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51E3" w14:textId="77777777" w:rsidR="00900C1F" w:rsidRPr="00900C1F" w:rsidRDefault="00900C1F" w:rsidP="00900C1F">
      <w:pPr>
        <w:spacing w:line="240" w:lineRule="auto"/>
        <w:ind w:firstLine="5387"/>
        <w:contextualSpacing/>
        <w:rPr>
          <w:rFonts w:ascii="Times New Roman" w:eastAsia="Calibri" w:hAnsi="Times New Roman" w:cs="Times New Roman"/>
          <w:sz w:val="24"/>
        </w:rPr>
      </w:pPr>
      <w:r w:rsidRPr="00900C1F">
        <w:rPr>
          <w:rFonts w:ascii="Times New Roman" w:eastAsia="Calibri" w:hAnsi="Times New Roman" w:cs="Times New Roman"/>
          <w:sz w:val="24"/>
        </w:rPr>
        <w:t xml:space="preserve">PRITARTA </w:t>
      </w:r>
    </w:p>
    <w:p w14:paraId="60D676C3" w14:textId="77777777" w:rsidR="00900C1F" w:rsidRPr="00900C1F" w:rsidRDefault="00900C1F" w:rsidP="00900C1F">
      <w:pPr>
        <w:spacing w:line="240" w:lineRule="auto"/>
        <w:ind w:firstLine="5387"/>
        <w:contextualSpacing/>
        <w:rPr>
          <w:rFonts w:ascii="Times New Roman" w:eastAsia="Calibri" w:hAnsi="Times New Roman" w:cs="Times New Roman"/>
          <w:sz w:val="24"/>
        </w:rPr>
      </w:pPr>
      <w:r w:rsidRPr="00900C1F">
        <w:rPr>
          <w:rFonts w:ascii="Times New Roman" w:eastAsia="Calibri" w:hAnsi="Times New Roman" w:cs="Times New Roman"/>
          <w:sz w:val="24"/>
        </w:rPr>
        <w:t>Molėtų rajono savivaldybės tarybos</w:t>
      </w:r>
    </w:p>
    <w:p w14:paraId="23F98A6F" w14:textId="3F34F38E" w:rsidR="000F00C3" w:rsidRPr="00900C1F" w:rsidRDefault="00900C1F" w:rsidP="00900C1F">
      <w:pPr>
        <w:spacing w:line="240" w:lineRule="auto"/>
        <w:ind w:firstLine="5387"/>
        <w:contextualSpacing/>
        <w:rPr>
          <w:rFonts w:ascii="Times New Roman" w:eastAsia="Calibri" w:hAnsi="Times New Roman" w:cs="Times New Roman"/>
          <w:sz w:val="24"/>
        </w:rPr>
      </w:pPr>
      <w:r w:rsidRPr="00900C1F">
        <w:rPr>
          <w:rFonts w:ascii="Times New Roman" w:eastAsia="Calibri" w:hAnsi="Times New Roman" w:cs="Times New Roman"/>
          <w:sz w:val="24"/>
        </w:rPr>
        <w:t xml:space="preserve">2022 m. balandžio </w:t>
      </w:r>
      <w:r w:rsidR="006C536E">
        <w:rPr>
          <w:rFonts w:ascii="Times New Roman" w:eastAsia="Calibri" w:hAnsi="Times New Roman" w:cs="Times New Roman"/>
          <w:sz w:val="24"/>
        </w:rPr>
        <w:t>28</w:t>
      </w:r>
      <w:r w:rsidRPr="00900C1F">
        <w:rPr>
          <w:rFonts w:ascii="Times New Roman" w:eastAsia="Calibri" w:hAnsi="Times New Roman" w:cs="Times New Roman"/>
          <w:sz w:val="24"/>
        </w:rPr>
        <w:t xml:space="preserve"> d. sprendimu Nr.</w:t>
      </w:r>
      <w:r w:rsidR="006C536E">
        <w:rPr>
          <w:rFonts w:ascii="Times New Roman" w:eastAsia="Calibri" w:hAnsi="Times New Roman" w:cs="Times New Roman"/>
          <w:sz w:val="24"/>
        </w:rPr>
        <w:t>B1-91</w:t>
      </w:r>
    </w:p>
    <w:p w14:paraId="40887667" w14:textId="3E38CA26" w:rsidR="000F00C3" w:rsidRDefault="00462769" w:rsidP="00DB61B5">
      <w:pPr>
        <w:spacing w:after="0" w:line="360" w:lineRule="auto"/>
        <w:jc w:val="center"/>
        <w:rPr>
          <w:rFonts w:ascii="Times New Roman" w:hAnsi="Times New Roman" w:cs="Times New Roman"/>
          <w:b/>
          <w:bCs/>
          <w:sz w:val="24"/>
          <w:szCs w:val="24"/>
        </w:rPr>
      </w:pPr>
      <w:r>
        <w:rPr>
          <w:rFonts w:ascii="Times New Roman" w:hAnsi="Times New Roman" w:cs="Times New Roman"/>
          <w:b/>
          <w:bCs/>
          <w:noProof/>
          <w:color w:val="0070C0"/>
          <w:sz w:val="48"/>
          <w:szCs w:val="48"/>
        </w:rPr>
        <w:drawing>
          <wp:inline distT="0" distB="0" distL="0" distR="0" wp14:anchorId="23AFEBD9" wp14:editId="176D9192">
            <wp:extent cx="1061155" cy="992943"/>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888" r="75807" b="27596"/>
                    <a:stretch/>
                  </pic:blipFill>
                  <pic:spPr bwMode="auto">
                    <a:xfrm>
                      <a:off x="0" y="0"/>
                      <a:ext cx="1069976" cy="1001197"/>
                    </a:xfrm>
                    <a:prstGeom prst="rect">
                      <a:avLst/>
                    </a:prstGeom>
                    <a:noFill/>
                    <a:ln>
                      <a:noFill/>
                    </a:ln>
                    <a:extLst>
                      <a:ext uri="{53640926-AAD7-44D8-BBD7-CCE9431645EC}">
                        <a14:shadowObscured xmlns:a14="http://schemas.microsoft.com/office/drawing/2010/main"/>
                      </a:ext>
                    </a:extLst>
                  </pic:spPr>
                </pic:pic>
              </a:graphicData>
            </a:graphic>
          </wp:inline>
        </w:drawing>
      </w:r>
    </w:p>
    <w:p w14:paraId="13E53521" w14:textId="77777777" w:rsidR="000F00C3" w:rsidRDefault="000F00C3" w:rsidP="000F00C3">
      <w:pPr>
        <w:spacing w:after="0" w:line="360" w:lineRule="auto"/>
        <w:rPr>
          <w:rFonts w:ascii="Times New Roman" w:hAnsi="Times New Roman" w:cs="Times New Roman"/>
          <w:b/>
          <w:bCs/>
          <w:sz w:val="24"/>
          <w:szCs w:val="24"/>
        </w:rPr>
      </w:pPr>
    </w:p>
    <w:p w14:paraId="6FAD4574" w14:textId="1BC445B1" w:rsidR="000F00C3" w:rsidRPr="00462769" w:rsidRDefault="000F00C3" w:rsidP="000F00C3">
      <w:pPr>
        <w:spacing w:after="0" w:line="360" w:lineRule="auto"/>
        <w:jc w:val="center"/>
        <w:rPr>
          <w:rFonts w:ascii="Times New Roman" w:hAnsi="Times New Roman" w:cs="Times New Roman"/>
          <w:b/>
          <w:bCs/>
          <w:color w:val="003964"/>
          <w:sz w:val="56"/>
          <w:szCs w:val="56"/>
        </w:rPr>
      </w:pPr>
      <w:r w:rsidRPr="00462769">
        <w:rPr>
          <w:rFonts w:ascii="Times New Roman" w:hAnsi="Times New Roman" w:cs="Times New Roman"/>
          <w:b/>
          <w:bCs/>
          <w:color w:val="003964"/>
          <w:sz w:val="56"/>
          <w:szCs w:val="56"/>
        </w:rPr>
        <w:t>UAB ,, Molėtų vanduo“</w:t>
      </w:r>
    </w:p>
    <w:p w14:paraId="5E8F4DDC" w14:textId="3AAAD075" w:rsidR="000F00C3" w:rsidRPr="00462769" w:rsidRDefault="000F00C3" w:rsidP="000F00C3">
      <w:pPr>
        <w:spacing w:after="0" w:line="360" w:lineRule="auto"/>
        <w:rPr>
          <w:rFonts w:ascii="Times New Roman" w:hAnsi="Times New Roman" w:cs="Times New Roman"/>
          <w:b/>
          <w:bCs/>
          <w:color w:val="003964"/>
          <w:sz w:val="48"/>
          <w:szCs w:val="48"/>
        </w:rPr>
      </w:pPr>
    </w:p>
    <w:p w14:paraId="460BE2AF" w14:textId="510426AB" w:rsidR="000F00C3" w:rsidRPr="00462769" w:rsidRDefault="000F00C3" w:rsidP="000F00C3">
      <w:pPr>
        <w:spacing w:after="0" w:line="360" w:lineRule="auto"/>
        <w:jc w:val="center"/>
        <w:rPr>
          <w:rFonts w:ascii="Times New Roman" w:hAnsi="Times New Roman" w:cs="Times New Roman"/>
          <w:b/>
          <w:bCs/>
          <w:color w:val="003964"/>
          <w:sz w:val="48"/>
          <w:szCs w:val="48"/>
        </w:rPr>
      </w:pPr>
    </w:p>
    <w:p w14:paraId="274C58D2" w14:textId="7B5CCF79" w:rsidR="000F00C3" w:rsidRPr="00462769" w:rsidRDefault="000F00C3" w:rsidP="000F00C3">
      <w:pPr>
        <w:spacing w:after="0" w:line="360" w:lineRule="auto"/>
        <w:jc w:val="center"/>
        <w:rPr>
          <w:rFonts w:ascii="Times New Roman" w:hAnsi="Times New Roman" w:cs="Times New Roman"/>
          <w:b/>
          <w:bCs/>
          <w:color w:val="003964"/>
          <w:sz w:val="48"/>
          <w:szCs w:val="48"/>
        </w:rPr>
      </w:pPr>
      <w:r w:rsidRPr="00462769">
        <w:rPr>
          <w:rFonts w:ascii="Times New Roman" w:hAnsi="Times New Roman" w:cs="Times New Roman"/>
          <w:b/>
          <w:bCs/>
          <w:color w:val="003964"/>
          <w:sz w:val="48"/>
          <w:szCs w:val="48"/>
        </w:rPr>
        <w:t>VEIKLOS ATASKAITA UŽ 2021 M.</w:t>
      </w:r>
    </w:p>
    <w:p w14:paraId="0C2A9A0C" w14:textId="77777777" w:rsidR="000F00C3" w:rsidRPr="00462769" w:rsidRDefault="000F00C3" w:rsidP="00DB61B5">
      <w:pPr>
        <w:spacing w:after="0" w:line="360" w:lineRule="auto"/>
        <w:jc w:val="center"/>
        <w:rPr>
          <w:rFonts w:ascii="Times New Roman" w:hAnsi="Times New Roman" w:cs="Times New Roman"/>
          <w:b/>
          <w:bCs/>
          <w:color w:val="003964"/>
          <w:sz w:val="24"/>
          <w:szCs w:val="24"/>
        </w:rPr>
      </w:pPr>
    </w:p>
    <w:p w14:paraId="00AEAB0B" w14:textId="77777777" w:rsidR="000F00C3" w:rsidRPr="00462769" w:rsidRDefault="000F00C3" w:rsidP="00DB61B5">
      <w:pPr>
        <w:spacing w:after="0" w:line="360" w:lineRule="auto"/>
        <w:jc w:val="center"/>
        <w:rPr>
          <w:rFonts w:ascii="Times New Roman" w:hAnsi="Times New Roman" w:cs="Times New Roman"/>
          <w:b/>
          <w:bCs/>
          <w:color w:val="003964"/>
          <w:sz w:val="24"/>
          <w:szCs w:val="24"/>
        </w:rPr>
      </w:pPr>
    </w:p>
    <w:p w14:paraId="229B2F62" w14:textId="77777777" w:rsidR="000F00C3" w:rsidRPr="00462769" w:rsidRDefault="000F00C3" w:rsidP="00DB61B5">
      <w:pPr>
        <w:spacing w:after="0" w:line="360" w:lineRule="auto"/>
        <w:jc w:val="center"/>
        <w:rPr>
          <w:rFonts w:ascii="Times New Roman" w:hAnsi="Times New Roman" w:cs="Times New Roman"/>
          <w:b/>
          <w:bCs/>
          <w:color w:val="003964"/>
          <w:sz w:val="24"/>
          <w:szCs w:val="24"/>
        </w:rPr>
      </w:pPr>
    </w:p>
    <w:p w14:paraId="558FD44C" w14:textId="77777777" w:rsidR="000F00C3" w:rsidRPr="00462769" w:rsidRDefault="000F00C3" w:rsidP="00DB61B5">
      <w:pPr>
        <w:spacing w:after="0" w:line="360" w:lineRule="auto"/>
        <w:jc w:val="center"/>
        <w:rPr>
          <w:rFonts w:ascii="Times New Roman" w:hAnsi="Times New Roman" w:cs="Times New Roman"/>
          <w:b/>
          <w:bCs/>
          <w:color w:val="003964"/>
          <w:sz w:val="24"/>
          <w:szCs w:val="24"/>
        </w:rPr>
      </w:pPr>
    </w:p>
    <w:p w14:paraId="149CB3C3" w14:textId="77777777" w:rsidR="000F00C3" w:rsidRDefault="000F00C3" w:rsidP="00DB61B5">
      <w:pPr>
        <w:spacing w:after="0" w:line="360" w:lineRule="auto"/>
        <w:jc w:val="center"/>
        <w:rPr>
          <w:rFonts w:ascii="Times New Roman" w:hAnsi="Times New Roman" w:cs="Times New Roman"/>
          <w:b/>
          <w:bCs/>
          <w:sz w:val="24"/>
          <w:szCs w:val="24"/>
        </w:rPr>
      </w:pPr>
    </w:p>
    <w:p w14:paraId="22B2CC40" w14:textId="77777777" w:rsidR="000F00C3" w:rsidRDefault="000F00C3" w:rsidP="00DB61B5">
      <w:pPr>
        <w:spacing w:after="0" w:line="360" w:lineRule="auto"/>
        <w:jc w:val="center"/>
        <w:rPr>
          <w:rFonts w:ascii="Times New Roman" w:hAnsi="Times New Roman" w:cs="Times New Roman"/>
          <w:b/>
          <w:bCs/>
          <w:sz w:val="24"/>
          <w:szCs w:val="24"/>
        </w:rPr>
      </w:pPr>
    </w:p>
    <w:p w14:paraId="35A02F35" w14:textId="77777777" w:rsidR="000F00C3" w:rsidRDefault="000F00C3" w:rsidP="00DB61B5">
      <w:pPr>
        <w:spacing w:after="0" w:line="360" w:lineRule="auto"/>
        <w:jc w:val="center"/>
        <w:rPr>
          <w:rFonts w:ascii="Times New Roman" w:hAnsi="Times New Roman" w:cs="Times New Roman"/>
          <w:b/>
          <w:bCs/>
          <w:sz w:val="24"/>
          <w:szCs w:val="24"/>
        </w:rPr>
      </w:pPr>
    </w:p>
    <w:p w14:paraId="744F6660" w14:textId="77777777" w:rsidR="000F00C3" w:rsidRDefault="000F00C3" w:rsidP="00DB61B5">
      <w:pPr>
        <w:spacing w:after="0" w:line="360" w:lineRule="auto"/>
        <w:jc w:val="center"/>
        <w:rPr>
          <w:rFonts w:ascii="Times New Roman" w:hAnsi="Times New Roman" w:cs="Times New Roman"/>
          <w:b/>
          <w:bCs/>
          <w:sz w:val="24"/>
          <w:szCs w:val="24"/>
        </w:rPr>
      </w:pPr>
    </w:p>
    <w:p w14:paraId="0B0A0FAD" w14:textId="77777777" w:rsidR="000F00C3" w:rsidRDefault="000F00C3" w:rsidP="00DB61B5">
      <w:pPr>
        <w:spacing w:after="0" w:line="360" w:lineRule="auto"/>
        <w:jc w:val="center"/>
        <w:rPr>
          <w:rFonts w:ascii="Times New Roman" w:hAnsi="Times New Roman" w:cs="Times New Roman"/>
          <w:b/>
          <w:bCs/>
          <w:sz w:val="24"/>
          <w:szCs w:val="24"/>
        </w:rPr>
      </w:pPr>
    </w:p>
    <w:p w14:paraId="7F442D04" w14:textId="77777777" w:rsidR="000F00C3" w:rsidRDefault="000F00C3" w:rsidP="00DB61B5">
      <w:pPr>
        <w:spacing w:after="0" w:line="360" w:lineRule="auto"/>
        <w:jc w:val="center"/>
        <w:rPr>
          <w:rFonts w:ascii="Times New Roman" w:hAnsi="Times New Roman" w:cs="Times New Roman"/>
          <w:b/>
          <w:bCs/>
          <w:sz w:val="24"/>
          <w:szCs w:val="24"/>
        </w:rPr>
      </w:pPr>
    </w:p>
    <w:p w14:paraId="47EECFD1" w14:textId="77777777" w:rsidR="000F00C3" w:rsidRDefault="000F00C3" w:rsidP="00DB61B5">
      <w:pPr>
        <w:spacing w:after="0" w:line="360" w:lineRule="auto"/>
        <w:jc w:val="center"/>
        <w:rPr>
          <w:rFonts w:ascii="Times New Roman" w:hAnsi="Times New Roman" w:cs="Times New Roman"/>
          <w:b/>
          <w:bCs/>
          <w:sz w:val="24"/>
          <w:szCs w:val="24"/>
        </w:rPr>
      </w:pPr>
    </w:p>
    <w:p w14:paraId="4255DD9A" w14:textId="77777777" w:rsidR="000F00C3" w:rsidRDefault="000F00C3" w:rsidP="00DB61B5">
      <w:pPr>
        <w:spacing w:after="0" w:line="360" w:lineRule="auto"/>
        <w:jc w:val="center"/>
        <w:rPr>
          <w:rFonts w:ascii="Times New Roman" w:hAnsi="Times New Roman" w:cs="Times New Roman"/>
          <w:b/>
          <w:bCs/>
          <w:sz w:val="24"/>
          <w:szCs w:val="24"/>
        </w:rPr>
      </w:pPr>
    </w:p>
    <w:p w14:paraId="2686EAE3" w14:textId="44FA9821" w:rsidR="000F00C3" w:rsidRDefault="000F00C3" w:rsidP="00DB61B5">
      <w:pPr>
        <w:spacing w:after="0" w:line="360" w:lineRule="auto"/>
        <w:jc w:val="center"/>
        <w:rPr>
          <w:rFonts w:ascii="Times New Roman" w:hAnsi="Times New Roman" w:cs="Times New Roman"/>
          <w:b/>
          <w:bCs/>
          <w:sz w:val="24"/>
          <w:szCs w:val="24"/>
        </w:rPr>
      </w:pPr>
    </w:p>
    <w:p w14:paraId="5CAB0600" w14:textId="77777777" w:rsidR="00820F72" w:rsidRDefault="00820F72" w:rsidP="00DB61B5">
      <w:pPr>
        <w:spacing w:after="0" w:line="360" w:lineRule="auto"/>
        <w:jc w:val="center"/>
        <w:rPr>
          <w:rFonts w:ascii="Times New Roman" w:hAnsi="Times New Roman" w:cs="Times New Roman"/>
          <w:b/>
          <w:bCs/>
          <w:sz w:val="24"/>
          <w:szCs w:val="24"/>
        </w:rPr>
      </w:pPr>
    </w:p>
    <w:p w14:paraId="558301AA" w14:textId="20AAE891" w:rsidR="000F00C3" w:rsidRDefault="000F00C3" w:rsidP="00462769">
      <w:pPr>
        <w:spacing w:after="0" w:line="360" w:lineRule="auto"/>
        <w:rPr>
          <w:rFonts w:ascii="Times New Roman" w:hAnsi="Times New Roman" w:cs="Times New Roman"/>
          <w:b/>
          <w:bCs/>
          <w:sz w:val="24"/>
          <w:szCs w:val="24"/>
        </w:rPr>
      </w:pPr>
    </w:p>
    <w:p w14:paraId="57A8C1D7" w14:textId="40471E59" w:rsidR="00D00FD1" w:rsidRDefault="00D00FD1" w:rsidP="00462769">
      <w:pPr>
        <w:spacing w:after="0" w:line="360" w:lineRule="auto"/>
        <w:rPr>
          <w:rFonts w:ascii="Times New Roman" w:hAnsi="Times New Roman" w:cs="Times New Roman"/>
          <w:b/>
          <w:bCs/>
          <w:sz w:val="24"/>
          <w:szCs w:val="24"/>
        </w:rPr>
      </w:pPr>
    </w:p>
    <w:p w14:paraId="036422EA" w14:textId="339C11AC" w:rsidR="00BE54DF" w:rsidRDefault="00BE54DF" w:rsidP="00462769">
      <w:pPr>
        <w:spacing w:after="0" w:line="360" w:lineRule="auto"/>
        <w:rPr>
          <w:rFonts w:ascii="Times New Roman" w:hAnsi="Times New Roman" w:cs="Times New Roman"/>
          <w:b/>
          <w:bCs/>
          <w:sz w:val="24"/>
          <w:szCs w:val="24"/>
        </w:rPr>
      </w:pPr>
    </w:p>
    <w:p w14:paraId="055EC2D6" w14:textId="1F654CEF" w:rsidR="00BE54DF" w:rsidRDefault="00BE54DF" w:rsidP="00462769">
      <w:pPr>
        <w:spacing w:after="0" w:line="360" w:lineRule="auto"/>
        <w:rPr>
          <w:rFonts w:ascii="Times New Roman" w:hAnsi="Times New Roman" w:cs="Times New Roman"/>
          <w:b/>
          <w:bCs/>
          <w:sz w:val="24"/>
          <w:szCs w:val="24"/>
        </w:rPr>
      </w:pPr>
    </w:p>
    <w:p w14:paraId="0C45215A" w14:textId="77777777" w:rsidR="00BE54DF" w:rsidRDefault="00BE54DF" w:rsidP="00462769">
      <w:pPr>
        <w:spacing w:after="0" w:line="360" w:lineRule="auto"/>
        <w:rPr>
          <w:rFonts w:ascii="Times New Roman" w:hAnsi="Times New Roman" w:cs="Times New Roman"/>
          <w:b/>
          <w:bCs/>
          <w:sz w:val="24"/>
          <w:szCs w:val="24"/>
        </w:rPr>
      </w:pPr>
    </w:p>
    <w:p w14:paraId="0901C8A8" w14:textId="7E426E00" w:rsidR="009345D0" w:rsidRPr="00DB61B5" w:rsidRDefault="009345D0" w:rsidP="00DB61B5">
      <w:pPr>
        <w:spacing w:after="0" w:line="360" w:lineRule="auto"/>
        <w:jc w:val="center"/>
        <w:rPr>
          <w:rFonts w:ascii="Times New Roman" w:hAnsi="Times New Roman" w:cs="Times New Roman"/>
          <w:b/>
          <w:bCs/>
          <w:sz w:val="24"/>
          <w:szCs w:val="24"/>
        </w:rPr>
      </w:pPr>
      <w:r w:rsidRPr="00DB61B5">
        <w:rPr>
          <w:rFonts w:ascii="Times New Roman" w:hAnsi="Times New Roman" w:cs="Times New Roman"/>
          <w:b/>
          <w:bCs/>
          <w:sz w:val="24"/>
          <w:szCs w:val="24"/>
        </w:rPr>
        <w:lastRenderedPageBreak/>
        <w:t>PAGRINDINIAI DUOMENYS APIE BENDROVĘ</w:t>
      </w:r>
    </w:p>
    <w:p w14:paraId="69E0A318" w14:textId="54C17B59" w:rsidR="009345D0" w:rsidRPr="003A77A8" w:rsidRDefault="00904AE6" w:rsidP="003A77A8">
      <w:pPr>
        <w:spacing w:after="0" w:line="360" w:lineRule="auto"/>
        <w:jc w:val="center"/>
        <w:rPr>
          <w:rFonts w:ascii="Times New Roman" w:hAnsi="Times New Roman" w:cs="Times New Roman"/>
          <w:b/>
          <w:bCs/>
          <w:sz w:val="24"/>
          <w:szCs w:val="24"/>
        </w:rPr>
      </w:pPr>
      <w:r w:rsidRPr="00DB61B5">
        <w:rPr>
          <w:rFonts w:ascii="Times New Roman" w:hAnsi="Times New Roman" w:cs="Times New Roman"/>
          <w:b/>
          <w:bCs/>
          <w:sz w:val="28"/>
          <w:szCs w:val="28"/>
        </w:rPr>
        <w:t xml:space="preserve">Ataskaitinis laikotarpis </w:t>
      </w:r>
      <w:r w:rsidR="00BE54DF">
        <w:rPr>
          <w:rFonts w:ascii="Times New Roman" w:hAnsi="Times New Roman" w:cs="Times New Roman"/>
          <w:b/>
          <w:bCs/>
          <w:sz w:val="28"/>
          <w:szCs w:val="28"/>
        </w:rPr>
        <w:t>–</w:t>
      </w:r>
      <w:r w:rsidR="00D00FD1">
        <w:rPr>
          <w:rFonts w:ascii="Times New Roman" w:hAnsi="Times New Roman" w:cs="Times New Roman"/>
          <w:b/>
          <w:bCs/>
          <w:sz w:val="28"/>
          <w:szCs w:val="28"/>
        </w:rPr>
        <w:t xml:space="preserve"> </w:t>
      </w:r>
      <w:r w:rsidRPr="00DB61B5">
        <w:rPr>
          <w:rFonts w:ascii="Times New Roman" w:hAnsi="Times New Roman" w:cs="Times New Roman"/>
          <w:b/>
          <w:bCs/>
          <w:sz w:val="28"/>
          <w:szCs w:val="28"/>
        </w:rPr>
        <w:t>2021 m</w:t>
      </w:r>
      <w:r w:rsidRPr="00DB61B5">
        <w:rPr>
          <w:rFonts w:ascii="Times New Roman" w:hAnsi="Times New Roman" w:cs="Times New Roman"/>
          <w:b/>
          <w:bCs/>
          <w:sz w:val="24"/>
          <w:szCs w:val="24"/>
        </w:rPr>
        <w:t>.</w:t>
      </w:r>
    </w:p>
    <w:p w14:paraId="4044E5A7" w14:textId="404B2FBC" w:rsidR="00F32C52" w:rsidRPr="00DB61B5" w:rsidRDefault="00F32C52" w:rsidP="009709DA">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Molėtų valstybinė vandens tiekimo įmonė įregistruota 1992 m. gegužės 1</w:t>
      </w:r>
      <w:r w:rsidR="00D00FD1">
        <w:rPr>
          <w:rFonts w:ascii="Times New Roman" w:hAnsi="Times New Roman" w:cs="Times New Roman"/>
          <w:sz w:val="24"/>
          <w:szCs w:val="24"/>
        </w:rPr>
        <w:t xml:space="preserve"> </w:t>
      </w:r>
      <w:r w:rsidRPr="00DB61B5">
        <w:rPr>
          <w:rFonts w:ascii="Times New Roman" w:hAnsi="Times New Roman" w:cs="Times New Roman"/>
          <w:sz w:val="24"/>
          <w:szCs w:val="24"/>
        </w:rPr>
        <w:t xml:space="preserve">d. Molėtų rajono valdybos sprendimu 1995 m. liepos 4 d. Nr.309-v, Molėtų valstybinė vandens tiekimo įmonė buvo reorganizuota į specialios paskirties </w:t>
      </w:r>
      <w:r w:rsidR="006C1771" w:rsidRPr="00DB61B5">
        <w:rPr>
          <w:rFonts w:ascii="Times New Roman" w:hAnsi="Times New Roman" w:cs="Times New Roman"/>
          <w:sz w:val="24"/>
          <w:szCs w:val="24"/>
        </w:rPr>
        <w:t>UAB</w:t>
      </w:r>
      <w:r w:rsidRPr="00DB61B5">
        <w:rPr>
          <w:rFonts w:ascii="Times New Roman" w:hAnsi="Times New Roman" w:cs="Times New Roman"/>
          <w:sz w:val="24"/>
          <w:szCs w:val="24"/>
        </w:rPr>
        <w:t xml:space="preserve"> ,,Molėtų vanduo“. 2003 m. kovo 27 d. Molė</w:t>
      </w:r>
      <w:r w:rsidR="00E1690A" w:rsidRPr="00DB61B5">
        <w:rPr>
          <w:rFonts w:ascii="Times New Roman" w:hAnsi="Times New Roman" w:cs="Times New Roman"/>
          <w:sz w:val="24"/>
          <w:szCs w:val="24"/>
        </w:rPr>
        <w:t>t</w:t>
      </w:r>
      <w:r w:rsidRPr="00DB61B5">
        <w:rPr>
          <w:rFonts w:ascii="Times New Roman" w:hAnsi="Times New Roman" w:cs="Times New Roman"/>
          <w:sz w:val="24"/>
          <w:szCs w:val="24"/>
        </w:rPr>
        <w:t>ų rajono savivaldybės tarybos sprendimu</w:t>
      </w:r>
      <w:r w:rsidR="00E1690A" w:rsidRPr="00DB61B5">
        <w:rPr>
          <w:rFonts w:ascii="Times New Roman" w:hAnsi="Times New Roman" w:cs="Times New Roman"/>
          <w:sz w:val="24"/>
          <w:szCs w:val="24"/>
        </w:rPr>
        <w:t>, pakeistas bendrovės pav</w:t>
      </w:r>
      <w:r w:rsidR="006C1771" w:rsidRPr="00DB61B5">
        <w:rPr>
          <w:rFonts w:ascii="Times New Roman" w:hAnsi="Times New Roman" w:cs="Times New Roman"/>
          <w:sz w:val="24"/>
          <w:szCs w:val="24"/>
        </w:rPr>
        <w:t>a</w:t>
      </w:r>
      <w:r w:rsidR="00E1690A" w:rsidRPr="00DB61B5">
        <w:rPr>
          <w:rFonts w:ascii="Times New Roman" w:hAnsi="Times New Roman" w:cs="Times New Roman"/>
          <w:sz w:val="24"/>
          <w:szCs w:val="24"/>
        </w:rPr>
        <w:t xml:space="preserve">dinimas į </w:t>
      </w:r>
      <w:r w:rsidR="00D03D78" w:rsidRPr="00DB61B5">
        <w:rPr>
          <w:rFonts w:ascii="Times New Roman" w:hAnsi="Times New Roman" w:cs="Times New Roman"/>
          <w:sz w:val="24"/>
          <w:szCs w:val="24"/>
        </w:rPr>
        <w:t>UAB</w:t>
      </w:r>
      <w:r w:rsidR="00E1690A" w:rsidRPr="00DB61B5">
        <w:rPr>
          <w:rFonts w:ascii="Times New Roman" w:hAnsi="Times New Roman" w:cs="Times New Roman"/>
          <w:sz w:val="24"/>
          <w:szCs w:val="24"/>
        </w:rPr>
        <w:t xml:space="preserve"> ,,Molėtų vanduo“</w:t>
      </w:r>
      <w:r w:rsidR="00D03D78" w:rsidRPr="00DB61B5">
        <w:rPr>
          <w:rFonts w:ascii="Times New Roman" w:hAnsi="Times New Roman" w:cs="Times New Roman"/>
          <w:sz w:val="24"/>
          <w:szCs w:val="24"/>
        </w:rPr>
        <w:t xml:space="preserve">. </w:t>
      </w:r>
      <w:r w:rsidR="00E1690A" w:rsidRPr="00DB61B5">
        <w:rPr>
          <w:rFonts w:ascii="Times New Roman" w:hAnsi="Times New Roman" w:cs="Times New Roman"/>
          <w:sz w:val="24"/>
          <w:szCs w:val="24"/>
        </w:rPr>
        <w:t>2003 m. spalio 9 d. įregistruota Lietuvos respublikos įmonių re</w:t>
      </w:r>
      <w:r w:rsidR="00657073">
        <w:rPr>
          <w:rFonts w:ascii="Times New Roman" w:hAnsi="Times New Roman" w:cs="Times New Roman"/>
          <w:sz w:val="24"/>
          <w:szCs w:val="24"/>
        </w:rPr>
        <w:t>gi</w:t>
      </w:r>
      <w:r w:rsidR="00E1690A" w:rsidRPr="00DB61B5">
        <w:rPr>
          <w:rFonts w:ascii="Times New Roman" w:hAnsi="Times New Roman" w:cs="Times New Roman"/>
          <w:sz w:val="24"/>
          <w:szCs w:val="24"/>
        </w:rPr>
        <w:t xml:space="preserve">stre. </w:t>
      </w:r>
    </w:p>
    <w:p w14:paraId="12835956" w14:textId="25CDA878" w:rsidR="001C08EC" w:rsidRPr="00DB61B5" w:rsidRDefault="00175E40" w:rsidP="003A77A8">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Vadovaujantis Lietuvos Respublikos geriamojo vandens tiekimo ir nuotekų tvarkymo įstatymo 9 straipsnio 1 dalies 7 punktu, Geriamojo vandens tiekimo ir nuotekų tvarkymo licencijavimo taisyklių, patvirtintų Lietuvos Respublikos Vyriausybės 2007 m. sausio 29 d. nutarimu Nr.</w:t>
      </w:r>
      <w:r w:rsidR="002776B5" w:rsidRPr="00DB61B5">
        <w:rPr>
          <w:rFonts w:ascii="Times New Roman" w:hAnsi="Times New Roman" w:cs="Times New Roman"/>
          <w:sz w:val="24"/>
          <w:szCs w:val="24"/>
        </w:rPr>
        <w:t xml:space="preserve"> </w:t>
      </w:r>
      <w:r w:rsidRPr="00DB61B5">
        <w:rPr>
          <w:rFonts w:ascii="Times New Roman" w:hAnsi="Times New Roman" w:cs="Times New Roman"/>
          <w:sz w:val="24"/>
          <w:szCs w:val="24"/>
        </w:rPr>
        <w:t>89 ,,Dėl Geriamojo vandens tiekimo ir nuotekų tvarkymo licencijavimo taisyklių patvirtinimo“</w:t>
      </w:r>
      <w:r w:rsidR="00D00FD1">
        <w:rPr>
          <w:rFonts w:ascii="Times New Roman" w:hAnsi="Times New Roman" w:cs="Times New Roman"/>
          <w:sz w:val="24"/>
          <w:szCs w:val="24"/>
        </w:rPr>
        <w:t>,</w:t>
      </w:r>
      <w:r w:rsidRPr="00DB61B5">
        <w:rPr>
          <w:rFonts w:ascii="Times New Roman" w:hAnsi="Times New Roman" w:cs="Times New Roman"/>
          <w:sz w:val="24"/>
          <w:szCs w:val="24"/>
        </w:rPr>
        <w:t xml:space="preserve"> 3 punktu bei Valstybinės kainų ir energetikos kontrolės komisijos 2015 m. gegužės 7 d. nutarimu Nr. O3-278 </w:t>
      </w:r>
      <w:r w:rsidR="002D24BB" w:rsidRPr="00DB61B5">
        <w:rPr>
          <w:rFonts w:ascii="Times New Roman" w:hAnsi="Times New Roman" w:cs="Times New Roman"/>
          <w:sz w:val="24"/>
          <w:szCs w:val="24"/>
        </w:rPr>
        <w:t xml:space="preserve">,,Dėl geriamojo vandens tiekimo ir nuotekų tvarkymo veiklos licencijos uždarajai akcinei bendrovei ,,Molėtų vanduo“ išdavimo‘‘ išduota geriamojo vandens ir nuotekų veiklos licencija L7-GVTNT-07. </w:t>
      </w:r>
    </w:p>
    <w:p w14:paraId="4B86CCAB" w14:textId="59652774" w:rsidR="000152A8" w:rsidRPr="00DB61B5" w:rsidRDefault="00762AA9" w:rsidP="003A77A8">
      <w:pPr>
        <w:spacing w:after="0" w:line="360" w:lineRule="auto"/>
        <w:jc w:val="center"/>
        <w:rPr>
          <w:rFonts w:ascii="Times New Roman" w:hAnsi="Times New Roman" w:cs="Times New Roman"/>
          <w:b/>
          <w:bCs/>
          <w:sz w:val="28"/>
          <w:szCs w:val="28"/>
        </w:rPr>
      </w:pPr>
      <w:r w:rsidRPr="00DB61B5">
        <w:rPr>
          <w:rFonts w:ascii="Times New Roman" w:hAnsi="Times New Roman" w:cs="Times New Roman"/>
          <w:b/>
          <w:bCs/>
          <w:sz w:val="28"/>
          <w:szCs w:val="28"/>
        </w:rPr>
        <w:t>B</w:t>
      </w:r>
      <w:r w:rsidR="001C08EC" w:rsidRPr="00DB61B5">
        <w:rPr>
          <w:rFonts w:ascii="Times New Roman" w:hAnsi="Times New Roman" w:cs="Times New Roman"/>
          <w:b/>
          <w:bCs/>
          <w:sz w:val="28"/>
          <w:szCs w:val="28"/>
        </w:rPr>
        <w:t>endrovės valdymas</w:t>
      </w:r>
    </w:p>
    <w:p w14:paraId="6C2848EB" w14:textId="27B810A5" w:rsidR="003A77A8" w:rsidRPr="003A77A8" w:rsidRDefault="000618E3" w:rsidP="003A77A8">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UAB ,,Molėtų vanduo“</w:t>
      </w:r>
      <w:r w:rsidR="00E36409">
        <w:rPr>
          <w:rFonts w:ascii="Times New Roman" w:hAnsi="Times New Roman" w:cs="Times New Roman"/>
          <w:sz w:val="24"/>
          <w:szCs w:val="24"/>
        </w:rPr>
        <w:t xml:space="preserve"> (toliau – Bendrovė)</w:t>
      </w:r>
      <w:r w:rsidRPr="00DB61B5">
        <w:rPr>
          <w:rFonts w:ascii="Times New Roman" w:hAnsi="Times New Roman" w:cs="Times New Roman"/>
          <w:sz w:val="24"/>
          <w:szCs w:val="24"/>
        </w:rPr>
        <w:t xml:space="preserve"> yra juridinis asmuo, kurio įstatinį kapitalą sudaro </w:t>
      </w:r>
      <w:r w:rsidR="000B7DFD" w:rsidRPr="00DB61B5">
        <w:rPr>
          <w:rFonts w:ascii="Times New Roman" w:hAnsi="Times New Roman" w:cs="Times New Roman"/>
          <w:sz w:val="24"/>
          <w:szCs w:val="24"/>
        </w:rPr>
        <w:t>3008147 Eur</w:t>
      </w:r>
      <w:r w:rsidR="002D24BB" w:rsidRPr="00DB61B5">
        <w:rPr>
          <w:rFonts w:ascii="Times New Roman" w:hAnsi="Times New Roman" w:cs="Times New Roman"/>
          <w:sz w:val="24"/>
          <w:szCs w:val="24"/>
        </w:rPr>
        <w:t xml:space="preserve">, akcijų skaičius 10372919 vnt. </w:t>
      </w:r>
      <w:r w:rsidR="008822C0" w:rsidRPr="00DB61B5">
        <w:rPr>
          <w:rFonts w:ascii="Times New Roman" w:hAnsi="Times New Roman" w:cs="Times New Roman"/>
          <w:sz w:val="24"/>
          <w:szCs w:val="24"/>
        </w:rPr>
        <w:t>Bendrovės steigėjas ir vienintelis akcininkas</w:t>
      </w:r>
      <w:r w:rsidRPr="00DB61B5">
        <w:rPr>
          <w:rFonts w:ascii="Times New Roman" w:hAnsi="Times New Roman" w:cs="Times New Roman"/>
          <w:sz w:val="24"/>
          <w:szCs w:val="24"/>
        </w:rPr>
        <w:t xml:space="preserve"> – Molėtų rajono </w:t>
      </w:r>
      <w:r w:rsidR="008822C0" w:rsidRPr="00DB61B5">
        <w:rPr>
          <w:rFonts w:ascii="Times New Roman" w:hAnsi="Times New Roman" w:cs="Times New Roman"/>
          <w:sz w:val="24"/>
          <w:szCs w:val="24"/>
        </w:rPr>
        <w:t>savivaldybė</w:t>
      </w:r>
      <w:r w:rsidR="002C23AE">
        <w:rPr>
          <w:rFonts w:ascii="Times New Roman" w:hAnsi="Times New Roman" w:cs="Times New Roman"/>
          <w:sz w:val="24"/>
          <w:szCs w:val="24"/>
        </w:rPr>
        <w:t>,</w:t>
      </w:r>
      <w:r w:rsidRPr="00DB61B5">
        <w:rPr>
          <w:rFonts w:ascii="Times New Roman" w:hAnsi="Times New Roman" w:cs="Times New Roman"/>
          <w:sz w:val="24"/>
          <w:szCs w:val="24"/>
        </w:rPr>
        <w:t xml:space="preserve"> valdyba nėra sudaroma. Bendrovė</w:t>
      </w:r>
      <w:r w:rsidR="006C1771" w:rsidRPr="00DB61B5">
        <w:rPr>
          <w:rFonts w:ascii="Times New Roman" w:hAnsi="Times New Roman" w:cs="Times New Roman"/>
          <w:sz w:val="24"/>
          <w:szCs w:val="24"/>
        </w:rPr>
        <w:t xml:space="preserve"> </w:t>
      </w:r>
      <w:r w:rsidRPr="00DB61B5">
        <w:rPr>
          <w:rFonts w:ascii="Times New Roman" w:hAnsi="Times New Roman" w:cs="Times New Roman"/>
          <w:sz w:val="24"/>
          <w:szCs w:val="24"/>
        </w:rPr>
        <w:t>filialų ir atstovybių neturi. Bendrovės vadovą, kuris vadinamas Direktoriumi</w:t>
      </w:r>
      <w:r w:rsidR="00657073">
        <w:rPr>
          <w:rFonts w:ascii="Times New Roman" w:hAnsi="Times New Roman" w:cs="Times New Roman"/>
          <w:sz w:val="24"/>
          <w:szCs w:val="24"/>
        </w:rPr>
        <w:t>,</w:t>
      </w:r>
      <w:r w:rsidRPr="00DB61B5">
        <w:rPr>
          <w:rFonts w:ascii="Times New Roman" w:hAnsi="Times New Roman" w:cs="Times New Roman"/>
          <w:sz w:val="24"/>
          <w:szCs w:val="24"/>
        </w:rPr>
        <w:t xml:space="preserve"> renka ir atleidžia iš pareigų </w:t>
      </w:r>
      <w:r w:rsidR="00E36409">
        <w:rPr>
          <w:rFonts w:ascii="Times New Roman" w:hAnsi="Times New Roman" w:cs="Times New Roman"/>
          <w:sz w:val="24"/>
          <w:szCs w:val="24"/>
        </w:rPr>
        <w:t>B</w:t>
      </w:r>
      <w:r w:rsidRPr="00DB61B5">
        <w:rPr>
          <w:rFonts w:ascii="Times New Roman" w:hAnsi="Times New Roman" w:cs="Times New Roman"/>
          <w:sz w:val="24"/>
          <w:szCs w:val="24"/>
        </w:rPr>
        <w:t>endrovės savininkas</w:t>
      </w:r>
      <w:r w:rsidR="00657073">
        <w:rPr>
          <w:rFonts w:ascii="Times New Roman" w:hAnsi="Times New Roman" w:cs="Times New Roman"/>
          <w:sz w:val="24"/>
          <w:szCs w:val="24"/>
        </w:rPr>
        <w:t>,</w:t>
      </w:r>
      <w:r w:rsidRPr="00DB61B5">
        <w:rPr>
          <w:rFonts w:ascii="Times New Roman" w:hAnsi="Times New Roman" w:cs="Times New Roman"/>
          <w:sz w:val="24"/>
          <w:szCs w:val="24"/>
        </w:rPr>
        <w:t xml:space="preserve"> tai yra Molėtų rajono savivaldybė. </w:t>
      </w:r>
      <w:r w:rsidR="00E36409">
        <w:rPr>
          <w:rFonts w:ascii="Times New Roman" w:hAnsi="Times New Roman" w:cs="Times New Roman"/>
          <w:sz w:val="24"/>
          <w:szCs w:val="24"/>
        </w:rPr>
        <w:t>Bendrovės</w:t>
      </w:r>
      <w:r w:rsidRPr="00DB61B5">
        <w:rPr>
          <w:rFonts w:ascii="Times New Roman" w:hAnsi="Times New Roman" w:cs="Times New Roman"/>
          <w:sz w:val="24"/>
          <w:szCs w:val="24"/>
        </w:rPr>
        <w:t xml:space="preserve"> direktorius yra Stasys Stukas, kuris </w:t>
      </w:r>
      <w:r w:rsidR="00E36409">
        <w:rPr>
          <w:rFonts w:ascii="Times New Roman" w:hAnsi="Times New Roman" w:cs="Times New Roman"/>
          <w:sz w:val="24"/>
          <w:szCs w:val="24"/>
        </w:rPr>
        <w:t>B</w:t>
      </w:r>
      <w:r w:rsidRPr="00DB61B5">
        <w:rPr>
          <w:rFonts w:ascii="Times New Roman" w:hAnsi="Times New Roman" w:cs="Times New Roman"/>
          <w:sz w:val="24"/>
          <w:szCs w:val="24"/>
        </w:rPr>
        <w:t xml:space="preserve">endrovei vadovauja nuo 2018 metų. </w:t>
      </w:r>
    </w:p>
    <w:p w14:paraId="7C71C2AC" w14:textId="510C9E78" w:rsidR="00CC2AD4" w:rsidRPr="00DB61B5" w:rsidRDefault="008822C0" w:rsidP="003A77A8">
      <w:pPr>
        <w:spacing w:after="0" w:line="360" w:lineRule="auto"/>
        <w:jc w:val="center"/>
        <w:rPr>
          <w:rFonts w:ascii="Times New Roman" w:hAnsi="Times New Roman" w:cs="Times New Roman"/>
          <w:b/>
          <w:bCs/>
          <w:sz w:val="28"/>
          <w:szCs w:val="28"/>
        </w:rPr>
      </w:pPr>
      <w:r w:rsidRPr="00DB61B5">
        <w:rPr>
          <w:rFonts w:ascii="Times New Roman" w:hAnsi="Times New Roman" w:cs="Times New Roman"/>
          <w:b/>
          <w:bCs/>
          <w:sz w:val="28"/>
          <w:szCs w:val="28"/>
        </w:rPr>
        <w:t>Veiklos kryptis</w:t>
      </w:r>
    </w:p>
    <w:p w14:paraId="3AA52B3D" w14:textId="2B3A4734" w:rsidR="0006307B" w:rsidRPr="00DB61B5" w:rsidRDefault="00E36409" w:rsidP="00AC329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Bendrovė</w:t>
      </w:r>
      <w:r w:rsidRPr="00DB61B5">
        <w:rPr>
          <w:rFonts w:ascii="Times New Roman" w:hAnsi="Times New Roman" w:cs="Times New Roman"/>
          <w:sz w:val="24"/>
          <w:szCs w:val="24"/>
        </w:rPr>
        <w:t xml:space="preserve"> </w:t>
      </w:r>
      <w:r w:rsidR="00D81C1D" w:rsidRPr="00DB61B5">
        <w:rPr>
          <w:rFonts w:ascii="Times New Roman" w:hAnsi="Times New Roman" w:cs="Times New Roman"/>
          <w:sz w:val="24"/>
          <w:szCs w:val="24"/>
        </w:rPr>
        <w:t xml:space="preserve">yra licencijuota geriamojo vandens tiekėja ir nuotekų tvarkytoja Molėtų rajono savivaldybės teritorijoje. </w:t>
      </w:r>
    </w:p>
    <w:p w14:paraId="54379DA3" w14:textId="1DA5EE75" w:rsidR="00C10000" w:rsidRPr="00DB61B5" w:rsidRDefault="00E36409" w:rsidP="00BE54DF">
      <w:pPr>
        <w:tabs>
          <w:tab w:val="left" w:pos="1418"/>
        </w:tabs>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Bendrovės</w:t>
      </w:r>
      <w:r w:rsidRPr="00DB61B5">
        <w:rPr>
          <w:rFonts w:ascii="Times New Roman" w:hAnsi="Times New Roman" w:cs="Times New Roman"/>
          <w:sz w:val="24"/>
          <w:szCs w:val="24"/>
        </w:rPr>
        <w:t xml:space="preserve"> </w:t>
      </w:r>
      <w:r w:rsidR="00D81C1D" w:rsidRPr="00DB61B5">
        <w:rPr>
          <w:rFonts w:ascii="Times New Roman" w:hAnsi="Times New Roman" w:cs="Times New Roman"/>
          <w:sz w:val="24"/>
          <w:szCs w:val="24"/>
        </w:rPr>
        <w:t>veiklos kryptis – teikti kokybiškas geriamojo vandens tiekimo, nuotekų tvarkymo paslaugas vartotojams, užtikrinti jų prieinamumą</w:t>
      </w:r>
      <w:r w:rsidR="00C31E5A" w:rsidRPr="00DB61B5">
        <w:rPr>
          <w:rFonts w:ascii="Times New Roman" w:hAnsi="Times New Roman" w:cs="Times New Roman"/>
          <w:sz w:val="24"/>
          <w:szCs w:val="24"/>
        </w:rPr>
        <w:t xml:space="preserve"> Molėtų miesto, rajono gyventoja</w:t>
      </w:r>
      <w:r w:rsidR="002D24BB" w:rsidRPr="00DB61B5">
        <w:rPr>
          <w:rFonts w:ascii="Times New Roman" w:hAnsi="Times New Roman" w:cs="Times New Roman"/>
          <w:sz w:val="24"/>
          <w:szCs w:val="24"/>
        </w:rPr>
        <w:t>m</w:t>
      </w:r>
      <w:r w:rsidR="00C31E5A" w:rsidRPr="00DB61B5">
        <w:rPr>
          <w:rFonts w:ascii="Times New Roman" w:hAnsi="Times New Roman" w:cs="Times New Roman"/>
          <w:sz w:val="24"/>
          <w:szCs w:val="24"/>
        </w:rPr>
        <w:t>s, įmonėms ir organizacijoms</w:t>
      </w:r>
      <w:r w:rsidR="002D24BB" w:rsidRPr="00DB61B5">
        <w:rPr>
          <w:rFonts w:ascii="Times New Roman" w:hAnsi="Times New Roman" w:cs="Times New Roman"/>
          <w:sz w:val="24"/>
          <w:szCs w:val="24"/>
        </w:rPr>
        <w:t xml:space="preserve"> viešojo vandens tiekimo teritorijoje</w:t>
      </w:r>
      <w:r w:rsidR="00242FEB" w:rsidRPr="00DB61B5">
        <w:rPr>
          <w:rFonts w:ascii="Times New Roman" w:hAnsi="Times New Roman" w:cs="Times New Roman"/>
          <w:sz w:val="24"/>
          <w:szCs w:val="24"/>
        </w:rPr>
        <w:t xml:space="preserve">, </w:t>
      </w:r>
      <w:r w:rsidR="00C31E5A" w:rsidRPr="00DB61B5">
        <w:rPr>
          <w:rFonts w:ascii="Times New Roman" w:hAnsi="Times New Roman" w:cs="Times New Roman"/>
          <w:sz w:val="24"/>
          <w:szCs w:val="24"/>
        </w:rPr>
        <w:t>patiriant mažiausias išlaidas ir darant minimalią žalą aplinkai.</w:t>
      </w:r>
      <w:r w:rsidR="00E655C3" w:rsidRPr="00DB61B5">
        <w:rPr>
          <w:rFonts w:ascii="Times New Roman" w:hAnsi="Times New Roman" w:cs="Times New Roman"/>
          <w:sz w:val="24"/>
          <w:szCs w:val="24"/>
        </w:rPr>
        <w:t xml:space="preserve"> Bendrovė vartotojams teikia </w:t>
      </w:r>
      <w:r w:rsidR="00242FEB" w:rsidRPr="00DB61B5">
        <w:rPr>
          <w:rFonts w:ascii="Times New Roman" w:hAnsi="Times New Roman" w:cs="Times New Roman"/>
          <w:sz w:val="24"/>
          <w:szCs w:val="24"/>
        </w:rPr>
        <w:t xml:space="preserve">išvalytą ir higienos normas atitinkantį </w:t>
      </w:r>
      <w:r w:rsidR="00E655C3" w:rsidRPr="00DB61B5">
        <w:rPr>
          <w:rFonts w:ascii="Times New Roman" w:hAnsi="Times New Roman" w:cs="Times New Roman"/>
          <w:sz w:val="24"/>
          <w:szCs w:val="24"/>
        </w:rPr>
        <w:t xml:space="preserve">požeminį </w:t>
      </w:r>
      <w:r w:rsidR="00242FEB" w:rsidRPr="00DB61B5">
        <w:rPr>
          <w:rFonts w:ascii="Times New Roman" w:hAnsi="Times New Roman" w:cs="Times New Roman"/>
          <w:sz w:val="24"/>
          <w:szCs w:val="24"/>
        </w:rPr>
        <w:t xml:space="preserve">geriamąjį </w:t>
      </w:r>
      <w:r w:rsidR="00E655C3" w:rsidRPr="00DB61B5">
        <w:rPr>
          <w:rFonts w:ascii="Times New Roman" w:hAnsi="Times New Roman" w:cs="Times New Roman"/>
          <w:sz w:val="24"/>
          <w:szCs w:val="24"/>
        </w:rPr>
        <w:t xml:space="preserve">vandenį iš giluminių gręžinių, kuriuo aprūpina Molėtų miesto gyventojus, </w:t>
      </w:r>
      <w:r w:rsidR="00242FEB" w:rsidRPr="00DB61B5">
        <w:rPr>
          <w:rFonts w:ascii="Times New Roman" w:hAnsi="Times New Roman" w:cs="Times New Roman"/>
          <w:sz w:val="24"/>
          <w:szCs w:val="24"/>
        </w:rPr>
        <w:t>41</w:t>
      </w:r>
      <w:r w:rsidR="00E655C3" w:rsidRPr="00DB61B5">
        <w:rPr>
          <w:rFonts w:ascii="Times New Roman" w:hAnsi="Times New Roman" w:cs="Times New Roman"/>
          <w:sz w:val="24"/>
          <w:szCs w:val="24"/>
        </w:rPr>
        <w:t xml:space="preserve"> rajono gyvenviet</w:t>
      </w:r>
      <w:r w:rsidR="00242FEB" w:rsidRPr="00DB61B5">
        <w:rPr>
          <w:rFonts w:ascii="Times New Roman" w:hAnsi="Times New Roman" w:cs="Times New Roman"/>
          <w:sz w:val="24"/>
          <w:szCs w:val="24"/>
        </w:rPr>
        <w:t>ę</w:t>
      </w:r>
      <w:r w:rsidR="00657073">
        <w:rPr>
          <w:rFonts w:ascii="Times New Roman" w:hAnsi="Times New Roman" w:cs="Times New Roman"/>
          <w:sz w:val="24"/>
          <w:szCs w:val="24"/>
        </w:rPr>
        <w:t xml:space="preserve"> </w:t>
      </w:r>
      <w:r w:rsidR="00242FEB" w:rsidRPr="00DB61B5">
        <w:rPr>
          <w:rFonts w:ascii="Times New Roman" w:hAnsi="Times New Roman" w:cs="Times New Roman"/>
          <w:sz w:val="24"/>
          <w:szCs w:val="24"/>
        </w:rPr>
        <w:t>ir iš 10 gyvenviečių</w:t>
      </w:r>
      <w:r w:rsidR="00E655C3" w:rsidRPr="00DB61B5">
        <w:rPr>
          <w:rFonts w:ascii="Times New Roman" w:hAnsi="Times New Roman" w:cs="Times New Roman"/>
          <w:sz w:val="24"/>
          <w:szCs w:val="24"/>
        </w:rPr>
        <w:t xml:space="preserve"> surenka </w:t>
      </w:r>
      <w:r w:rsidR="00242FEB" w:rsidRPr="00DB61B5">
        <w:rPr>
          <w:rFonts w:ascii="Times New Roman" w:hAnsi="Times New Roman" w:cs="Times New Roman"/>
          <w:sz w:val="24"/>
          <w:szCs w:val="24"/>
        </w:rPr>
        <w:t>bei</w:t>
      </w:r>
      <w:r w:rsidR="00E655C3" w:rsidRPr="00DB61B5">
        <w:rPr>
          <w:rFonts w:ascii="Times New Roman" w:hAnsi="Times New Roman" w:cs="Times New Roman"/>
          <w:sz w:val="24"/>
          <w:szCs w:val="24"/>
        </w:rPr>
        <w:t xml:space="preserve"> išvalo nuotekas. </w:t>
      </w:r>
      <w:r w:rsidR="009E3042" w:rsidRPr="00DB61B5">
        <w:rPr>
          <w:rFonts w:ascii="Times New Roman" w:hAnsi="Times New Roman" w:cs="Times New Roman"/>
          <w:sz w:val="24"/>
          <w:szCs w:val="24"/>
        </w:rPr>
        <w:t>Bendrovė be pagrindinės veiklos užsiima kita, įstatuose numatyta veikla, siekiant papildomų pajamų ir pelno.</w:t>
      </w:r>
    </w:p>
    <w:p w14:paraId="63A671D9" w14:textId="60824BB7" w:rsidR="000152A8" w:rsidRPr="00DB61B5" w:rsidRDefault="00601DAD" w:rsidP="003A77A8">
      <w:pPr>
        <w:spacing w:after="0" w:line="360" w:lineRule="auto"/>
        <w:jc w:val="center"/>
        <w:rPr>
          <w:rFonts w:ascii="Times New Roman" w:hAnsi="Times New Roman" w:cs="Times New Roman"/>
          <w:b/>
          <w:bCs/>
          <w:sz w:val="28"/>
          <w:szCs w:val="28"/>
        </w:rPr>
      </w:pPr>
      <w:r w:rsidRPr="00DB61B5">
        <w:rPr>
          <w:rFonts w:ascii="Times New Roman" w:hAnsi="Times New Roman" w:cs="Times New Roman"/>
          <w:b/>
          <w:bCs/>
          <w:sz w:val="28"/>
          <w:szCs w:val="28"/>
        </w:rPr>
        <w:t>Aplinka ir personalo klausimai</w:t>
      </w:r>
    </w:p>
    <w:p w14:paraId="7B7DC508" w14:textId="71EFAC2A" w:rsidR="00F30962" w:rsidRPr="00DB61B5" w:rsidRDefault="00601DAD" w:rsidP="00AC329C">
      <w:pPr>
        <w:spacing w:after="0" w:line="360" w:lineRule="auto"/>
        <w:ind w:firstLine="1296"/>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rPr>
        <w:t>Bendrovė rajono savivaldybės tarybos sprendimu yra paskirta viešuoju vandens tiekėju</w:t>
      </w:r>
      <w:r w:rsidR="000B3B81" w:rsidRPr="00DB61B5">
        <w:rPr>
          <w:rFonts w:ascii="Times New Roman" w:hAnsi="Times New Roman" w:cs="Times New Roman"/>
          <w:sz w:val="24"/>
          <w:szCs w:val="24"/>
        </w:rPr>
        <w:t xml:space="preserve"> </w:t>
      </w:r>
      <w:r w:rsidRPr="00DB61B5">
        <w:rPr>
          <w:rFonts w:ascii="Times New Roman" w:hAnsi="Times New Roman" w:cs="Times New Roman"/>
          <w:sz w:val="24"/>
          <w:szCs w:val="24"/>
        </w:rPr>
        <w:t>savivaldybės teritorijoje. Pagal tokio statuso veiklą reglamentuojančius teisės aktus veikla</w:t>
      </w:r>
      <w:r w:rsidR="000B3B81" w:rsidRPr="00DB61B5">
        <w:rPr>
          <w:rFonts w:ascii="Times New Roman" w:hAnsi="Times New Roman" w:cs="Times New Roman"/>
          <w:sz w:val="24"/>
          <w:szCs w:val="24"/>
        </w:rPr>
        <w:t xml:space="preserve"> </w:t>
      </w:r>
      <w:r w:rsidRPr="00DB61B5">
        <w:rPr>
          <w:rFonts w:ascii="Times New Roman" w:hAnsi="Times New Roman" w:cs="Times New Roman"/>
          <w:sz w:val="24"/>
          <w:szCs w:val="24"/>
        </w:rPr>
        <w:t>yra</w:t>
      </w:r>
      <w:r w:rsidR="000B3B81" w:rsidRPr="00DB61B5">
        <w:rPr>
          <w:rFonts w:ascii="Times New Roman" w:hAnsi="Times New Roman" w:cs="Times New Roman"/>
          <w:sz w:val="24"/>
          <w:szCs w:val="24"/>
        </w:rPr>
        <w:t xml:space="preserve"> </w:t>
      </w:r>
      <w:r w:rsidRPr="00DB61B5">
        <w:rPr>
          <w:rFonts w:ascii="Times New Roman" w:hAnsi="Times New Roman" w:cs="Times New Roman"/>
          <w:sz w:val="24"/>
          <w:szCs w:val="24"/>
        </w:rPr>
        <w:lastRenderedPageBreak/>
        <w:t>licencijuojama, toje pačioje teritorijoje išduodama tik viena licencija, todėl nesusiduriama su</w:t>
      </w:r>
      <w:r w:rsidR="000B3B81" w:rsidRPr="00DB61B5">
        <w:rPr>
          <w:rFonts w:ascii="Times New Roman" w:hAnsi="Times New Roman" w:cs="Times New Roman"/>
          <w:sz w:val="24"/>
          <w:szCs w:val="24"/>
        </w:rPr>
        <w:t xml:space="preserve"> </w:t>
      </w:r>
      <w:r w:rsidRPr="00DB61B5">
        <w:rPr>
          <w:rFonts w:ascii="Times New Roman" w:hAnsi="Times New Roman" w:cs="Times New Roman"/>
          <w:sz w:val="24"/>
          <w:szCs w:val="24"/>
        </w:rPr>
        <w:t>konkurencija vandens gavyboj</w:t>
      </w:r>
      <w:r w:rsidR="00D03D78" w:rsidRPr="00DB61B5">
        <w:rPr>
          <w:rFonts w:ascii="Times New Roman" w:hAnsi="Times New Roman" w:cs="Times New Roman"/>
          <w:sz w:val="24"/>
          <w:szCs w:val="24"/>
        </w:rPr>
        <w:t xml:space="preserve">e, </w:t>
      </w:r>
      <w:r w:rsidRPr="00DB61B5">
        <w:rPr>
          <w:rFonts w:ascii="Times New Roman" w:hAnsi="Times New Roman" w:cs="Times New Roman"/>
          <w:sz w:val="24"/>
          <w:szCs w:val="24"/>
        </w:rPr>
        <w:t>realizavime</w:t>
      </w:r>
      <w:r w:rsidR="00092FD3" w:rsidRPr="00DB61B5">
        <w:rPr>
          <w:rFonts w:ascii="Times New Roman" w:hAnsi="Times New Roman" w:cs="Times New Roman"/>
          <w:sz w:val="24"/>
          <w:szCs w:val="24"/>
        </w:rPr>
        <w:t xml:space="preserve"> ir nuotekų tvarkyme</w:t>
      </w:r>
      <w:r w:rsidR="00242FEB" w:rsidRPr="00DB61B5">
        <w:rPr>
          <w:rFonts w:ascii="Times New Roman" w:hAnsi="Times New Roman" w:cs="Times New Roman"/>
          <w:sz w:val="24"/>
          <w:szCs w:val="24"/>
        </w:rPr>
        <w:t>,</w:t>
      </w:r>
      <w:r w:rsidRPr="00DB61B5">
        <w:rPr>
          <w:rFonts w:ascii="Times New Roman" w:hAnsi="Times New Roman" w:cs="Times New Roman"/>
          <w:sz w:val="24"/>
          <w:szCs w:val="24"/>
        </w:rPr>
        <w:t xml:space="preserve"> jos paslaugų kainas reguliuoja </w:t>
      </w:r>
      <w:r w:rsidR="00E1355C" w:rsidRPr="00DB61B5">
        <w:rPr>
          <w:rFonts w:ascii="Times New Roman" w:hAnsi="Times New Roman" w:cs="Times New Roman"/>
          <w:sz w:val="24"/>
          <w:szCs w:val="24"/>
          <w:shd w:val="clear" w:color="auto" w:fill="FFFFFF"/>
        </w:rPr>
        <w:t>Valstybinė energetikos reguliavimo taryba</w:t>
      </w:r>
      <w:r w:rsidR="00F30962" w:rsidRPr="00DB61B5">
        <w:rPr>
          <w:rFonts w:ascii="Times New Roman" w:hAnsi="Times New Roman" w:cs="Times New Roman"/>
          <w:sz w:val="24"/>
          <w:szCs w:val="24"/>
          <w:shd w:val="clear" w:color="auto" w:fill="FFFFFF"/>
        </w:rPr>
        <w:t>.</w:t>
      </w:r>
    </w:p>
    <w:p w14:paraId="0821E4DC" w14:textId="5DD0FC6C" w:rsidR="009061AD" w:rsidRPr="00DB61B5" w:rsidRDefault="00E1355C" w:rsidP="00AC329C">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 xml:space="preserve"> </w:t>
      </w:r>
      <w:r w:rsidR="009061AD" w:rsidRPr="00DB61B5">
        <w:rPr>
          <w:rFonts w:ascii="Times New Roman" w:hAnsi="Times New Roman" w:cs="Times New Roman"/>
          <w:sz w:val="24"/>
          <w:szCs w:val="24"/>
        </w:rPr>
        <w:t xml:space="preserve">Bendrovės veiklos apimtys, finansinė būklė iš esmės priklauso nuo demografinės, ekonominės situacijos savivaldybėje. Veiklą sunkina tai, kad savivaldybėje nėra didesnių </w:t>
      </w:r>
      <w:r w:rsidR="00242FEB" w:rsidRPr="00DB61B5">
        <w:rPr>
          <w:rFonts w:ascii="Times New Roman" w:hAnsi="Times New Roman" w:cs="Times New Roman"/>
          <w:sz w:val="24"/>
          <w:szCs w:val="24"/>
        </w:rPr>
        <w:t>geriamojo vandens vartotojų</w:t>
      </w:r>
      <w:r w:rsidR="009061AD" w:rsidRPr="00DB61B5">
        <w:rPr>
          <w:rFonts w:ascii="Times New Roman" w:hAnsi="Times New Roman" w:cs="Times New Roman"/>
          <w:sz w:val="24"/>
          <w:szCs w:val="24"/>
        </w:rPr>
        <w:t>,</w:t>
      </w:r>
      <w:r w:rsidR="00242FEB" w:rsidRPr="00DB61B5">
        <w:rPr>
          <w:rFonts w:ascii="Times New Roman" w:hAnsi="Times New Roman" w:cs="Times New Roman"/>
          <w:sz w:val="24"/>
          <w:szCs w:val="24"/>
        </w:rPr>
        <w:t xml:space="preserve"> </w:t>
      </w:r>
      <w:r w:rsidR="009061AD" w:rsidRPr="00DB61B5">
        <w:rPr>
          <w:rFonts w:ascii="Times New Roman" w:hAnsi="Times New Roman" w:cs="Times New Roman"/>
          <w:sz w:val="24"/>
          <w:szCs w:val="24"/>
        </w:rPr>
        <w:t xml:space="preserve">paslaugų teritorija išskaidyta, žemas užstatymo tankumas, kas didina paslaugų sąnaudas ir jos yra </w:t>
      </w:r>
      <w:r w:rsidR="003A2166" w:rsidRPr="00DB61B5">
        <w:rPr>
          <w:rFonts w:ascii="Times New Roman" w:hAnsi="Times New Roman" w:cs="Times New Roman"/>
          <w:sz w:val="24"/>
          <w:szCs w:val="24"/>
        </w:rPr>
        <w:t>didesnės nei</w:t>
      </w:r>
      <w:r w:rsidR="009061AD" w:rsidRPr="00DB61B5">
        <w:rPr>
          <w:rFonts w:ascii="Times New Roman" w:hAnsi="Times New Roman" w:cs="Times New Roman"/>
          <w:sz w:val="24"/>
          <w:szCs w:val="24"/>
        </w:rPr>
        <w:t xml:space="preserve"> didesnių miestų vandens tiekėjų. </w:t>
      </w:r>
    </w:p>
    <w:p w14:paraId="23338CBD" w14:textId="0F69331A" w:rsidR="00D61CFD" w:rsidRPr="00DB61B5" w:rsidRDefault="005406BC" w:rsidP="00AC329C">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2001</w:t>
      </w:r>
      <w:r w:rsidR="00E36409">
        <w:rPr>
          <w:rFonts w:ascii="Times New Roman" w:hAnsi="Times New Roman" w:cs="Times New Roman"/>
          <w:sz w:val="24"/>
          <w:szCs w:val="24"/>
        </w:rPr>
        <w:t>-</w:t>
      </w:r>
      <w:r w:rsidRPr="00DB61B5">
        <w:rPr>
          <w:rFonts w:ascii="Times New Roman" w:hAnsi="Times New Roman" w:cs="Times New Roman"/>
          <w:sz w:val="24"/>
          <w:szCs w:val="24"/>
        </w:rPr>
        <w:t>12</w:t>
      </w:r>
      <w:r w:rsidR="00E36409">
        <w:rPr>
          <w:rFonts w:ascii="Times New Roman" w:hAnsi="Times New Roman" w:cs="Times New Roman"/>
          <w:sz w:val="24"/>
          <w:szCs w:val="24"/>
        </w:rPr>
        <w:t>-</w:t>
      </w:r>
      <w:r w:rsidRPr="00DB61B5">
        <w:rPr>
          <w:rFonts w:ascii="Times New Roman" w:hAnsi="Times New Roman" w:cs="Times New Roman"/>
          <w:sz w:val="24"/>
          <w:szCs w:val="24"/>
        </w:rPr>
        <w:t>01</w:t>
      </w:r>
      <w:r w:rsidR="009061AD" w:rsidRPr="00DB61B5">
        <w:rPr>
          <w:rFonts w:ascii="Times New Roman" w:hAnsi="Times New Roman" w:cs="Times New Roman"/>
          <w:sz w:val="24"/>
          <w:szCs w:val="24"/>
        </w:rPr>
        <w:t xml:space="preserve"> </w:t>
      </w:r>
      <w:r w:rsidR="00E36409">
        <w:rPr>
          <w:rFonts w:ascii="Times New Roman" w:hAnsi="Times New Roman" w:cs="Times New Roman"/>
          <w:sz w:val="24"/>
          <w:szCs w:val="24"/>
        </w:rPr>
        <w:t>B</w:t>
      </w:r>
      <w:r w:rsidR="009061AD" w:rsidRPr="00DB61B5">
        <w:rPr>
          <w:rFonts w:ascii="Times New Roman" w:hAnsi="Times New Roman" w:cs="Times New Roman"/>
          <w:sz w:val="24"/>
          <w:szCs w:val="24"/>
        </w:rPr>
        <w:t>endrovei buvo perduotas buvusių kolūkių, vėliau seniūnijų vandentvarkos ūkis.</w:t>
      </w:r>
      <w:r w:rsidR="005813CE" w:rsidRPr="00DB61B5">
        <w:rPr>
          <w:rFonts w:ascii="Times New Roman" w:hAnsi="Times New Roman" w:cs="Times New Roman"/>
          <w:sz w:val="24"/>
          <w:szCs w:val="24"/>
        </w:rPr>
        <w:t xml:space="preserve"> </w:t>
      </w:r>
      <w:r w:rsidRPr="00DB61B5">
        <w:rPr>
          <w:rFonts w:ascii="Times New Roman" w:hAnsi="Times New Roman" w:cs="Times New Roman"/>
          <w:sz w:val="24"/>
          <w:szCs w:val="24"/>
        </w:rPr>
        <w:t>Perdavimo metu vandentiekio ir nuotekų tinklai</w:t>
      </w:r>
      <w:r w:rsidR="009061AD" w:rsidRPr="00DB61B5">
        <w:rPr>
          <w:rFonts w:ascii="Times New Roman" w:hAnsi="Times New Roman" w:cs="Times New Roman"/>
          <w:sz w:val="24"/>
          <w:szCs w:val="24"/>
        </w:rPr>
        <w:t>,</w:t>
      </w:r>
      <w:r w:rsidRPr="00DB61B5">
        <w:rPr>
          <w:rFonts w:ascii="Times New Roman" w:hAnsi="Times New Roman" w:cs="Times New Roman"/>
          <w:sz w:val="24"/>
          <w:szCs w:val="24"/>
        </w:rPr>
        <w:t xml:space="preserve"> bokštai, gręžiniai ir siurblinės</w:t>
      </w:r>
      <w:r w:rsidR="009061AD" w:rsidRPr="00DB61B5">
        <w:rPr>
          <w:rFonts w:ascii="Times New Roman" w:hAnsi="Times New Roman" w:cs="Times New Roman"/>
          <w:sz w:val="24"/>
          <w:szCs w:val="24"/>
        </w:rPr>
        <w:t xml:space="preserve"> iš esmės neatitiko net patenkinamų techninių reikalavimų</w:t>
      </w:r>
      <w:r w:rsidR="00092FD3" w:rsidRPr="00DB61B5">
        <w:rPr>
          <w:rFonts w:ascii="Times New Roman" w:hAnsi="Times New Roman" w:cs="Times New Roman"/>
          <w:sz w:val="24"/>
          <w:szCs w:val="24"/>
        </w:rPr>
        <w:t>.</w:t>
      </w:r>
      <w:r w:rsidR="000B7DFD" w:rsidRPr="00DB61B5">
        <w:rPr>
          <w:rFonts w:ascii="Times New Roman" w:hAnsi="Times New Roman" w:cs="Times New Roman"/>
          <w:sz w:val="24"/>
          <w:szCs w:val="24"/>
        </w:rPr>
        <w:t xml:space="preserve"> </w:t>
      </w:r>
      <w:r w:rsidR="009061AD" w:rsidRPr="00DB61B5">
        <w:rPr>
          <w:rFonts w:ascii="Times New Roman" w:hAnsi="Times New Roman" w:cs="Times New Roman"/>
          <w:sz w:val="24"/>
          <w:szCs w:val="24"/>
        </w:rPr>
        <w:t xml:space="preserve">Didžioji jo </w:t>
      </w:r>
      <w:r w:rsidR="00D61CFD" w:rsidRPr="00DB61B5">
        <w:rPr>
          <w:rFonts w:ascii="Times New Roman" w:hAnsi="Times New Roman" w:cs="Times New Roman"/>
          <w:sz w:val="24"/>
          <w:szCs w:val="24"/>
        </w:rPr>
        <w:t xml:space="preserve">dalis </w:t>
      </w:r>
      <w:r w:rsidR="000A351E" w:rsidRPr="00DB61B5">
        <w:rPr>
          <w:rFonts w:ascii="Times New Roman" w:hAnsi="Times New Roman" w:cs="Times New Roman"/>
          <w:sz w:val="24"/>
          <w:szCs w:val="24"/>
        </w:rPr>
        <w:t>perduota be išpildomosios dokumentacijos, inventorizacijos.</w:t>
      </w:r>
      <w:r w:rsidR="00D61CFD" w:rsidRPr="00DB61B5">
        <w:rPr>
          <w:rFonts w:ascii="Times New Roman" w:hAnsi="Times New Roman" w:cs="Times New Roman"/>
          <w:sz w:val="24"/>
          <w:szCs w:val="24"/>
        </w:rPr>
        <w:t xml:space="preserve"> Tokio ūkio priežiūra, atstatymas ir eksploatacija, sudaro didesnes sąnaudas kaip didžiųjų miestų vandens tiekėjų, kurių materialinė bazė buvo kurta nuo pradžių</w:t>
      </w:r>
      <w:r w:rsidR="000A351E" w:rsidRPr="00DB61B5">
        <w:rPr>
          <w:rFonts w:ascii="Times New Roman" w:hAnsi="Times New Roman" w:cs="Times New Roman"/>
          <w:sz w:val="24"/>
          <w:szCs w:val="24"/>
        </w:rPr>
        <w:t xml:space="preserve"> ir mažai keitėsi</w:t>
      </w:r>
      <w:r w:rsidR="00912A34">
        <w:rPr>
          <w:rFonts w:ascii="Times New Roman" w:hAnsi="Times New Roman" w:cs="Times New Roman"/>
          <w:sz w:val="24"/>
          <w:szCs w:val="24"/>
        </w:rPr>
        <w:t xml:space="preserve"> </w:t>
      </w:r>
      <w:r w:rsidR="000A351E" w:rsidRPr="00DB61B5">
        <w:rPr>
          <w:rFonts w:ascii="Times New Roman" w:hAnsi="Times New Roman" w:cs="Times New Roman"/>
          <w:sz w:val="24"/>
          <w:szCs w:val="24"/>
        </w:rPr>
        <w:t>(</w:t>
      </w:r>
      <w:r w:rsidR="00D61CFD" w:rsidRPr="00DB61B5">
        <w:rPr>
          <w:rFonts w:ascii="Times New Roman" w:hAnsi="Times New Roman" w:cs="Times New Roman"/>
          <w:sz w:val="24"/>
          <w:szCs w:val="24"/>
        </w:rPr>
        <w:t>keitėsi tik įmonių statusas</w:t>
      </w:r>
      <w:r w:rsidR="000A351E" w:rsidRPr="00DB61B5">
        <w:rPr>
          <w:rFonts w:ascii="Times New Roman" w:hAnsi="Times New Roman" w:cs="Times New Roman"/>
          <w:sz w:val="24"/>
          <w:szCs w:val="24"/>
        </w:rPr>
        <w:t>)</w:t>
      </w:r>
      <w:r w:rsidR="00912A34">
        <w:rPr>
          <w:rFonts w:ascii="Times New Roman" w:hAnsi="Times New Roman" w:cs="Times New Roman"/>
          <w:sz w:val="24"/>
          <w:szCs w:val="24"/>
        </w:rPr>
        <w:t xml:space="preserve">. </w:t>
      </w:r>
      <w:r w:rsidR="00D61CFD" w:rsidRPr="00DB61B5">
        <w:rPr>
          <w:rFonts w:ascii="Times New Roman" w:hAnsi="Times New Roman" w:cs="Times New Roman"/>
          <w:sz w:val="24"/>
          <w:szCs w:val="24"/>
        </w:rPr>
        <w:t xml:space="preserve">Aukščiau nurodytomis aplinkybėmis vartotojai </w:t>
      </w:r>
      <w:r w:rsidR="00107240">
        <w:rPr>
          <w:rFonts w:ascii="Times New Roman" w:hAnsi="Times New Roman" w:cs="Times New Roman"/>
          <w:sz w:val="24"/>
          <w:szCs w:val="24"/>
        </w:rPr>
        <w:t>B</w:t>
      </w:r>
      <w:r w:rsidR="00D61CFD" w:rsidRPr="00DB61B5">
        <w:rPr>
          <w:rFonts w:ascii="Times New Roman" w:hAnsi="Times New Roman" w:cs="Times New Roman"/>
          <w:sz w:val="24"/>
          <w:szCs w:val="24"/>
        </w:rPr>
        <w:t>endrovei už tokios pat kokybės paslaugą</w:t>
      </w:r>
      <w:r w:rsidR="00107240">
        <w:rPr>
          <w:rFonts w:ascii="Times New Roman" w:hAnsi="Times New Roman" w:cs="Times New Roman"/>
          <w:sz w:val="24"/>
          <w:szCs w:val="24"/>
        </w:rPr>
        <w:t xml:space="preserve"> </w:t>
      </w:r>
      <w:r w:rsidR="00D61CFD" w:rsidRPr="00DB61B5">
        <w:rPr>
          <w:rFonts w:ascii="Times New Roman" w:hAnsi="Times New Roman" w:cs="Times New Roman"/>
          <w:sz w:val="24"/>
          <w:szCs w:val="24"/>
        </w:rPr>
        <w:t xml:space="preserve">moka brangiau, kaip gyvenantys labiau urbanizuotose vietovėse, jie lygina paslaugų kainas skirtingose vietovėse ir tai kelia jų nepasitenkinimą. </w:t>
      </w:r>
    </w:p>
    <w:p w14:paraId="693B4658" w14:textId="0E3CB512" w:rsidR="00C65496" w:rsidRPr="00DB61B5" w:rsidRDefault="00260CF5" w:rsidP="009E4050">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Kadangi bendrovės ūkis pakankamai didelis ir sudėtingas lyginant su kitomis</w:t>
      </w:r>
      <w:r w:rsidR="00107240">
        <w:rPr>
          <w:rFonts w:ascii="Times New Roman" w:hAnsi="Times New Roman" w:cs="Times New Roman"/>
          <w:sz w:val="24"/>
          <w:szCs w:val="24"/>
        </w:rPr>
        <w:t xml:space="preserve"> </w:t>
      </w:r>
      <w:r w:rsidRPr="00DB61B5">
        <w:rPr>
          <w:rFonts w:ascii="Times New Roman" w:hAnsi="Times New Roman" w:cs="Times New Roman"/>
          <w:sz w:val="24"/>
          <w:szCs w:val="24"/>
        </w:rPr>
        <w:t xml:space="preserve">savivaldybėje veikiančiomis įmonėmis, jam aptarnauti reikia aukštos kvalifikacijos, plataus profilio darbuotojų. Mažai gyventojų turinčiame rajone jų nėra daug, dėl jų </w:t>
      </w:r>
      <w:r w:rsidR="00107240">
        <w:rPr>
          <w:rFonts w:ascii="Times New Roman" w:hAnsi="Times New Roman" w:cs="Times New Roman"/>
          <w:sz w:val="24"/>
          <w:szCs w:val="24"/>
        </w:rPr>
        <w:t>B</w:t>
      </w:r>
      <w:r w:rsidRPr="00DB61B5">
        <w:rPr>
          <w:rFonts w:ascii="Times New Roman" w:hAnsi="Times New Roman" w:cs="Times New Roman"/>
          <w:sz w:val="24"/>
          <w:szCs w:val="24"/>
        </w:rPr>
        <w:t xml:space="preserve">endrovė konkuruoja su statybinėmis, medienos apdirbimo ir kitomis komunalinio sektoriaus įmonėmis. </w:t>
      </w:r>
      <w:r w:rsidR="00C65496" w:rsidRPr="00DB61B5">
        <w:rPr>
          <w:rFonts w:ascii="Times New Roman" w:hAnsi="Times New Roman" w:cs="Times New Roman"/>
          <w:sz w:val="24"/>
          <w:szCs w:val="24"/>
        </w:rPr>
        <w:t>Todėl t</w:t>
      </w:r>
      <w:r w:rsidRPr="00DB61B5">
        <w:rPr>
          <w:rFonts w:ascii="Times New Roman" w:hAnsi="Times New Roman" w:cs="Times New Roman"/>
          <w:sz w:val="24"/>
          <w:szCs w:val="24"/>
        </w:rPr>
        <w:t xml:space="preserve">enka mokėti panašaus dydžio </w:t>
      </w:r>
      <w:r w:rsidR="00C65496" w:rsidRPr="00DB61B5">
        <w:rPr>
          <w:rFonts w:ascii="Times New Roman" w:hAnsi="Times New Roman" w:cs="Times New Roman"/>
          <w:sz w:val="24"/>
          <w:szCs w:val="24"/>
        </w:rPr>
        <w:t xml:space="preserve">atlyginimus, atlyginimą </w:t>
      </w:r>
      <w:r w:rsidR="00092FD3" w:rsidRPr="00DB61B5">
        <w:rPr>
          <w:rFonts w:ascii="Times New Roman" w:hAnsi="Times New Roman" w:cs="Times New Roman"/>
          <w:sz w:val="24"/>
          <w:szCs w:val="24"/>
        </w:rPr>
        <w:t>skaidant</w:t>
      </w:r>
      <w:r w:rsidR="00C65496" w:rsidRPr="00DB61B5">
        <w:rPr>
          <w:rFonts w:ascii="Times New Roman" w:hAnsi="Times New Roman" w:cs="Times New Roman"/>
          <w:sz w:val="24"/>
          <w:szCs w:val="24"/>
        </w:rPr>
        <w:t xml:space="preserve"> į pastovią ir kintamą dalį, kuri priklauso nuo darbo rezultatų. Pastovios dalie</w:t>
      </w:r>
      <w:r w:rsidR="003A2166" w:rsidRPr="00DB61B5">
        <w:rPr>
          <w:rFonts w:ascii="Times New Roman" w:hAnsi="Times New Roman" w:cs="Times New Roman"/>
          <w:sz w:val="24"/>
          <w:szCs w:val="24"/>
        </w:rPr>
        <w:t>s</w:t>
      </w:r>
      <w:r w:rsidR="00C65496" w:rsidRPr="00DB61B5">
        <w:rPr>
          <w:rFonts w:ascii="Times New Roman" w:hAnsi="Times New Roman" w:cs="Times New Roman"/>
          <w:sz w:val="24"/>
          <w:szCs w:val="24"/>
        </w:rPr>
        <w:t xml:space="preserve"> dydžio susiejimas su Vyriausybės tvirtinamu minimaliu mėnesini</w:t>
      </w:r>
      <w:r w:rsidR="003A2166" w:rsidRPr="00DB61B5">
        <w:rPr>
          <w:rFonts w:ascii="Times New Roman" w:hAnsi="Times New Roman" w:cs="Times New Roman"/>
          <w:sz w:val="24"/>
          <w:szCs w:val="24"/>
        </w:rPr>
        <w:t>u</w:t>
      </w:r>
      <w:r w:rsidR="00C65496" w:rsidRPr="00DB61B5">
        <w:rPr>
          <w:rFonts w:ascii="Times New Roman" w:hAnsi="Times New Roman" w:cs="Times New Roman"/>
          <w:sz w:val="24"/>
          <w:szCs w:val="24"/>
        </w:rPr>
        <w:t xml:space="preserve"> atlygiu, palankios darbui materialinės bazės sukūrimas ir palaikymas</w:t>
      </w:r>
      <w:r w:rsidR="00F8324B" w:rsidRPr="00DB61B5">
        <w:rPr>
          <w:rFonts w:ascii="Times New Roman" w:hAnsi="Times New Roman" w:cs="Times New Roman"/>
          <w:sz w:val="24"/>
          <w:szCs w:val="24"/>
        </w:rPr>
        <w:t xml:space="preserve"> padeda išlaikyti mažą darbuotojų kaitą.</w:t>
      </w:r>
    </w:p>
    <w:p w14:paraId="5DFB83D0" w14:textId="24FD336F" w:rsidR="00C65496" w:rsidRPr="00DB61B5" w:rsidRDefault="00C65496" w:rsidP="009E4050">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 xml:space="preserve">Ataskaitinių metų pabaigoje bendrovėje dirbo </w:t>
      </w:r>
      <w:r w:rsidR="00DC6DE1" w:rsidRPr="00DB61B5">
        <w:rPr>
          <w:rFonts w:ascii="Times New Roman" w:hAnsi="Times New Roman" w:cs="Times New Roman"/>
          <w:sz w:val="24"/>
          <w:szCs w:val="24"/>
        </w:rPr>
        <w:t>33</w:t>
      </w:r>
      <w:r w:rsidRPr="00DB61B5">
        <w:rPr>
          <w:rFonts w:ascii="Times New Roman" w:hAnsi="Times New Roman" w:cs="Times New Roman"/>
          <w:sz w:val="24"/>
          <w:szCs w:val="24"/>
        </w:rPr>
        <w:t xml:space="preserve"> darbuotojai.</w:t>
      </w:r>
      <w:r w:rsidR="00DC6DE1" w:rsidRPr="00DB61B5">
        <w:rPr>
          <w:rFonts w:ascii="Times New Roman" w:hAnsi="Times New Roman" w:cs="Times New Roman"/>
          <w:sz w:val="24"/>
          <w:szCs w:val="24"/>
        </w:rPr>
        <w:t xml:space="preserve"> </w:t>
      </w:r>
      <w:r w:rsidRPr="00DB61B5">
        <w:rPr>
          <w:rFonts w:ascii="Times New Roman" w:hAnsi="Times New Roman" w:cs="Times New Roman"/>
          <w:sz w:val="24"/>
          <w:szCs w:val="24"/>
        </w:rPr>
        <w:t>Bendrovės sąnaudos darbo apmokėjimui 202</w:t>
      </w:r>
      <w:r w:rsidR="006C5E94" w:rsidRPr="00DB61B5">
        <w:rPr>
          <w:rFonts w:ascii="Times New Roman" w:hAnsi="Times New Roman" w:cs="Times New Roman"/>
          <w:sz w:val="24"/>
          <w:szCs w:val="24"/>
        </w:rPr>
        <w:t>1</w:t>
      </w:r>
      <w:r w:rsidRPr="00DB61B5">
        <w:rPr>
          <w:rFonts w:ascii="Times New Roman" w:hAnsi="Times New Roman" w:cs="Times New Roman"/>
          <w:sz w:val="24"/>
          <w:szCs w:val="24"/>
        </w:rPr>
        <w:t xml:space="preserve"> m</w:t>
      </w:r>
      <w:r w:rsidR="00D00FD1">
        <w:rPr>
          <w:rFonts w:ascii="Times New Roman" w:hAnsi="Times New Roman" w:cs="Times New Roman"/>
          <w:sz w:val="24"/>
          <w:szCs w:val="24"/>
        </w:rPr>
        <w:t>.</w:t>
      </w:r>
      <w:r w:rsidRPr="00DB61B5">
        <w:rPr>
          <w:rFonts w:ascii="Times New Roman" w:hAnsi="Times New Roman" w:cs="Times New Roman"/>
          <w:sz w:val="24"/>
          <w:szCs w:val="24"/>
        </w:rPr>
        <w:t>, lyginant su 20</w:t>
      </w:r>
      <w:r w:rsidR="006C5E94" w:rsidRPr="00DB61B5">
        <w:rPr>
          <w:rFonts w:ascii="Times New Roman" w:hAnsi="Times New Roman" w:cs="Times New Roman"/>
          <w:sz w:val="24"/>
          <w:szCs w:val="24"/>
        </w:rPr>
        <w:t>20</w:t>
      </w:r>
      <w:r w:rsidRPr="00DB61B5">
        <w:rPr>
          <w:rFonts w:ascii="Times New Roman" w:hAnsi="Times New Roman" w:cs="Times New Roman"/>
          <w:sz w:val="24"/>
          <w:szCs w:val="24"/>
        </w:rPr>
        <w:t xml:space="preserve"> m</w:t>
      </w:r>
      <w:r w:rsidR="00D00FD1">
        <w:rPr>
          <w:rFonts w:ascii="Times New Roman" w:hAnsi="Times New Roman" w:cs="Times New Roman"/>
          <w:sz w:val="24"/>
          <w:szCs w:val="24"/>
        </w:rPr>
        <w:t>.</w:t>
      </w:r>
      <w:r w:rsidRPr="00DB61B5">
        <w:rPr>
          <w:rFonts w:ascii="Times New Roman" w:hAnsi="Times New Roman" w:cs="Times New Roman"/>
          <w:sz w:val="24"/>
          <w:szCs w:val="24"/>
        </w:rPr>
        <w:t xml:space="preserve">, dėl </w:t>
      </w:r>
      <w:r w:rsidR="00912A34">
        <w:rPr>
          <w:rFonts w:ascii="Times New Roman" w:hAnsi="Times New Roman" w:cs="Times New Roman"/>
          <w:sz w:val="24"/>
          <w:szCs w:val="24"/>
        </w:rPr>
        <w:t>V</w:t>
      </w:r>
      <w:r w:rsidRPr="00DB61B5">
        <w:rPr>
          <w:rFonts w:ascii="Times New Roman" w:hAnsi="Times New Roman" w:cs="Times New Roman"/>
          <w:sz w:val="24"/>
          <w:szCs w:val="24"/>
        </w:rPr>
        <w:t>yriausybės</w:t>
      </w:r>
      <w:r w:rsidR="00DC6DE1" w:rsidRPr="00DB61B5">
        <w:rPr>
          <w:rFonts w:ascii="Times New Roman" w:hAnsi="Times New Roman" w:cs="Times New Roman"/>
          <w:sz w:val="24"/>
          <w:szCs w:val="24"/>
        </w:rPr>
        <w:t xml:space="preserve"> </w:t>
      </w:r>
      <w:r w:rsidRPr="00DB61B5">
        <w:rPr>
          <w:rFonts w:ascii="Times New Roman" w:hAnsi="Times New Roman" w:cs="Times New Roman"/>
          <w:sz w:val="24"/>
          <w:szCs w:val="24"/>
        </w:rPr>
        <w:t xml:space="preserve">didinto ir indeksuoto minimalaus atlyginimo dydžio padidėjo. Bendrovės darbuotojų vidutinis </w:t>
      </w:r>
      <w:r w:rsidR="006C5E94" w:rsidRPr="00DB61B5">
        <w:rPr>
          <w:rFonts w:ascii="Times New Roman" w:hAnsi="Times New Roman" w:cs="Times New Roman"/>
          <w:sz w:val="24"/>
          <w:szCs w:val="24"/>
        </w:rPr>
        <w:t>mėnesinis</w:t>
      </w:r>
      <w:r w:rsidR="003736AF" w:rsidRPr="00DB61B5">
        <w:rPr>
          <w:rFonts w:ascii="Times New Roman" w:hAnsi="Times New Roman" w:cs="Times New Roman"/>
          <w:sz w:val="24"/>
          <w:szCs w:val="24"/>
        </w:rPr>
        <w:t xml:space="preserve"> priskaitytas </w:t>
      </w:r>
      <w:r w:rsidR="006C5E94" w:rsidRPr="00DB61B5">
        <w:rPr>
          <w:rFonts w:ascii="Times New Roman" w:hAnsi="Times New Roman" w:cs="Times New Roman"/>
          <w:sz w:val="24"/>
          <w:szCs w:val="24"/>
        </w:rPr>
        <w:t>darbo užmokes</w:t>
      </w:r>
      <w:r w:rsidR="00F96F2C" w:rsidRPr="00DB61B5">
        <w:rPr>
          <w:rFonts w:ascii="Times New Roman" w:hAnsi="Times New Roman" w:cs="Times New Roman"/>
          <w:sz w:val="24"/>
          <w:szCs w:val="24"/>
        </w:rPr>
        <w:t xml:space="preserve">tis </w:t>
      </w:r>
      <w:r w:rsidR="000152A8" w:rsidRPr="00DB61B5">
        <w:rPr>
          <w:rFonts w:ascii="Times New Roman" w:hAnsi="Times New Roman" w:cs="Times New Roman"/>
          <w:sz w:val="24"/>
          <w:szCs w:val="24"/>
        </w:rPr>
        <w:t>1482,76 Eur/mėn</w:t>
      </w:r>
      <w:r w:rsidR="006C5E94" w:rsidRPr="00DB61B5">
        <w:rPr>
          <w:rFonts w:ascii="Times New Roman" w:hAnsi="Times New Roman" w:cs="Times New Roman"/>
          <w:sz w:val="24"/>
          <w:szCs w:val="24"/>
        </w:rPr>
        <w:t>.</w:t>
      </w:r>
    </w:p>
    <w:p w14:paraId="4B0F4B70" w14:textId="185831E6" w:rsidR="003B212B" w:rsidRPr="00DB61B5" w:rsidRDefault="003B212B" w:rsidP="00912A34">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Per ataskaitinį laikotarpį bendrovėje nebuvo nelaimingų atsitikimų darbe. Darbuotojai pilnai, pagal galiojančias normas, aprūpinami darbo rūbais</w:t>
      </w:r>
      <w:r w:rsidR="00912A34">
        <w:rPr>
          <w:rFonts w:ascii="Times New Roman" w:hAnsi="Times New Roman" w:cs="Times New Roman"/>
          <w:sz w:val="24"/>
          <w:szCs w:val="24"/>
        </w:rPr>
        <w:t>,</w:t>
      </w:r>
      <w:r w:rsidRPr="00DB61B5">
        <w:rPr>
          <w:rFonts w:ascii="Times New Roman" w:hAnsi="Times New Roman" w:cs="Times New Roman"/>
          <w:sz w:val="24"/>
          <w:szCs w:val="24"/>
        </w:rPr>
        <w:t xml:space="preserve"> avalyne, individualiomis </w:t>
      </w:r>
      <w:r w:rsidR="000A351E" w:rsidRPr="00DB61B5">
        <w:rPr>
          <w:rFonts w:ascii="Times New Roman" w:hAnsi="Times New Roman" w:cs="Times New Roman"/>
          <w:sz w:val="24"/>
          <w:szCs w:val="24"/>
        </w:rPr>
        <w:t xml:space="preserve">asmens </w:t>
      </w:r>
      <w:r w:rsidRPr="00DB61B5">
        <w:rPr>
          <w:rFonts w:ascii="Times New Roman" w:hAnsi="Times New Roman" w:cs="Times New Roman"/>
          <w:sz w:val="24"/>
          <w:szCs w:val="24"/>
        </w:rPr>
        <w:t>apsaugos priemonėmis. Jų buitinės</w:t>
      </w:r>
      <w:r w:rsidR="00912A34">
        <w:rPr>
          <w:rFonts w:ascii="Times New Roman" w:hAnsi="Times New Roman" w:cs="Times New Roman"/>
          <w:sz w:val="24"/>
          <w:szCs w:val="24"/>
        </w:rPr>
        <w:t xml:space="preserve"> – </w:t>
      </w:r>
      <w:r w:rsidRPr="00DB61B5">
        <w:rPr>
          <w:rFonts w:ascii="Times New Roman" w:hAnsi="Times New Roman" w:cs="Times New Roman"/>
          <w:sz w:val="24"/>
          <w:szCs w:val="24"/>
        </w:rPr>
        <w:t>sanitarinės sąlygos atitinka nustatytus reikalavimus.</w:t>
      </w:r>
    </w:p>
    <w:p w14:paraId="478E4B97" w14:textId="63904101" w:rsidR="00C10000" w:rsidRPr="00DB61B5" w:rsidRDefault="003B212B" w:rsidP="003A77A8">
      <w:pPr>
        <w:spacing w:after="0" w:line="360" w:lineRule="auto"/>
        <w:ind w:firstLine="360"/>
        <w:jc w:val="both"/>
        <w:rPr>
          <w:rFonts w:ascii="Times New Roman" w:hAnsi="Times New Roman" w:cs="Times New Roman"/>
          <w:sz w:val="24"/>
          <w:szCs w:val="24"/>
        </w:rPr>
      </w:pPr>
      <w:r w:rsidRPr="00DB61B5">
        <w:rPr>
          <w:rFonts w:ascii="Times New Roman" w:hAnsi="Times New Roman" w:cs="Times New Roman"/>
          <w:sz w:val="24"/>
          <w:szCs w:val="24"/>
        </w:rPr>
        <w:t>Darbuotojų darbo ir socialinės garantijos</w:t>
      </w:r>
      <w:r w:rsidR="000A351E" w:rsidRPr="00DB61B5">
        <w:rPr>
          <w:rFonts w:ascii="Times New Roman" w:hAnsi="Times New Roman" w:cs="Times New Roman"/>
          <w:sz w:val="24"/>
          <w:szCs w:val="24"/>
        </w:rPr>
        <w:t xml:space="preserve"> yra</w:t>
      </w:r>
      <w:r w:rsidRPr="00DB61B5">
        <w:rPr>
          <w:rFonts w:ascii="Times New Roman" w:hAnsi="Times New Roman" w:cs="Times New Roman"/>
          <w:sz w:val="24"/>
          <w:szCs w:val="24"/>
        </w:rPr>
        <w:t xml:space="preserve"> nustatytos bendrovės darbdavio ir darbuotojo </w:t>
      </w:r>
      <w:r w:rsidR="00D03D78" w:rsidRPr="00DB61B5">
        <w:rPr>
          <w:rFonts w:ascii="Times New Roman" w:hAnsi="Times New Roman" w:cs="Times New Roman"/>
          <w:sz w:val="24"/>
          <w:szCs w:val="24"/>
        </w:rPr>
        <w:t xml:space="preserve">darbo </w:t>
      </w:r>
      <w:r w:rsidR="00AE3A3F" w:rsidRPr="00DB61B5">
        <w:rPr>
          <w:rFonts w:ascii="Times New Roman" w:hAnsi="Times New Roman" w:cs="Times New Roman"/>
          <w:sz w:val="24"/>
          <w:szCs w:val="24"/>
        </w:rPr>
        <w:t>sutartyje</w:t>
      </w:r>
      <w:r w:rsidRPr="00DB61B5">
        <w:rPr>
          <w:rFonts w:ascii="Times New Roman" w:hAnsi="Times New Roman" w:cs="Times New Roman"/>
          <w:sz w:val="24"/>
          <w:szCs w:val="24"/>
        </w:rPr>
        <w:t xml:space="preserve">. </w:t>
      </w:r>
    </w:p>
    <w:p w14:paraId="6AB2052E" w14:textId="019F9E80" w:rsidR="00C10000" w:rsidRPr="00DB61B5" w:rsidRDefault="002F56B2" w:rsidP="003A77A8">
      <w:pPr>
        <w:spacing w:after="0" w:line="360" w:lineRule="auto"/>
        <w:jc w:val="center"/>
        <w:rPr>
          <w:rFonts w:ascii="Times New Roman" w:hAnsi="Times New Roman" w:cs="Times New Roman"/>
          <w:b/>
          <w:bCs/>
          <w:sz w:val="28"/>
          <w:szCs w:val="28"/>
        </w:rPr>
      </w:pPr>
      <w:r w:rsidRPr="00DB61B5">
        <w:rPr>
          <w:rFonts w:ascii="Times New Roman" w:hAnsi="Times New Roman" w:cs="Times New Roman"/>
          <w:b/>
          <w:bCs/>
          <w:sz w:val="28"/>
          <w:szCs w:val="28"/>
        </w:rPr>
        <w:t>Bendrovės veiklos rezultatai</w:t>
      </w:r>
    </w:p>
    <w:p w14:paraId="0F3BE857" w14:textId="527AD84E" w:rsidR="00727717" w:rsidRPr="00DB61B5" w:rsidRDefault="002F56B2" w:rsidP="00AC329C">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 xml:space="preserve">Ataskaitinių metų </w:t>
      </w:r>
      <w:r w:rsidR="00107240">
        <w:rPr>
          <w:rFonts w:ascii="Times New Roman" w:hAnsi="Times New Roman" w:cs="Times New Roman"/>
          <w:sz w:val="24"/>
          <w:szCs w:val="24"/>
        </w:rPr>
        <w:t>pabaigoje</w:t>
      </w:r>
      <w:r w:rsidRPr="00DB61B5">
        <w:rPr>
          <w:rFonts w:ascii="Times New Roman" w:hAnsi="Times New Roman" w:cs="Times New Roman"/>
          <w:sz w:val="24"/>
          <w:szCs w:val="24"/>
        </w:rPr>
        <w:t xml:space="preserve"> </w:t>
      </w:r>
      <w:r w:rsidRPr="00912A34">
        <w:rPr>
          <w:rFonts w:ascii="Times New Roman" w:hAnsi="Times New Roman" w:cs="Times New Roman"/>
          <w:sz w:val="24"/>
          <w:szCs w:val="24"/>
        </w:rPr>
        <w:t>akcinis</w:t>
      </w:r>
      <w:r w:rsidRPr="00DB61B5">
        <w:rPr>
          <w:rFonts w:ascii="Times New Roman" w:hAnsi="Times New Roman" w:cs="Times New Roman"/>
          <w:sz w:val="24"/>
          <w:szCs w:val="24"/>
        </w:rPr>
        <w:t xml:space="preserve"> kapitalas buvo </w:t>
      </w:r>
      <w:r w:rsidR="00247796" w:rsidRPr="00DB61B5">
        <w:rPr>
          <w:rFonts w:ascii="Times New Roman" w:hAnsi="Times New Roman" w:cs="Times New Roman"/>
          <w:sz w:val="24"/>
          <w:szCs w:val="24"/>
        </w:rPr>
        <w:t xml:space="preserve">3008147 Eur, </w:t>
      </w:r>
      <w:r w:rsidR="00107240">
        <w:rPr>
          <w:rFonts w:ascii="Times New Roman" w:hAnsi="Times New Roman" w:cs="Times New Roman"/>
          <w:sz w:val="24"/>
          <w:szCs w:val="24"/>
        </w:rPr>
        <w:t>a</w:t>
      </w:r>
      <w:r w:rsidRPr="00DB61B5">
        <w:rPr>
          <w:rFonts w:ascii="Times New Roman" w:hAnsi="Times New Roman" w:cs="Times New Roman"/>
          <w:sz w:val="24"/>
          <w:szCs w:val="24"/>
        </w:rPr>
        <w:t>taskaitinio laikotarpio pradžioje</w:t>
      </w:r>
      <w:r w:rsidR="00727717" w:rsidRPr="00DB61B5">
        <w:rPr>
          <w:rFonts w:ascii="Times New Roman" w:hAnsi="Times New Roman" w:cs="Times New Roman"/>
          <w:sz w:val="24"/>
          <w:szCs w:val="24"/>
        </w:rPr>
        <w:t xml:space="preserve"> nepaskirstytas rezultatas – nuostolis buvo 106,5 </w:t>
      </w:r>
      <w:bookmarkStart w:id="0" w:name="_Hlk100311695"/>
      <w:r w:rsidR="00727717" w:rsidRPr="00DB61B5">
        <w:rPr>
          <w:rFonts w:ascii="Times New Roman" w:hAnsi="Times New Roman" w:cs="Times New Roman"/>
          <w:sz w:val="24"/>
          <w:szCs w:val="24"/>
        </w:rPr>
        <w:t>t</w:t>
      </w:r>
      <w:r w:rsidR="00280F6E">
        <w:rPr>
          <w:rFonts w:ascii="Times New Roman" w:hAnsi="Times New Roman" w:cs="Times New Roman"/>
          <w:sz w:val="24"/>
          <w:szCs w:val="24"/>
        </w:rPr>
        <w:t>ūkst.</w:t>
      </w:r>
      <w:bookmarkEnd w:id="0"/>
      <w:r w:rsidR="00727717" w:rsidRPr="00DB61B5">
        <w:rPr>
          <w:rFonts w:ascii="Times New Roman" w:hAnsi="Times New Roman" w:cs="Times New Roman"/>
          <w:sz w:val="24"/>
          <w:szCs w:val="24"/>
        </w:rPr>
        <w:t xml:space="preserve"> </w:t>
      </w:r>
      <w:r w:rsidR="003A2166" w:rsidRPr="00DB61B5">
        <w:rPr>
          <w:rFonts w:ascii="Times New Roman" w:hAnsi="Times New Roman" w:cs="Times New Roman"/>
          <w:sz w:val="24"/>
          <w:szCs w:val="24"/>
        </w:rPr>
        <w:t>E</w:t>
      </w:r>
      <w:r w:rsidR="00727717" w:rsidRPr="00DB61B5">
        <w:rPr>
          <w:rFonts w:ascii="Times New Roman" w:hAnsi="Times New Roman" w:cs="Times New Roman"/>
          <w:sz w:val="24"/>
          <w:szCs w:val="24"/>
        </w:rPr>
        <w:t xml:space="preserve">ur. Ataskaitinio laikotarpio nuostolis </w:t>
      </w:r>
      <w:r w:rsidR="00727717" w:rsidRPr="00DB61B5">
        <w:rPr>
          <w:rFonts w:ascii="Times New Roman" w:hAnsi="Times New Roman" w:cs="Times New Roman"/>
          <w:sz w:val="24"/>
          <w:szCs w:val="24"/>
        </w:rPr>
        <w:lastRenderedPageBreak/>
        <w:t>109,0</w:t>
      </w:r>
      <w:r w:rsidR="00E2290A" w:rsidRPr="00DB61B5">
        <w:rPr>
          <w:rFonts w:ascii="Times New Roman" w:hAnsi="Times New Roman" w:cs="Times New Roman"/>
          <w:sz w:val="24"/>
          <w:szCs w:val="24"/>
        </w:rPr>
        <w:t>0</w:t>
      </w:r>
      <w:r w:rsidR="00727717" w:rsidRPr="00DB61B5">
        <w:rPr>
          <w:rFonts w:ascii="Times New Roman" w:hAnsi="Times New Roman" w:cs="Times New Roman"/>
          <w:sz w:val="24"/>
          <w:szCs w:val="24"/>
        </w:rPr>
        <w:t xml:space="preserve"> </w:t>
      </w:r>
      <w:r w:rsidR="00280F6E" w:rsidRPr="00DB61B5">
        <w:rPr>
          <w:rFonts w:ascii="Times New Roman" w:hAnsi="Times New Roman" w:cs="Times New Roman"/>
          <w:sz w:val="24"/>
          <w:szCs w:val="24"/>
        </w:rPr>
        <w:t>t</w:t>
      </w:r>
      <w:r w:rsidR="00280F6E">
        <w:rPr>
          <w:rFonts w:ascii="Times New Roman" w:hAnsi="Times New Roman" w:cs="Times New Roman"/>
          <w:sz w:val="24"/>
          <w:szCs w:val="24"/>
        </w:rPr>
        <w:t>ūkst.</w:t>
      </w:r>
      <w:r w:rsidR="00727717" w:rsidRPr="00DB61B5">
        <w:rPr>
          <w:rFonts w:ascii="Times New Roman" w:hAnsi="Times New Roman" w:cs="Times New Roman"/>
          <w:sz w:val="24"/>
          <w:szCs w:val="24"/>
        </w:rPr>
        <w:t xml:space="preserve"> Eur 2021 m</w:t>
      </w:r>
      <w:r w:rsidR="00280F6E">
        <w:rPr>
          <w:rFonts w:ascii="Times New Roman" w:hAnsi="Times New Roman" w:cs="Times New Roman"/>
          <w:sz w:val="24"/>
          <w:szCs w:val="24"/>
        </w:rPr>
        <w:t>.</w:t>
      </w:r>
      <w:r w:rsidR="00727717" w:rsidRPr="00DB61B5">
        <w:rPr>
          <w:rFonts w:ascii="Times New Roman" w:hAnsi="Times New Roman" w:cs="Times New Roman"/>
          <w:sz w:val="24"/>
          <w:szCs w:val="24"/>
        </w:rPr>
        <w:t xml:space="preserve"> gruodžio 31 dienai susidariusį nuostolį 215,5 </w:t>
      </w:r>
      <w:r w:rsidR="00280F6E" w:rsidRPr="00DB61B5">
        <w:rPr>
          <w:rFonts w:ascii="Times New Roman" w:hAnsi="Times New Roman" w:cs="Times New Roman"/>
          <w:sz w:val="24"/>
          <w:szCs w:val="24"/>
        </w:rPr>
        <w:t>t</w:t>
      </w:r>
      <w:r w:rsidR="00280F6E">
        <w:rPr>
          <w:rFonts w:ascii="Times New Roman" w:hAnsi="Times New Roman" w:cs="Times New Roman"/>
          <w:sz w:val="24"/>
          <w:szCs w:val="24"/>
        </w:rPr>
        <w:t>ūkst.</w:t>
      </w:r>
      <w:r w:rsidR="00727717" w:rsidRPr="00DB61B5">
        <w:rPr>
          <w:rFonts w:ascii="Times New Roman" w:hAnsi="Times New Roman" w:cs="Times New Roman"/>
          <w:sz w:val="24"/>
          <w:szCs w:val="24"/>
        </w:rPr>
        <w:t xml:space="preserve"> Eur siūlome perkelti į sekančius 202</w:t>
      </w:r>
      <w:r w:rsidR="00F8324B" w:rsidRPr="00DB61B5">
        <w:rPr>
          <w:rFonts w:ascii="Times New Roman" w:hAnsi="Times New Roman" w:cs="Times New Roman"/>
          <w:sz w:val="24"/>
          <w:szCs w:val="24"/>
        </w:rPr>
        <w:t>2</w:t>
      </w:r>
      <w:r w:rsidR="00727717" w:rsidRPr="00DB61B5">
        <w:rPr>
          <w:rFonts w:ascii="Times New Roman" w:hAnsi="Times New Roman" w:cs="Times New Roman"/>
          <w:sz w:val="24"/>
          <w:szCs w:val="24"/>
        </w:rPr>
        <w:t xml:space="preserve"> metus. </w:t>
      </w:r>
    </w:p>
    <w:p w14:paraId="6232FB5B" w14:textId="0DB0371F" w:rsidR="0040495D" w:rsidRPr="002B45AC" w:rsidRDefault="00727717" w:rsidP="002B45AC">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 xml:space="preserve">2021 metais </w:t>
      </w:r>
      <w:r w:rsidR="00C757BB" w:rsidRPr="00DB61B5">
        <w:rPr>
          <w:rFonts w:ascii="Times New Roman" w:hAnsi="Times New Roman" w:cs="Times New Roman"/>
          <w:sz w:val="24"/>
          <w:szCs w:val="24"/>
        </w:rPr>
        <w:t xml:space="preserve">susidarė </w:t>
      </w:r>
      <w:r w:rsidR="0040495D" w:rsidRPr="00DB61B5">
        <w:rPr>
          <w:rFonts w:ascii="Times New Roman" w:hAnsi="Times New Roman" w:cs="Times New Roman"/>
          <w:sz w:val="24"/>
          <w:szCs w:val="24"/>
        </w:rPr>
        <w:t>109,00 t</w:t>
      </w:r>
      <w:r w:rsidR="002B45AC">
        <w:rPr>
          <w:rFonts w:ascii="Times New Roman" w:hAnsi="Times New Roman" w:cs="Times New Roman"/>
          <w:sz w:val="24"/>
          <w:szCs w:val="24"/>
        </w:rPr>
        <w:t>ūkst</w:t>
      </w:r>
      <w:r w:rsidR="0040495D" w:rsidRPr="00DB61B5">
        <w:rPr>
          <w:rFonts w:ascii="Times New Roman" w:hAnsi="Times New Roman" w:cs="Times New Roman"/>
          <w:sz w:val="24"/>
          <w:szCs w:val="24"/>
        </w:rPr>
        <w:t>. Eur</w:t>
      </w:r>
      <w:r w:rsidR="00C757BB" w:rsidRPr="00DB61B5">
        <w:rPr>
          <w:rFonts w:ascii="Times New Roman" w:hAnsi="Times New Roman" w:cs="Times New Roman"/>
          <w:sz w:val="24"/>
          <w:szCs w:val="24"/>
        </w:rPr>
        <w:t xml:space="preserve"> nuostolis</w:t>
      </w:r>
      <w:r w:rsidR="00080983" w:rsidRPr="00DB61B5">
        <w:rPr>
          <w:rFonts w:ascii="Times New Roman" w:hAnsi="Times New Roman" w:cs="Times New Roman"/>
          <w:sz w:val="24"/>
          <w:szCs w:val="24"/>
        </w:rPr>
        <w:t>. B</w:t>
      </w:r>
      <w:r w:rsidR="00C757BB" w:rsidRPr="00DB61B5">
        <w:rPr>
          <w:rFonts w:ascii="Times New Roman" w:hAnsi="Times New Roman" w:cs="Times New Roman"/>
          <w:sz w:val="24"/>
          <w:szCs w:val="24"/>
        </w:rPr>
        <w:t>endrovė per ataskaitinį laikotarpį patyrė daug neplanuotų išlaidų, kurios nėra susijusios su bendrovės tiesiogine veikla. Per paskutinius du m</w:t>
      </w:r>
      <w:r w:rsidR="00382AA8" w:rsidRPr="00DB61B5">
        <w:rPr>
          <w:rFonts w:ascii="Times New Roman" w:hAnsi="Times New Roman" w:cs="Times New Roman"/>
          <w:sz w:val="24"/>
          <w:szCs w:val="24"/>
        </w:rPr>
        <w:t xml:space="preserve">ėnesius, vietoje planuotų </w:t>
      </w:r>
      <w:r w:rsidR="005813CE" w:rsidRPr="00DB61B5">
        <w:rPr>
          <w:rFonts w:ascii="Times New Roman" w:hAnsi="Times New Roman" w:cs="Times New Roman"/>
          <w:sz w:val="24"/>
          <w:szCs w:val="24"/>
        </w:rPr>
        <w:t xml:space="preserve">18,994 </w:t>
      </w:r>
      <w:r w:rsidR="002B45AC" w:rsidRPr="00DB61B5">
        <w:rPr>
          <w:rFonts w:ascii="Times New Roman" w:hAnsi="Times New Roman" w:cs="Times New Roman"/>
          <w:sz w:val="24"/>
          <w:szCs w:val="24"/>
        </w:rPr>
        <w:t>t</w:t>
      </w:r>
      <w:r w:rsidR="002B45AC">
        <w:rPr>
          <w:rFonts w:ascii="Times New Roman" w:hAnsi="Times New Roman" w:cs="Times New Roman"/>
          <w:sz w:val="24"/>
          <w:szCs w:val="24"/>
        </w:rPr>
        <w:t>ūkst</w:t>
      </w:r>
      <w:r w:rsidR="002B45AC" w:rsidRPr="00DB61B5">
        <w:rPr>
          <w:rFonts w:ascii="Times New Roman" w:hAnsi="Times New Roman" w:cs="Times New Roman"/>
          <w:sz w:val="24"/>
          <w:szCs w:val="24"/>
        </w:rPr>
        <w:t>.</w:t>
      </w:r>
      <w:r w:rsidR="00DA365F" w:rsidRPr="00DB61B5">
        <w:rPr>
          <w:rFonts w:ascii="Times New Roman" w:hAnsi="Times New Roman" w:cs="Times New Roman"/>
          <w:sz w:val="24"/>
          <w:szCs w:val="24"/>
        </w:rPr>
        <w:t xml:space="preserve"> </w:t>
      </w:r>
      <w:r w:rsidR="005813CE" w:rsidRPr="00DB61B5">
        <w:rPr>
          <w:rFonts w:ascii="Times New Roman" w:hAnsi="Times New Roman" w:cs="Times New Roman"/>
          <w:sz w:val="24"/>
          <w:szCs w:val="24"/>
        </w:rPr>
        <w:t>Eur</w:t>
      </w:r>
      <w:r w:rsidR="00382AA8" w:rsidRPr="00DB61B5">
        <w:rPr>
          <w:rFonts w:ascii="Times New Roman" w:hAnsi="Times New Roman" w:cs="Times New Roman"/>
          <w:sz w:val="24"/>
          <w:szCs w:val="24"/>
        </w:rPr>
        <w:t xml:space="preserve"> išlaidų už elektros energija, sąskaitos gautos už</w:t>
      </w:r>
      <w:r w:rsidR="00B47962" w:rsidRPr="00DB61B5">
        <w:rPr>
          <w:rFonts w:ascii="Times New Roman" w:hAnsi="Times New Roman" w:cs="Times New Roman"/>
          <w:sz w:val="24"/>
          <w:szCs w:val="24"/>
        </w:rPr>
        <w:t xml:space="preserve"> </w:t>
      </w:r>
      <w:r w:rsidR="00DA365F" w:rsidRPr="00DB61B5">
        <w:rPr>
          <w:rFonts w:ascii="Times New Roman" w:hAnsi="Times New Roman" w:cs="Times New Roman"/>
          <w:sz w:val="24"/>
          <w:szCs w:val="24"/>
        </w:rPr>
        <w:t>55,562</w:t>
      </w:r>
      <w:r w:rsidR="00F8324B" w:rsidRPr="00DB61B5">
        <w:rPr>
          <w:rFonts w:ascii="Times New Roman" w:hAnsi="Times New Roman" w:cs="Times New Roman"/>
          <w:sz w:val="24"/>
          <w:szCs w:val="24"/>
        </w:rPr>
        <w:t xml:space="preserve"> </w:t>
      </w:r>
      <w:r w:rsidR="002B45AC" w:rsidRPr="00DB61B5">
        <w:rPr>
          <w:rFonts w:ascii="Times New Roman" w:hAnsi="Times New Roman" w:cs="Times New Roman"/>
          <w:sz w:val="24"/>
          <w:szCs w:val="24"/>
        </w:rPr>
        <w:t>t</w:t>
      </w:r>
      <w:r w:rsidR="002B45AC">
        <w:rPr>
          <w:rFonts w:ascii="Times New Roman" w:hAnsi="Times New Roman" w:cs="Times New Roman"/>
          <w:sz w:val="24"/>
          <w:szCs w:val="24"/>
        </w:rPr>
        <w:t>ūkst</w:t>
      </w:r>
      <w:r w:rsidR="002B45AC" w:rsidRPr="00DB61B5">
        <w:rPr>
          <w:rFonts w:ascii="Times New Roman" w:hAnsi="Times New Roman" w:cs="Times New Roman"/>
          <w:sz w:val="24"/>
          <w:szCs w:val="24"/>
        </w:rPr>
        <w:t>.</w:t>
      </w:r>
      <w:r w:rsidR="00080983" w:rsidRPr="00DB61B5">
        <w:rPr>
          <w:rFonts w:ascii="Times New Roman" w:hAnsi="Times New Roman" w:cs="Times New Roman"/>
          <w:sz w:val="24"/>
          <w:szCs w:val="24"/>
        </w:rPr>
        <w:t xml:space="preserve"> Eur,</w:t>
      </w:r>
      <w:r w:rsidR="00E2290A" w:rsidRPr="00DB61B5">
        <w:rPr>
          <w:rFonts w:ascii="Times New Roman" w:hAnsi="Times New Roman" w:cs="Times New Roman"/>
          <w:sz w:val="24"/>
          <w:szCs w:val="24"/>
        </w:rPr>
        <w:t xml:space="preserve"> kadangi </w:t>
      </w:r>
      <w:r w:rsidR="00080983" w:rsidRPr="00DB61B5">
        <w:rPr>
          <w:rFonts w:ascii="Times New Roman" w:hAnsi="Times New Roman" w:cs="Times New Roman"/>
          <w:sz w:val="24"/>
          <w:szCs w:val="24"/>
        </w:rPr>
        <w:t>elektros</w:t>
      </w:r>
      <w:r w:rsidR="00E2290A" w:rsidRPr="00DB61B5">
        <w:rPr>
          <w:rFonts w:ascii="Times New Roman" w:hAnsi="Times New Roman" w:cs="Times New Roman"/>
          <w:sz w:val="24"/>
          <w:szCs w:val="24"/>
        </w:rPr>
        <w:t xml:space="preserve"> energija buvo perkama </w:t>
      </w:r>
      <w:r w:rsidR="00080983" w:rsidRPr="00DB61B5">
        <w:rPr>
          <w:rFonts w:ascii="Times New Roman" w:hAnsi="Times New Roman" w:cs="Times New Roman"/>
          <w:sz w:val="24"/>
          <w:szCs w:val="24"/>
        </w:rPr>
        <w:t>iš visuomeninio tiekėjo.</w:t>
      </w:r>
      <w:r w:rsidR="00382AA8" w:rsidRPr="00DB61B5">
        <w:rPr>
          <w:rFonts w:ascii="Times New Roman" w:hAnsi="Times New Roman" w:cs="Times New Roman"/>
          <w:sz w:val="24"/>
          <w:szCs w:val="24"/>
        </w:rPr>
        <w:t xml:space="preserve"> </w:t>
      </w:r>
      <w:r w:rsidR="00E2290A" w:rsidRPr="00DB61B5">
        <w:rPr>
          <w:rFonts w:ascii="Times New Roman" w:hAnsi="Times New Roman" w:cs="Times New Roman"/>
          <w:sz w:val="24"/>
          <w:szCs w:val="24"/>
        </w:rPr>
        <w:t>Atlikus</w:t>
      </w:r>
      <w:r w:rsidR="00382AA8" w:rsidRPr="00DB61B5">
        <w:rPr>
          <w:rFonts w:ascii="Times New Roman" w:hAnsi="Times New Roman" w:cs="Times New Roman"/>
          <w:sz w:val="24"/>
          <w:szCs w:val="24"/>
        </w:rPr>
        <w:t xml:space="preserve"> projektą ir prijungus Ažubalių g. </w:t>
      </w:r>
      <w:r w:rsidR="00080983" w:rsidRPr="00DB61B5">
        <w:rPr>
          <w:rFonts w:ascii="Times New Roman" w:hAnsi="Times New Roman" w:cs="Times New Roman"/>
          <w:sz w:val="24"/>
          <w:szCs w:val="24"/>
        </w:rPr>
        <w:t xml:space="preserve">daugiabučius </w:t>
      </w:r>
      <w:r w:rsidR="00382AA8" w:rsidRPr="00DB61B5">
        <w:rPr>
          <w:rFonts w:ascii="Times New Roman" w:hAnsi="Times New Roman" w:cs="Times New Roman"/>
          <w:sz w:val="24"/>
          <w:szCs w:val="24"/>
        </w:rPr>
        <w:t>namus prie centralizuotų tinklų</w:t>
      </w:r>
      <w:r w:rsidR="00F8324B" w:rsidRPr="00DB61B5">
        <w:rPr>
          <w:rFonts w:ascii="Times New Roman" w:hAnsi="Times New Roman" w:cs="Times New Roman"/>
          <w:sz w:val="24"/>
          <w:szCs w:val="24"/>
        </w:rPr>
        <w:t>, l</w:t>
      </w:r>
      <w:r w:rsidR="00E2290A" w:rsidRPr="00DB61B5">
        <w:rPr>
          <w:rFonts w:ascii="Times New Roman" w:hAnsi="Times New Roman" w:cs="Times New Roman"/>
          <w:sz w:val="24"/>
          <w:szCs w:val="24"/>
        </w:rPr>
        <w:t>iko nenaudojama nuotekų siurb</w:t>
      </w:r>
      <w:r w:rsidR="002B45AC">
        <w:rPr>
          <w:rFonts w:ascii="Times New Roman" w:hAnsi="Times New Roman" w:cs="Times New Roman"/>
          <w:sz w:val="24"/>
          <w:szCs w:val="24"/>
        </w:rPr>
        <w:t>l</w:t>
      </w:r>
      <w:r w:rsidR="00E2290A" w:rsidRPr="00DB61B5">
        <w:rPr>
          <w:rFonts w:ascii="Times New Roman" w:hAnsi="Times New Roman" w:cs="Times New Roman"/>
          <w:sz w:val="24"/>
          <w:szCs w:val="24"/>
        </w:rPr>
        <w:t>inė</w:t>
      </w:r>
      <w:r w:rsidR="002B45AC">
        <w:rPr>
          <w:rFonts w:ascii="Times New Roman" w:hAnsi="Times New Roman" w:cs="Times New Roman"/>
          <w:sz w:val="24"/>
          <w:szCs w:val="24"/>
        </w:rPr>
        <w:t>,</w:t>
      </w:r>
      <w:r w:rsidR="00E2290A" w:rsidRPr="00DB61B5">
        <w:rPr>
          <w:rFonts w:ascii="Times New Roman" w:hAnsi="Times New Roman" w:cs="Times New Roman"/>
          <w:sz w:val="24"/>
          <w:szCs w:val="24"/>
        </w:rPr>
        <w:t xml:space="preserve"> </w:t>
      </w:r>
      <w:r w:rsidR="002B45AC">
        <w:rPr>
          <w:rFonts w:ascii="Times New Roman" w:hAnsi="Times New Roman" w:cs="Times New Roman"/>
          <w:sz w:val="24"/>
          <w:szCs w:val="24"/>
        </w:rPr>
        <w:t>k</w:t>
      </w:r>
      <w:r w:rsidR="00E2290A" w:rsidRPr="00DB61B5">
        <w:rPr>
          <w:rFonts w:ascii="Times New Roman" w:hAnsi="Times New Roman" w:cs="Times New Roman"/>
          <w:sz w:val="24"/>
          <w:szCs w:val="24"/>
        </w:rPr>
        <w:t>urios likutinė vertė 18,874</w:t>
      </w:r>
      <w:r w:rsidR="00DA365F" w:rsidRPr="00DB61B5">
        <w:rPr>
          <w:rFonts w:ascii="Times New Roman" w:hAnsi="Times New Roman" w:cs="Times New Roman"/>
          <w:sz w:val="24"/>
          <w:szCs w:val="24"/>
        </w:rPr>
        <w:t xml:space="preserve"> </w:t>
      </w:r>
      <w:r w:rsidR="002B45AC" w:rsidRPr="00DB61B5">
        <w:rPr>
          <w:rFonts w:ascii="Times New Roman" w:hAnsi="Times New Roman" w:cs="Times New Roman"/>
          <w:sz w:val="24"/>
          <w:szCs w:val="24"/>
        </w:rPr>
        <w:t>t</w:t>
      </w:r>
      <w:r w:rsidR="002B45AC">
        <w:rPr>
          <w:rFonts w:ascii="Times New Roman" w:hAnsi="Times New Roman" w:cs="Times New Roman"/>
          <w:sz w:val="24"/>
          <w:szCs w:val="24"/>
        </w:rPr>
        <w:t>ūkst</w:t>
      </w:r>
      <w:r w:rsidR="002B45AC" w:rsidRPr="00DB61B5">
        <w:rPr>
          <w:rFonts w:ascii="Times New Roman" w:hAnsi="Times New Roman" w:cs="Times New Roman"/>
          <w:sz w:val="24"/>
          <w:szCs w:val="24"/>
        </w:rPr>
        <w:t>.</w:t>
      </w:r>
      <w:r w:rsidR="00E2290A" w:rsidRPr="00DB61B5">
        <w:rPr>
          <w:rFonts w:ascii="Times New Roman" w:hAnsi="Times New Roman" w:cs="Times New Roman"/>
          <w:sz w:val="24"/>
          <w:szCs w:val="24"/>
        </w:rPr>
        <w:t xml:space="preserve"> Eur</w:t>
      </w:r>
      <w:r w:rsidR="002B45AC">
        <w:rPr>
          <w:rFonts w:ascii="Times New Roman" w:hAnsi="Times New Roman" w:cs="Times New Roman"/>
          <w:sz w:val="24"/>
          <w:szCs w:val="24"/>
        </w:rPr>
        <w:t>.</w:t>
      </w:r>
      <w:r w:rsidR="00E2290A" w:rsidRPr="00DB61B5">
        <w:rPr>
          <w:rFonts w:ascii="Times New Roman" w:hAnsi="Times New Roman" w:cs="Times New Roman"/>
          <w:sz w:val="24"/>
          <w:szCs w:val="24"/>
        </w:rPr>
        <w:t xml:space="preserve"> Šios išlaidos patirtos siurblinę nurašius. Vieningo klient</w:t>
      </w:r>
      <w:r w:rsidR="002B45AC">
        <w:rPr>
          <w:rFonts w:ascii="Times New Roman" w:hAnsi="Times New Roman" w:cs="Times New Roman"/>
          <w:sz w:val="24"/>
          <w:szCs w:val="24"/>
        </w:rPr>
        <w:t>ų</w:t>
      </w:r>
      <w:r w:rsidR="00E66AE2" w:rsidRPr="00DB61B5">
        <w:rPr>
          <w:rFonts w:ascii="Times New Roman" w:hAnsi="Times New Roman" w:cs="Times New Roman"/>
          <w:sz w:val="24"/>
          <w:szCs w:val="24"/>
        </w:rPr>
        <w:t xml:space="preserve"> aptarnavimo</w:t>
      </w:r>
      <w:r w:rsidR="00E2290A" w:rsidRPr="00DB61B5">
        <w:rPr>
          <w:rFonts w:ascii="Times New Roman" w:hAnsi="Times New Roman" w:cs="Times New Roman"/>
          <w:sz w:val="24"/>
          <w:szCs w:val="24"/>
        </w:rPr>
        <w:t xml:space="preserve"> centro </w:t>
      </w:r>
      <w:r w:rsidR="0040495D" w:rsidRPr="00DB61B5">
        <w:rPr>
          <w:rFonts w:ascii="Times New Roman" w:hAnsi="Times New Roman" w:cs="Times New Roman"/>
          <w:sz w:val="24"/>
          <w:szCs w:val="24"/>
        </w:rPr>
        <w:t>įkūrimui</w:t>
      </w:r>
      <w:r w:rsidR="00E2290A" w:rsidRPr="00DB61B5">
        <w:rPr>
          <w:rFonts w:ascii="Times New Roman" w:hAnsi="Times New Roman" w:cs="Times New Roman"/>
          <w:sz w:val="24"/>
          <w:szCs w:val="24"/>
        </w:rPr>
        <w:t xml:space="preserve"> išleista 19,612 </w:t>
      </w:r>
      <w:r w:rsidR="002B45AC" w:rsidRPr="00DB61B5">
        <w:rPr>
          <w:rFonts w:ascii="Times New Roman" w:hAnsi="Times New Roman" w:cs="Times New Roman"/>
          <w:sz w:val="24"/>
          <w:szCs w:val="24"/>
        </w:rPr>
        <w:t>t</w:t>
      </w:r>
      <w:r w:rsidR="002B45AC">
        <w:rPr>
          <w:rFonts w:ascii="Times New Roman" w:hAnsi="Times New Roman" w:cs="Times New Roman"/>
          <w:sz w:val="24"/>
          <w:szCs w:val="24"/>
        </w:rPr>
        <w:t>ūkst</w:t>
      </w:r>
      <w:r w:rsidR="002B45AC" w:rsidRPr="00DB61B5">
        <w:rPr>
          <w:rFonts w:ascii="Times New Roman" w:hAnsi="Times New Roman" w:cs="Times New Roman"/>
          <w:sz w:val="24"/>
          <w:szCs w:val="24"/>
        </w:rPr>
        <w:t>.</w:t>
      </w:r>
      <w:r w:rsidR="00F8324B" w:rsidRPr="00DB61B5">
        <w:rPr>
          <w:rFonts w:ascii="Times New Roman" w:hAnsi="Times New Roman" w:cs="Times New Roman"/>
          <w:sz w:val="24"/>
          <w:szCs w:val="24"/>
        </w:rPr>
        <w:t xml:space="preserve"> </w:t>
      </w:r>
      <w:r w:rsidR="00DA365F" w:rsidRPr="00DB61B5">
        <w:rPr>
          <w:rFonts w:ascii="Times New Roman" w:hAnsi="Times New Roman" w:cs="Times New Roman"/>
          <w:sz w:val="24"/>
          <w:szCs w:val="24"/>
        </w:rPr>
        <w:t>E</w:t>
      </w:r>
      <w:r w:rsidR="00E2290A" w:rsidRPr="00DB61B5">
        <w:rPr>
          <w:rFonts w:ascii="Times New Roman" w:hAnsi="Times New Roman" w:cs="Times New Roman"/>
          <w:sz w:val="24"/>
          <w:szCs w:val="24"/>
        </w:rPr>
        <w:t>ur.</w:t>
      </w:r>
      <w:r w:rsidR="002B45AC">
        <w:rPr>
          <w:rFonts w:ascii="Times New Roman" w:hAnsi="Times New Roman" w:cs="Times New Roman"/>
          <w:sz w:val="24"/>
          <w:szCs w:val="24"/>
        </w:rPr>
        <w:t xml:space="preserve"> </w:t>
      </w:r>
      <w:r w:rsidR="0040495D" w:rsidRPr="00DB61B5">
        <w:rPr>
          <w:rFonts w:ascii="Times New Roman" w:hAnsi="Times New Roman" w:cs="Times New Roman"/>
          <w:sz w:val="24"/>
          <w:szCs w:val="24"/>
        </w:rPr>
        <w:t xml:space="preserve">Minėtos išlaidos nuostolį padidino 75,052 </w:t>
      </w:r>
      <w:r w:rsidR="002B45AC" w:rsidRPr="00DB61B5">
        <w:rPr>
          <w:rFonts w:ascii="Times New Roman" w:hAnsi="Times New Roman" w:cs="Times New Roman"/>
          <w:sz w:val="24"/>
          <w:szCs w:val="24"/>
        </w:rPr>
        <w:t>t</w:t>
      </w:r>
      <w:r w:rsidR="002B45AC">
        <w:rPr>
          <w:rFonts w:ascii="Times New Roman" w:hAnsi="Times New Roman" w:cs="Times New Roman"/>
          <w:sz w:val="24"/>
          <w:szCs w:val="24"/>
        </w:rPr>
        <w:t>ūkst</w:t>
      </w:r>
      <w:r w:rsidR="002B45AC" w:rsidRPr="00DB61B5">
        <w:rPr>
          <w:rFonts w:ascii="Times New Roman" w:hAnsi="Times New Roman" w:cs="Times New Roman"/>
          <w:sz w:val="24"/>
          <w:szCs w:val="24"/>
        </w:rPr>
        <w:t>.</w:t>
      </w:r>
      <w:r w:rsidR="0040495D" w:rsidRPr="00DB61B5">
        <w:rPr>
          <w:rFonts w:ascii="Times New Roman" w:hAnsi="Times New Roman" w:cs="Times New Roman"/>
          <w:sz w:val="24"/>
          <w:szCs w:val="24"/>
        </w:rPr>
        <w:t xml:space="preserve"> Eur</w:t>
      </w:r>
      <w:r w:rsidR="002B45AC">
        <w:rPr>
          <w:rFonts w:ascii="Times New Roman" w:hAnsi="Times New Roman" w:cs="Times New Roman"/>
          <w:sz w:val="24"/>
          <w:szCs w:val="24"/>
        </w:rPr>
        <w:t>.</w:t>
      </w:r>
      <w:r w:rsidR="0040495D" w:rsidRPr="00DB61B5">
        <w:rPr>
          <w:rFonts w:ascii="Times New Roman" w:hAnsi="Times New Roman" w:cs="Times New Roman"/>
          <w:sz w:val="24"/>
          <w:szCs w:val="24"/>
        </w:rPr>
        <w:t xml:space="preserve"> </w:t>
      </w:r>
      <w:r w:rsidR="0040495D" w:rsidRPr="00DB61B5">
        <w:rPr>
          <w:rFonts w:ascii="Times New Roman" w:hAnsi="Times New Roman" w:cs="Times New Roman"/>
          <w:sz w:val="24"/>
          <w:szCs w:val="24"/>
          <w:shd w:val="clear" w:color="auto" w:fill="FFFFFF"/>
        </w:rPr>
        <w:t xml:space="preserve">Bendrovė iš pagrindinės veiklos </w:t>
      </w:r>
      <w:r w:rsidR="00E97DB2" w:rsidRPr="00DB61B5">
        <w:rPr>
          <w:rFonts w:ascii="Times New Roman" w:hAnsi="Times New Roman" w:cs="Times New Roman"/>
          <w:sz w:val="24"/>
          <w:szCs w:val="24"/>
          <w:shd w:val="clear" w:color="auto" w:fill="FFFFFF"/>
        </w:rPr>
        <w:t>gavo</w:t>
      </w:r>
      <w:r w:rsidR="0040495D" w:rsidRPr="00DB61B5">
        <w:rPr>
          <w:rFonts w:ascii="Times New Roman" w:hAnsi="Times New Roman" w:cs="Times New Roman"/>
          <w:sz w:val="24"/>
          <w:szCs w:val="24"/>
          <w:shd w:val="clear" w:color="auto" w:fill="FFFFFF"/>
        </w:rPr>
        <w:t xml:space="preserve"> 1053,08 </w:t>
      </w:r>
      <w:r w:rsidR="002B45AC" w:rsidRPr="00DB61B5">
        <w:rPr>
          <w:rFonts w:ascii="Times New Roman" w:hAnsi="Times New Roman" w:cs="Times New Roman"/>
          <w:sz w:val="24"/>
          <w:szCs w:val="24"/>
        </w:rPr>
        <w:t>t</w:t>
      </w:r>
      <w:r w:rsidR="002B45AC">
        <w:rPr>
          <w:rFonts w:ascii="Times New Roman" w:hAnsi="Times New Roman" w:cs="Times New Roman"/>
          <w:sz w:val="24"/>
          <w:szCs w:val="24"/>
        </w:rPr>
        <w:t>ūkst</w:t>
      </w:r>
      <w:r w:rsidR="002B45AC" w:rsidRPr="00DB61B5">
        <w:rPr>
          <w:rFonts w:ascii="Times New Roman" w:hAnsi="Times New Roman" w:cs="Times New Roman"/>
          <w:sz w:val="24"/>
          <w:szCs w:val="24"/>
        </w:rPr>
        <w:t>.</w:t>
      </w:r>
      <w:r w:rsidR="0040495D" w:rsidRPr="00DB61B5">
        <w:rPr>
          <w:rFonts w:ascii="Times New Roman" w:hAnsi="Times New Roman" w:cs="Times New Roman"/>
          <w:sz w:val="24"/>
          <w:szCs w:val="24"/>
          <w:shd w:val="clear" w:color="auto" w:fill="FFFFFF"/>
        </w:rPr>
        <w:t xml:space="preserve"> Eur </w:t>
      </w:r>
      <w:r w:rsidR="00E97DB2" w:rsidRPr="00DB61B5">
        <w:rPr>
          <w:rFonts w:ascii="Times New Roman" w:hAnsi="Times New Roman" w:cs="Times New Roman"/>
          <w:sz w:val="24"/>
          <w:szCs w:val="24"/>
          <w:shd w:val="clear" w:color="auto" w:fill="FFFFFF"/>
        </w:rPr>
        <w:t>pajamų.</w:t>
      </w:r>
    </w:p>
    <w:p w14:paraId="27AA8C40" w14:textId="2A8B012B" w:rsidR="00B9649F" w:rsidRPr="003A77A8" w:rsidRDefault="00B9649F" w:rsidP="003A77A8">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Svarbesni ataskaitinių metų faktiniai ir planiniai, 2020 m. faktiniai palyginamieji duomenys pateikiami prieduose Nr.</w:t>
      </w:r>
      <w:r w:rsidR="002D56A2">
        <w:rPr>
          <w:rFonts w:ascii="Times New Roman" w:hAnsi="Times New Roman" w:cs="Times New Roman"/>
          <w:sz w:val="24"/>
          <w:szCs w:val="24"/>
          <w:lang w:eastAsia="lt-LT"/>
        </w:rPr>
        <w:t xml:space="preserve"> </w:t>
      </w:r>
      <w:r w:rsidRPr="00DB61B5">
        <w:rPr>
          <w:rFonts w:ascii="Times New Roman" w:hAnsi="Times New Roman" w:cs="Times New Roman"/>
          <w:sz w:val="24"/>
          <w:szCs w:val="24"/>
          <w:lang w:eastAsia="lt-LT"/>
        </w:rPr>
        <w:t>1, Nr.</w:t>
      </w:r>
      <w:r w:rsidR="002D56A2">
        <w:rPr>
          <w:rFonts w:ascii="Times New Roman" w:hAnsi="Times New Roman" w:cs="Times New Roman"/>
          <w:sz w:val="24"/>
          <w:szCs w:val="24"/>
          <w:lang w:eastAsia="lt-LT"/>
        </w:rPr>
        <w:t xml:space="preserve"> </w:t>
      </w:r>
      <w:r w:rsidRPr="00DB61B5">
        <w:rPr>
          <w:rFonts w:ascii="Times New Roman" w:hAnsi="Times New Roman" w:cs="Times New Roman"/>
          <w:sz w:val="24"/>
          <w:szCs w:val="24"/>
          <w:lang w:eastAsia="lt-LT"/>
        </w:rPr>
        <w:t>2.</w:t>
      </w:r>
      <w:r w:rsidR="00F30962" w:rsidRPr="00DB61B5">
        <w:rPr>
          <w:rFonts w:ascii="Times New Roman" w:hAnsi="Times New Roman" w:cs="Times New Roman"/>
          <w:sz w:val="24"/>
          <w:szCs w:val="24"/>
          <w:lang w:eastAsia="lt-LT"/>
        </w:rPr>
        <w:t xml:space="preserve">, Nr. 3. </w:t>
      </w:r>
      <w:r w:rsidRPr="00DB61B5">
        <w:rPr>
          <w:rFonts w:ascii="Times New Roman" w:hAnsi="Times New Roman" w:cs="Times New Roman"/>
          <w:sz w:val="24"/>
          <w:szCs w:val="24"/>
          <w:lang w:eastAsia="lt-LT"/>
        </w:rPr>
        <w:t xml:space="preserve">Daugiau finansinių duomenų pateikiama audituotoje bendrovės 2021 m. finansinėje atskaitomybėje ir jos aiškinamajame rašte. </w:t>
      </w:r>
    </w:p>
    <w:p w14:paraId="45622007" w14:textId="58A9D2CC" w:rsidR="004B6AF1" w:rsidRPr="00DB61B5" w:rsidRDefault="004B6AF1" w:rsidP="003A77A8">
      <w:pPr>
        <w:spacing w:after="0" w:line="360" w:lineRule="auto"/>
        <w:jc w:val="center"/>
        <w:rPr>
          <w:rFonts w:ascii="Times New Roman" w:hAnsi="Times New Roman" w:cs="Times New Roman"/>
          <w:b/>
          <w:bCs/>
          <w:sz w:val="28"/>
          <w:szCs w:val="28"/>
          <w:shd w:val="clear" w:color="auto" w:fill="FFFFFF"/>
        </w:rPr>
      </w:pPr>
      <w:r w:rsidRPr="00DB61B5">
        <w:rPr>
          <w:rFonts w:ascii="Times New Roman" w:hAnsi="Times New Roman" w:cs="Times New Roman"/>
          <w:b/>
          <w:bCs/>
          <w:sz w:val="28"/>
          <w:szCs w:val="28"/>
          <w:shd w:val="clear" w:color="auto" w:fill="FFFFFF"/>
        </w:rPr>
        <w:t>Įsiskolinimai įmonei</w:t>
      </w:r>
    </w:p>
    <w:p w14:paraId="01466075" w14:textId="53E6E9DA" w:rsidR="008343DD" w:rsidRPr="00DB61B5" w:rsidRDefault="008343DD" w:rsidP="00AC329C">
      <w:pPr>
        <w:spacing w:after="0" w:line="360" w:lineRule="auto"/>
        <w:jc w:val="both"/>
        <w:rPr>
          <w:rFonts w:ascii="Times New Roman" w:hAnsi="Times New Roman" w:cs="Times New Roman"/>
          <w:sz w:val="24"/>
          <w:szCs w:val="24"/>
          <w:shd w:val="clear" w:color="auto" w:fill="FFFFFF"/>
        </w:rPr>
      </w:pPr>
      <w:bookmarkStart w:id="1" w:name="_Hlk99024419"/>
      <w:r w:rsidRPr="00DB61B5">
        <w:rPr>
          <w:rFonts w:ascii="Times New Roman" w:hAnsi="Times New Roman" w:cs="Times New Roman"/>
          <w:sz w:val="24"/>
          <w:szCs w:val="24"/>
          <w:shd w:val="clear" w:color="auto" w:fill="FFFFFF"/>
        </w:rPr>
        <w:t xml:space="preserve">2021 metų gruodžio 31 d. </w:t>
      </w:r>
      <w:r w:rsidR="00B47962" w:rsidRPr="00DB61B5">
        <w:rPr>
          <w:rFonts w:ascii="Times New Roman" w:hAnsi="Times New Roman" w:cs="Times New Roman"/>
          <w:sz w:val="24"/>
          <w:szCs w:val="24"/>
          <w:shd w:val="clear" w:color="auto" w:fill="FFFFFF"/>
        </w:rPr>
        <w:t>skolos</w:t>
      </w:r>
      <w:r w:rsidR="00ED542D" w:rsidRPr="00DB61B5">
        <w:rPr>
          <w:rFonts w:ascii="Times New Roman" w:hAnsi="Times New Roman" w:cs="Times New Roman"/>
          <w:sz w:val="24"/>
          <w:szCs w:val="24"/>
          <w:shd w:val="clear" w:color="auto" w:fill="FFFFFF"/>
        </w:rPr>
        <w:t xml:space="preserve"> (debetas)</w:t>
      </w:r>
      <w:r w:rsidR="00B47962" w:rsidRPr="00DB61B5">
        <w:rPr>
          <w:rFonts w:ascii="Times New Roman" w:hAnsi="Times New Roman" w:cs="Times New Roman"/>
          <w:sz w:val="24"/>
          <w:szCs w:val="24"/>
          <w:shd w:val="clear" w:color="auto" w:fill="FFFFFF"/>
        </w:rPr>
        <w:t xml:space="preserve"> </w:t>
      </w:r>
      <w:r w:rsidR="002D56A2">
        <w:rPr>
          <w:rFonts w:ascii="Times New Roman" w:hAnsi="Times New Roman" w:cs="Times New Roman"/>
          <w:sz w:val="24"/>
          <w:szCs w:val="24"/>
          <w:shd w:val="clear" w:color="auto" w:fill="FFFFFF"/>
        </w:rPr>
        <w:t>B</w:t>
      </w:r>
      <w:r w:rsidR="00B47962" w:rsidRPr="00DB61B5">
        <w:rPr>
          <w:rFonts w:ascii="Times New Roman" w:hAnsi="Times New Roman" w:cs="Times New Roman"/>
          <w:sz w:val="24"/>
          <w:szCs w:val="24"/>
          <w:shd w:val="clear" w:color="auto" w:fill="FFFFFF"/>
        </w:rPr>
        <w:t xml:space="preserve">endrovei sudarė </w:t>
      </w:r>
      <w:r w:rsidR="00C44520" w:rsidRPr="00DB61B5">
        <w:rPr>
          <w:rFonts w:ascii="Times New Roman" w:hAnsi="Times New Roman" w:cs="Times New Roman"/>
          <w:sz w:val="24"/>
          <w:szCs w:val="24"/>
          <w:shd w:val="clear" w:color="auto" w:fill="FFFFFF"/>
        </w:rPr>
        <w:t xml:space="preserve">– </w:t>
      </w:r>
      <w:r w:rsidR="00B44438" w:rsidRPr="00DB61B5">
        <w:rPr>
          <w:rFonts w:ascii="Times New Roman" w:hAnsi="Times New Roman" w:cs="Times New Roman"/>
          <w:sz w:val="24"/>
          <w:szCs w:val="24"/>
          <w:shd w:val="clear" w:color="auto" w:fill="FFFFFF"/>
        </w:rPr>
        <w:t>101,4</w:t>
      </w:r>
      <w:r w:rsidR="00794BD9" w:rsidRPr="00DB61B5">
        <w:rPr>
          <w:rFonts w:ascii="Times New Roman" w:hAnsi="Times New Roman" w:cs="Times New Roman"/>
          <w:sz w:val="24"/>
          <w:szCs w:val="24"/>
          <w:shd w:val="clear" w:color="auto" w:fill="FFFFFF"/>
        </w:rPr>
        <w:t>7</w:t>
      </w:r>
      <w:r w:rsidR="00B44438"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00B44438"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r w:rsidR="00B44438" w:rsidRPr="00DB61B5">
        <w:rPr>
          <w:rFonts w:ascii="Times New Roman" w:hAnsi="Times New Roman" w:cs="Times New Roman"/>
          <w:sz w:val="24"/>
          <w:szCs w:val="24"/>
          <w:shd w:val="clear" w:color="auto" w:fill="FFFFFF"/>
        </w:rPr>
        <w:t xml:space="preserve"> iš jų:</w:t>
      </w:r>
    </w:p>
    <w:bookmarkEnd w:id="1"/>
    <w:p w14:paraId="7159B0BE" w14:textId="31CA874E" w:rsidR="00B44438" w:rsidRPr="00DB61B5" w:rsidRDefault="00B44438"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daugiabučiai namai </w:t>
      </w:r>
      <w:r w:rsidR="00C44520" w:rsidRPr="00DB61B5">
        <w:rPr>
          <w:rFonts w:ascii="Times New Roman" w:hAnsi="Times New Roman" w:cs="Times New Roman"/>
          <w:sz w:val="24"/>
          <w:szCs w:val="24"/>
          <w:shd w:val="clear" w:color="auto" w:fill="FFFFFF"/>
        </w:rPr>
        <w:t xml:space="preserve">– </w:t>
      </w:r>
      <w:r w:rsidRPr="00DB61B5">
        <w:rPr>
          <w:rFonts w:ascii="Times New Roman" w:hAnsi="Times New Roman" w:cs="Times New Roman"/>
          <w:sz w:val="24"/>
          <w:szCs w:val="24"/>
          <w:shd w:val="clear" w:color="auto" w:fill="FFFFFF"/>
        </w:rPr>
        <w:t>15,2</w:t>
      </w:r>
      <w:r w:rsidR="00ED542D" w:rsidRPr="00DB61B5">
        <w:rPr>
          <w:rFonts w:ascii="Times New Roman" w:hAnsi="Times New Roman" w:cs="Times New Roman"/>
          <w:sz w:val="24"/>
          <w:szCs w:val="24"/>
          <w:shd w:val="clear" w:color="auto" w:fill="FFFFFF"/>
        </w:rPr>
        <w:t>6</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5F34D849" w14:textId="6E0ED22E" w:rsidR="00B44438" w:rsidRPr="00DB61B5" w:rsidRDefault="00B44438"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gyventojai </w:t>
      </w:r>
      <w:bookmarkStart w:id="2" w:name="_Hlk99023647"/>
      <w:r w:rsidRPr="00DB61B5">
        <w:rPr>
          <w:rFonts w:ascii="Times New Roman" w:hAnsi="Times New Roman" w:cs="Times New Roman"/>
          <w:sz w:val="24"/>
          <w:szCs w:val="24"/>
          <w:shd w:val="clear" w:color="auto" w:fill="FFFFFF"/>
        </w:rPr>
        <w:t xml:space="preserve">– </w:t>
      </w:r>
      <w:bookmarkEnd w:id="2"/>
      <w:r w:rsidRPr="00DB61B5">
        <w:rPr>
          <w:rFonts w:ascii="Times New Roman" w:hAnsi="Times New Roman" w:cs="Times New Roman"/>
          <w:sz w:val="24"/>
          <w:szCs w:val="24"/>
          <w:shd w:val="clear" w:color="auto" w:fill="FFFFFF"/>
        </w:rPr>
        <w:t>23,1</w:t>
      </w:r>
      <w:r w:rsidR="00ED542D" w:rsidRPr="00DB61B5">
        <w:rPr>
          <w:rFonts w:ascii="Times New Roman" w:hAnsi="Times New Roman" w:cs="Times New Roman"/>
          <w:sz w:val="24"/>
          <w:szCs w:val="24"/>
          <w:shd w:val="clear" w:color="auto" w:fill="FFFFFF"/>
        </w:rPr>
        <w:t>4</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43DC1788" w14:textId="6DAC7BA7" w:rsidR="00624EE2" w:rsidRPr="00DB61B5" w:rsidRDefault="00624EE2"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Gyventojai daugiabučiuose </w:t>
      </w:r>
      <w:r w:rsidR="00C44520" w:rsidRPr="00DB61B5">
        <w:rPr>
          <w:rFonts w:ascii="Times New Roman" w:hAnsi="Times New Roman" w:cs="Times New Roman"/>
          <w:sz w:val="24"/>
          <w:szCs w:val="24"/>
          <w:shd w:val="clear" w:color="auto" w:fill="FFFFFF"/>
        </w:rPr>
        <w:t xml:space="preserve"> –  29,5</w:t>
      </w:r>
      <w:r w:rsidR="00ED542D" w:rsidRPr="00DB61B5">
        <w:rPr>
          <w:rFonts w:ascii="Times New Roman" w:hAnsi="Times New Roman" w:cs="Times New Roman"/>
          <w:sz w:val="24"/>
          <w:szCs w:val="24"/>
          <w:shd w:val="clear" w:color="auto" w:fill="FFFFFF"/>
        </w:rPr>
        <w:t>2</w:t>
      </w:r>
      <w:r w:rsidR="00C44520"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7DAB40A5" w14:textId="5201C1A8" w:rsidR="00624EE2" w:rsidRPr="00DB61B5" w:rsidRDefault="00624EE2"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Privatūs</w:t>
      </w:r>
      <w:r w:rsidR="00C44520" w:rsidRPr="00DB61B5">
        <w:rPr>
          <w:rFonts w:ascii="Times New Roman" w:hAnsi="Times New Roman" w:cs="Times New Roman"/>
          <w:sz w:val="24"/>
          <w:szCs w:val="24"/>
          <w:shd w:val="clear" w:color="auto" w:fill="FFFFFF"/>
        </w:rPr>
        <w:t xml:space="preserve"> gyventojai –  10,6</w:t>
      </w:r>
      <w:r w:rsidR="00ED542D" w:rsidRPr="00DB61B5">
        <w:rPr>
          <w:rFonts w:ascii="Times New Roman" w:hAnsi="Times New Roman" w:cs="Times New Roman"/>
          <w:sz w:val="24"/>
          <w:szCs w:val="24"/>
          <w:shd w:val="clear" w:color="auto" w:fill="FFFFFF"/>
        </w:rPr>
        <w:t>9</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5F65A8B3" w14:textId="4B5E0C92" w:rsidR="00B44438" w:rsidRPr="00DB61B5" w:rsidRDefault="00B44438"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Kaimo įmonės – 3,5</w:t>
      </w:r>
      <w:r w:rsidR="00ED542D" w:rsidRPr="00DB61B5">
        <w:rPr>
          <w:rFonts w:ascii="Times New Roman" w:hAnsi="Times New Roman" w:cs="Times New Roman"/>
          <w:sz w:val="24"/>
          <w:szCs w:val="24"/>
          <w:shd w:val="clear" w:color="auto" w:fill="FFFFFF"/>
        </w:rPr>
        <w:t>7</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7D279069" w14:textId="0093E7C3" w:rsidR="00B44438" w:rsidRPr="00DB61B5" w:rsidRDefault="00B44438"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Įmonės – 19,29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 </w:t>
      </w:r>
    </w:p>
    <w:p w14:paraId="31C81293" w14:textId="4F6C11A5" w:rsidR="00624EE2" w:rsidRPr="00DB61B5" w:rsidRDefault="00624EE2" w:rsidP="00AC329C">
      <w:pPr>
        <w:spacing w:after="0" w:line="360" w:lineRule="auto"/>
        <w:jc w:val="both"/>
        <w:rPr>
          <w:rFonts w:ascii="Times New Roman" w:hAnsi="Times New Roman" w:cs="Times New Roman"/>
          <w:sz w:val="24"/>
          <w:szCs w:val="24"/>
          <w:shd w:val="clear" w:color="auto" w:fill="FFFFFF"/>
        </w:rPr>
      </w:pPr>
    </w:p>
    <w:p w14:paraId="7FEDB696" w14:textId="6F0BDCE7" w:rsidR="00624EE2" w:rsidRPr="00DB61B5" w:rsidRDefault="00624EE2" w:rsidP="00AC329C">
      <w:p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2021 metų gruodžio 31 d. teisminės skolos sudarė </w:t>
      </w:r>
      <w:r w:rsidR="00C44520" w:rsidRPr="00DB61B5">
        <w:rPr>
          <w:rFonts w:ascii="Times New Roman" w:hAnsi="Times New Roman" w:cs="Times New Roman"/>
          <w:sz w:val="24"/>
          <w:szCs w:val="24"/>
          <w:shd w:val="clear" w:color="auto" w:fill="FFFFFF"/>
        </w:rPr>
        <w:t xml:space="preserve">– </w:t>
      </w:r>
      <w:r w:rsidRPr="00DB61B5">
        <w:rPr>
          <w:rFonts w:ascii="Times New Roman" w:hAnsi="Times New Roman" w:cs="Times New Roman"/>
          <w:sz w:val="24"/>
          <w:szCs w:val="24"/>
          <w:shd w:val="clear" w:color="auto" w:fill="FFFFFF"/>
        </w:rPr>
        <w:t xml:space="preserve">21,99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p>
    <w:p w14:paraId="1D8BB764" w14:textId="44BC0910" w:rsidR="00624EE2" w:rsidRPr="00DB61B5" w:rsidRDefault="00624EE2"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Gyventojai daugiabučiuose</w:t>
      </w:r>
      <w:r w:rsidR="00C44520" w:rsidRPr="00DB61B5">
        <w:rPr>
          <w:rFonts w:ascii="Times New Roman" w:hAnsi="Times New Roman" w:cs="Times New Roman"/>
          <w:sz w:val="24"/>
          <w:szCs w:val="24"/>
          <w:shd w:val="clear" w:color="auto" w:fill="FFFFFF"/>
        </w:rPr>
        <w:t xml:space="preserve"> – 4,6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37E4C4BC" w14:textId="34EA257D" w:rsidR="00624EE2" w:rsidRPr="00DB61B5" w:rsidRDefault="00C44520"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Privatūs gyventojai – 0,76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r w:rsidRPr="00DB61B5">
        <w:rPr>
          <w:rFonts w:ascii="Times New Roman" w:hAnsi="Times New Roman" w:cs="Times New Roman"/>
          <w:sz w:val="24"/>
          <w:szCs w:val="24"/>
          <w:shd w:val="clear" w:color="auto" w:fill="FFFFFF"/>
        </w:rPr>
        <w:t xml:space="preserve"> </w:t>
      </w:r>
    </w:p>
    <w:p w14:paraId="1C68FA02" w14:textId="25CAC57B" w:rsidR="00C44520" w:rsidRPr="00DB61B5" w:rsidRDefault="00C44520"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daugiabučiai namai – 10,24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6FAFE781" w14:textId="72DF91DA" w:rsidR="00C44520" w:rsidRPr="00DB61B5" w:rsidRDefault="00C44520"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gyventojai – 3,55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40546C92" w14:textId="2ED3A803" w:rsidR="00C44520" w:rsidRPr="00DB61B5" w:rsidRDefault="00C44520"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įmonės – 0,15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542A729A" w14:textId="49087B20" w:rsidR="00C44520" w:rsidRPr="00DB61B5" w:rsidRDefault="00794BD9"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Įmonės – 2,69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 </w:t>
      </w:r>
    </w:p>
    <w:p w14:paraId="277DE969" w14:textId="77777777" w:rsidR="00ED542D" w:rsidRPr="00DB61B5" w:rsidRDefault="00ED542D" w:rsidP="00AC329C">
      <w:pPr>
        <w:pStyle w:val="Sraopastraipa"/>
        <w:spacing w:after="0" w:line="360" w:lineRule="auto"/>
        <w:ind w:left="420"/>
        <w:jc w:val="both"/>
        <w:rPr>
          <w:rFonts w:ascii="Times New Roman" w:hAnsi="Times New Roman" w:cs="Times New Roman"/>
          <w:sz w:val="24"/>
          <w:szCs w:val="24"/>
          <w:shd w:val="clear" w:color="auto" w:fill="FFFFFF"/>
        </w:rPr>
      </w:pPr>
    </w:p>
    <w:p w14:paraId="3EAD34E4" w14:textId="04FC4DA1" w:rsidR="00B44438" w:rsidRPr="00DB61B5" w:rsidRDefault="00ED542D" w:rsidP="00AC329C">
      <w:pPr>
        <w:spacing w:after="0" w:line="360" w:lineRule="auto"/>
        <w:ind w:left="60"/>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2021 metų gruodžio 31 d. skolos (kreditas) bendrovei sudarė – 18,67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r w:rsidRPr="00DB61B5">
        <w:rPr>
          <w:rFonts w:ascii="Times New Roman" w:hAnsi="Times New Roman" w:cs="Times New Roman"/>
          <w:sz w:val="24"/>
          <w:szCs w:val="24"/>
          <w:shd w:val="clear" w:color="auto" w:fill="FFFFFF"/>
        </w:rPr>
        <w:t xml:space="preserve"> iš jų:</w:t>
      </w:r>
    </w:p>
    <w:p w14:paraId="7832243B" w14:textId="60B8ECF0" w:rsidR="00ED542D" w:rsidRPr="00DB61B5" w:rsidRDefault="00ED542D"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daugiabučiai namai – </w:t>
      </w:r>
      <w:r w:rsidR="00696989" w:rsidRPr="00DB61B5">
        <w:rPr>
          <w:rFonts w:ascii="Times New Roman" w:hAnsi="Times New Roman" w:cs="Times New Roman"/>
          <w:sz w:val="24"/>
          <w:szCs w:val="24"/>
          <w:shd w:val="clear" w:color="auto" w:fill="FFFFFF"/>
        </w:rPr>
        <w:t>3,21</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36A4D229" w14:textId="467C545F" w:rsidR="00ED542D" w:rsidRPr="00DB61B5" w:rsidRDefault="00ED542D"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gyventojai – </w:t>
      </w:r>
      <w:r w:rsidR="00696989" w:rsidRPr="00DB61B5">
        <w:rPr>
          <w:rFonts w:ascii="Times New Roman" w:hAnsi="Times New Roman" w:cs="Times New Roman"/>
          <w:sz w:val="24"/>
          <w:szCs w:val="24"/>
          <w:shd w:val="clear" w:color="auto" w:fill="FFFFFF"/>
        </w:rPr>
        <w:t>9,86</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6C1F49EE" w14:textId="13226DD9" w:rsidR="00ED542D" w:rsidRPr="00DB61B5" w:rsidRDefault="00ED542D"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Gyventojai daugiabučiuose  – </w:t>
      </w:r>
      <w:r w:rsidR="00696989" w:rsidRPr="00DB61B5">
        <w:rPr>
          <w:rFonts w:ascii="Times New Roman" w:hAnsi="Times New Roman" w:cs="Times New Roman"/>
          <w:sz w:val="24"/>
          <w:szCs w:val="24"/>
          <w:shd w:val="clear" w:color="auto" w:fill="FFFFFF"/>
        </w:rPr>
        <w:t>1,68</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2D56A2">
        <w:rPr>
          <w:rFonts w:ascii="Times New Roman" w:hAnsi="Times New Roman" w:cs="Times New Roman"/>
          <w:sz w:val="24"/>
          <w:szCs w:val="24"/>
          <w:shd w:val="clear" w:color="auto" w:fill="FFFFFF"/>
        </w:rPr>
        <w:t>;</w:t>
      </w:r>
    </w:p>
    <w:p w14:paraId="076423E7" w14:textId="554C3364" w:rsidR="00ED542D" w:rsidRPr="00DB61B5" w:rsidRDefault="00ED542D"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lastRenderedPageBreak/>
        <w:t xml:space="preserve">Privatūs gyventojai –  </w:t>
      </w:r>
      <w:r w:rsidR="00696989" w:rsidRPr="00DB61B5">
        <w:rPr>
          <w:rFonts w:ascii="Times New Roman" w:hAnsi="Times New Roman" w:cs="Times New Roman"/>
          <w:sz w:val="24"/>
          <w:szCs w:val="24"/>
          <w:shd w:val="clear" w:color="auto" w:fill="FFFFFF"/>
        </w:rPr>
        <w:t>3,34</w:t>
      </w:r>
      <w:r w:rsidRPr="00DB61B5">
        <w:rPr>
          <w:rFonts w:ascii="Times New Roman" w:hAnsi="Times New Roman" w:cs="Times New Roman"/>
          <w:sz w:val="24"/>
          <w:szCs w:val="24"/>
          <w:shd w:val="clear" w:color="auto" w:fill="FFFFFF"/>
        </w:rPr>
        <w:t xml:space="preserve"> </w:t>
      </w:r>
      <w:r w:rsidR="002D56A2" w:rsidRPr="00DB61B5">
        <w:rPr>
          <w:rFonts w:ascii="Times New Roman" w:hAnsi="Times New Roman" w:cs="Times New Roman"/>
          <w:sz w:val="24"/>
          <w:szCs w:val="24"/>
        </w:rPr>
        <w:t>t</w:t>
      </w:r>
      <w:r w:rsidR="002D56A2">
        <w:rPr>
          <w:rFonts w:ascii="Times New Roman" w:hAnsi="Times New Roman" w:cs="Times New Roman"/>
          <w:sz w:val="24"/>
          <w:szCs w:val="24"/>
        </w:rPr>
        <w:t>ūkst</w:t>
      </w:r>
      <w:r w:rsidR="002D56A2"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F1295D">
        <w:rPr>
          <w:rFonts w:ascii="Times New Roman" w:hAnsi="Times New Roman" w:cs="Times New Roman"/>
          <w:sz w:val="24"/>
          <w:szCs w:val="24"/>
          <w:shd w:val="clear" w:color="auto" w:fill="FFFFFF"/>
        </w:rPr>
        <w:t>;</w:t>
      </w:r>
    </w:p>
    <w:p w14:paraId="27C212E3" w14:textId="6B13DC74" w:rsidR="00ED542D" w:rsidRPr="00DB61B5" w:rsidRDefault="00ED542D" w:rsidP="00AC329C">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Kaimo įmonės – </w:t>
      </w:r>
      <w:r w:rsidR="00696989" w:rsidRPr="00DB61B5">
        <w:rPr>
          <w:rFonts w:ascii="Times New Roman" w:hAnsi="Times New Roman" w:cs="Times New Roman"/>
          <w:sz w:val="24"/>
          <w:szCs w:val="24"/>
          <w:shd w:val="clear" w:color="auto" w:fill="FFFFFF"/>
        </w:rPr>
        <w:t xml:space="preserve">0,39 </w:t>
      </w:r>
      <w:r w:rsidR="00F1295D" w:rsidRPr="00DB61B5">
        <w:rPr>
          <w:rFonts w:ascii="Times New Roman" w:hAnsi="Times New Roman" w:cs="Times New Roman"/>
          <w:sz w:val="24"/>
          <w:szCs w:val="24"/>
        </w:rPr>
        <w:t>t</w:t>
      </w:r>
      <w:r w:rsidR="00F1295D">
        <w:rPr>
          <w:rFonts w:ascii="Times New Roman" w:hAnsi="Times New Roman" w:cs="Times New Roman"/>
          <w:sz w:val="24"/>
          <w:szCs w:val="24"/>
        </w:rPr>
        <w:t>ūkst</w:t>
      </w:r>
      <w:r w:rsidR="00F1295D"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w:t>
      </w:r>
      <w:r w:rsidR="00F1295D">
        <w:rPr>
          <w:rFonts w:ascii="Times New Roman" w:hAnsi="Times New Roman" w:cs="Times New Roman"/>
          <w:sz w:val="24"/>
          <w:szCs w:val="24"/>
          <w:shd w:val="clear" w:color="auto" w:fill="FFFFFF"/>
        </w:rPr>
        <w:t>;</w:t>
      </w:r>
    </w:p>
    <w:p w14:paraId="6884C4FF" w14:textId="317A5F2D" w:rsidR="008868BE" w:rsidRPr="003A77A8" w:rsidRDefault="00ED542D" w:rsidP="003A77A8">
      <w:pPr>
        <w:pStyle w:val="Sraopastraipa"/>
        <w:numPr>
          <w:ilvl w:val="0"/>
          <w:numId w:val="6"/>
        </w:numPr>
        <w:spacing w:after="0" w:line="360" w:lineRule="auto"/>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t xml:space="preserve">Įmonės – </w:t>
      </w:r>
      <w:r w:rsidR="00696989" w:rsidRPr="00DB61B5">
        <w:rPr>
          <w:rFonts w:ascii="Times New Roman" w:hAnsi="Times New Roman" w:cs="Times New Roman"/>
          <w:sz w:val="24"/>
          <w:szCs w:val="24"/>
          <w:shd w:val="clear" w:color="auto" w:fill="FFFFFF"/>
        </w:rPr>
        <w:t>0,19</w:t>
      </w:r>
      <w:r w:rsidRPr="00DB61B5">
        <w:rPr>
          <w:rFonts w:ascii="Times New Roman" w:hAnsi="Times New Roman" w:cs="Times New Roman"/>
          <w:sz w:val="24"/>
          <w:szCs w:val="24"/>
          <w:shd w:val="clear" w:color="auto" w:fill="FFFFFF"/>
        </w:rPr>
        <w:t xml:space="preserve"> </w:t>
      </w:r>
      <w:r w:rsidR="00F1295D" w:rsidRPr="00DB61B5">
        <w:rPr>
          <w:rFonts w:ascii="Times New Roman" w:hAnsi="Times New Roman" w:cs="Times New Roman"/>
          <w:sz w:val="24"/>
          <w:szCs w:val="24"/>
        </w:rPr>
        <w:t>t</w:t>
      </w:r>
      <w:r w:rsidR="00F1295D">
        <w:rPr>
          <w:rFonts w:ascii="Times New Roman" w:hAnsi="Times New Roman" w:cs="Times New Roman"/>
          <w:sz w:val="24"/>
          <w:szCs w:val="24"/>
        </w:rPr>
        <w:t>ūkst</w:t>
      </w:r>
      <w:r w:rsidR="00F1295D" w:rsidRPr="00DB61B5">
        <w:rPr>
          <w:rFonts w:ascii="Times New Roman" w:hAnsi="Times New Roman" w:cs="Times New Roman"/>
          <w:sz w:val="24"/>
          <w:szCs w:val="24"/>
        </w:rPr>
        <w:t>.</w:t>
      </w:r>
      <w:r w:rsidRPr="00DB61B5">
        <w:rPr>
          <w:rFonts w:ascii="Times New Roman" w:hAnsi="Times New Roman" w:cs="Times New Roman"/>
          <w:sz w:val="24"/>
          <w:szCs w:val="24"/>
          <w:shd w:val="clear" w:color="auto" w:fill="FFFFFF"/>
        </w:rPr>
        <w:t xml:space="preserve"> Eur. </w:t>
      </w:r>
    </w:p>
    <w:p w14:paraId="47695002" w14:textId="14460F18" w:rsidR="000152A8" w:rsidRPr="00DB61B5" w:rsidRDefault="00C31E5A" w:rsidP="003A77A8">
      <w:pPr>
        <w:spacing w:after="0" w:line="360" w:lineRule="auto"/>
        <w:ind w:firstLine="360"/>
        <w:jc w:val="center"/>
        <w:rPr>
          <w:rFonts w:ascii="Times New Roman" w:hAnsi="Times New Roman" w:cs="Times New Roman"/>
          <w:b/>
          <w:bCs/>
          <w:sz w:val="28"/>
          <w:szCs w:val="28"/>
        </w:rPr>
      </w:pPr>
      <w:r w:rsidRPr="00DB61B5">
        <w:rPr>
          <w:rFonts w:ascii="Times New Roman" w:hAnsi="Times New Roman" w:cs="Times New Roman"/>
          <w:b/>
          <w:bCs/>
          <w:sz w:val="28"/>
          <w:szCs w:val="28"/>
        </w:rPr>
        <w:t>Įmonės pagrindiniai tikslai</w:t>
      </w:r>
    </w:p>
    <w:p w14:paraId="74116747" w14:textId="3288BC7F" w:rsidR="00C31E5A" w:rsidRPr="00DB61B5" w:rsidRDefault="00C31E5A" w:rsidP="00AC329C">
      <w:pPr>
        <w:pStyle w:val="Sraopastraipa"/>
        <w:numPr>
          <w:ilvl w:val="0"/>
          <w:numId w:val="2"/>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aprūpinti vartotojus kokybišku geriamuoju vandeniu;</w:t>
      </w:r>
    </w:p>
    <w:p w14:paraId="427EB319" w14:textId="50CEED7B" w:rsidR="00C31E5A" w:rsidRPr="00DB61B5" w:rsidRDefault="00C31E5A" w:rsidP="00AC329C">
      <w:pPr>
        <w:pStyle w:val="Sraopastraipa"/>
        <w:numPr>
          <w:ilvl w:val="0"/>
          <w:numId w:val="2"/>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gerinti darbo kokybę, sudarant tinkamas sąlygas našiam darbuotojų darbui;</w:t>
      </w:r>
    </w:p>
    <w:p w14:paraId="73380BD0" w14:textId="77777777" w:rsidR="00B9649F" w:rsidRPr="00DB61B5" w:rsidRDefault="00C31E5A" w:rsidP="00AC329C">
      <w:pPr>
        <w:pStyle w:val="Sraopastraipa"/>
        <w:numPr>
          <w:ilvl w:val="0"/>
          <w:numId w:val="2"/>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siekti stabilios finansinės būklės;</w:t>
      </w:r>
    </w:p>
    <w:p w14:paraId="5E686094" w14:textId="1DFC4D8E" w:rsidR="00C31E5A" w:rsidRPr="00DB61B5" w:rsidRDefault="00C31E5A" w:rsidP="00AC329C">
      <w:pPr>
        <w:pStyle w:val="Sraopastraipa"/>
        <w:numPr>
          <w:ilvl w:val="0"/>
          <w:numId w:val="2"/>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plėsti įmonės veiklą, tiesiant naujus vandentiekio ir nuotekų tinklus, prijungiant naujus vartotojus;</w:t>
      </w:r>
    </w:p>
    <w:p w14:paraId="215A7FE9" w14:textId="3B10CBC3" w:rsidR="00C31E5A" w:rsidRPr="00DB61B5" w:rsidRDefault="00E655C3" w:rsidP="00AC329C">
      <w:pPr>
        <w:pStyle w:val="Sraopastraipa"/>
        <w:numPr>
          <w:ilvl w:val="0"/>
          <w:numId w:val="1"/>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mažinti aplinkos taršą tvarkant buitines nuotekas, prijungiant naujus vartotojus prie centralizuotų nuotekų surinkimo tinklų.</w:t>
      </w:r>
    </w:p>
    <w:p w14:paraId="19F49377" w14:textId="44EB8C0B" w:rsidR="0064665A" w:rsidRPr="00DB61B5" w:rsidRDefault="0064665A" w:rsidP="00AC329C">
      <w:pPr>
        <w:pStyle w:val="Sraopastraipa"/>
        <w:numPr>
          <w:ilvl w:val="0"/>
          <w:numId w:val="1"/>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surinkti iš išvalyti nuotekas pagal gamtosaugos reikalavimus;</w:t>
      </w:r>
    </w:p>
    <w:p w14:paraId="506E5C53" w14:textId="4F81A8B8" w:rsidR="00C80A62" w:rsidRPr="00DB61B5" w:rsidRDefault="00C80A62" w:rsidP="00AC329C">
      <w:pPr>
        <w:pStyle w:val="Sraopastraipa"/>
        <w:numPr>
          <w:ilvl w:val="0"/>
          <w:numId w:val="1"/>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 xml:space="preserve">tinkamai </w:t>
      </w:r>
      <w:r w:rsidR="00A7733C" w:rsidRPr="00DB61B5">
        <w:rPr>
          <w:rFonts w:ascii="Times New Roman" w:hAnsi="Times New Roman" w:cs="Times New Roman"/>
          <w:sz w:val="24"/>
          <w:szCs w:val="24"/>
        </w:rPr>
        <w:t>eksploatuoti ir remontuoti bendrovės vandentiekio tinklus, vandens tiekimo ir gerinimo įrangą, nuotekų surinkimo tinklus</w:t>
      </w:r>
      <w:r w:rsidR="00E97DB2" w:rsidRPr="00DB61B5">
        <w:rPr>
          <w:rFonts w:ascii="Times New Roman" w:hAnsi="Times New Roman" w:cs="Times New Roman"/>
          <w:sz w:val="24"/>
          <w:szCs w:val="24"/>
        </w:rPr>
        <w:t>, siurblines ir valymo įrenginius</w:t>
      </w:r>
      <w:r w:rsidR="00A7733C" w:rsidRPr="00DB61B5">
        <w:rPr>
          <w:rFonts w:ascii="Times New Roman" w:hAnsi="Times New Roman" w:cs="Times New Roman"/>
          <w:sz w:val="24"/>
          <w:szCs w:val="24"/>
        </w:rPr>
        <w:t>, siekiant užtikrinti nepertraukiamą paslaugų tiekimą</w:t>
      </w:r>
      <w:r w:rsidR="000465FB" w:rsidRPr="00DB61B5">
        <w:rPr>
          <w:rFonts w:ascii="Times New Roman" w:hAnsi="Times New Roman" w:cs="Times New Roman"/>
          <w:sz w:val="24"/>
          <w:szCs w:val="24"/>
        </w:rPr>
        <w:t xml:space="preserve"> vartotojams;</w:t>
      </w:r>
      <w:r w:rsidR="00A7733C" w:rsidRPr="00DB61B5">
        <w:rPr>
          <w:rFonts w:ascii="Times New Roman" w:hAnsi="Times New Roman" w:cs="Times New Roman"/>
          <w:sz w:val="24"/>
          <w:szCs w:val="24"/>
        </w:rPr>
        <w:t xml:space="preserve"> </w:t>
      </w:r>
    </w:p>
    <w:p w14:paraId="4EFD89B6" w14:textId="4C8CD6E2" w:rsidR="000465FB" w:rsidRPr="00DB61B5" w:rsidRDefault="000465FB" w:rsidP="00AC329C">
      <w:pPr>
        <w:pStyle w:val="Sraopastraipa"/>
        <w:numPr>
          <w:ilvl w:val="0"/>
          <w:numId w:val="1"/>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atnaujinti ir modernizuoti vandens tiekimo, nuotekų surinkimo</w:t>
      </w:r>
      <w:r w:rsidR="00E97DB2" w:rsidRPr="00DB61B5">
        <w:rPr>
          <w:rFonts w:ascii="Times New Roman" w:hAnsi="Times New Roman" w:cs="Times New Roman"/>
          <w:sz w:val="24"/>
          <w:szCs w:val="24"/>
        </w:rPr>
        <w:t xml:space="preserve"> tinklus </w:t>
      </w:r>
      <w:r w:rsidRPr="00DB61B5">
        <w:rPr>
          <w:rFonts w:ascii="Times New Roman" w:hAnsi="Times New Roman" w:cs="Times New Roman"/>
          <w:sz w:val="24"/>
          <w:szCs w:val="24"/>
        </w:rPr>
        <w:t xml:space="preserve">ir </w:t>
      </w:r>
      <w:r w:rsidR="00E97DB2" w:rsidRPr="00DB61B5">
        <w:rPr>
          <w:rFonts w:ascii="Times New Roman" w:hAnsi="Times New Roman" w:cs="Times New Roman"/>
          <w:sz w:val="24"/>
          <w:szCs w:val="24"/>
        </w:rPr>
        <w:t xml:space="preserve">nuotekų </w:t>
      </w:r>
      <w:r w:rsidRPr="00DB61B5">
        <w:rPr>
          <w:rFonts w:ascii="Times New Roman" w:hAnsi="Times New Roman" w:cs="Times New Roman"/>
          <w:sz w:val="24"/>
          <w:szCs w:val="24"/>
        </w:rPr>
        <w:t>valymo įrenginius;</w:t>
      </w:r>
    </w:p>
    <w:p w14:paraId="3A89B624" w14:textId="3FC7F61E" w:rsidR="001C08EC" w:rsidRPr="003A77A8" w:rsidRDefault="000465FB" w:rsidP="003A77A8">
      <w:pPr>
        <w:pStyle w:val="Sraopastraipa"/>
        <w:numPr>
          <w:ilvl w:val="0"/>
          <w:numId w:val="1"/>
        </w:numPr>
        <w:spacing w:after="0" w:line="360" w:lineRule="auto"/>
        <w:jc w:val="both"/>
        <w:rPr>
          <w:rFonts w:ascii="Times New Roman" w:hAnsi="Times New Roman" w:cs="Times New Roman"/>
          <w:sz w:val="24"/>
          <w:szCs w:val="24"/>
        </w:rPr>
      </w:pPr>
      <w:r w:rsidRPr="00DB61B5">
        <w:rPr>
          <w:rFonts w:ascii="Times New Roman" w:hAnsi="Times New Roman" w:cs="Times New Roman"/>
          <w:sz w:val="24"/>
          <w:szCs w:val="24"/>
        </w:rPr>
        <w:t>tinkamai naudoti atsinaujinančius gamtos išteklius.</w:t>
      </w:r>
    </w:p>
    <w:p w14:paraId="50602CDF" w14:textId="7539A846" w:rsidR="000152A8" w:rsidRPr="00DB61B5" w:rsidRDefault="006100A4" w:rsidP="003A77A8">
      <w:pPr>
        <w:spacing w:after="0" w:line="360" w:lineRule="auto"/>
        <w:jc w:val="center"/>
        <w:rPr>
          <w:rFonts w:ascii="Times New Roman" w:hAnsi="Times New Roman" w:cs="Times New Roman"/>
          <w:b/>
          <w:bCs/>
          <w:sz w:val="28"/>
          <w:szCs w:val="28"/>
        </w:rPr>
      </w:pPr>
      <w:r w:rsidRPr="00DB61B5">
        <w:rPr>
          <w:rFonts w:ascii="Times New Roman" w:hAnsi="Times New Roman" w:cs="Times New Roman"/>
          <w:b/>
          <w:bCs/>
          <w:sz w:val="28"/>
          <w:szCs w:val="28"/>
        </w:rPr>
        <w:t>V</w:t>
      </w:r>
      <w:r w:rsidR="00515D29" w:rsidRPr="00DB61B5">
        <w:rPr>
          <w:rFonts w:ascii="Times New Roman" w:hAnsi="Times New Roman" w:cs="Times New Roman"/>
          <w:b/>
          <w:bCs/>
          <w:sz w:val="28"/>
          <w:szCs w:val="28"/>
        </w:rPr>
        <w:t xml:space="preserve">eiklos </w:t>
      </w:r>
      <w:r w:rsidR="00272589" w:rsidRPr="00DB61B5">
        <w:rPr>
          <w:rFonts w:ascii="Times New Roman" w:hAnsi="Times New Roman" w:cs="Times New Roman"/>
          <w:b/>
          <w:bCs/>
          <w:sz w:val="28"/>
          <w:szCs w:val="28"/>
        </w:rPr>
        <w:t>rodikliai</w:t>
      </w:r>
    </w:p>
    <w:p w14:paraId="2F9773DD" w14:textId="0DDA7CB8" w:rsidR="00642DCC" w:rsidRPr="00DB61B5" w:rsidRDefault="0004286D" w:rsidP="009E4050">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Bendrovės veikla apima didžiąją dalį</w:t>
      </w:r>
      <w:r w:rsidR="00945982" w:rsidRPr="00DB61B5">
        <w:rPr>
          <w:rFonts w:ascii="Times New Roman" w:hAnsi="Times New Roman" w:cs="Times New Roman"/>
          <w:sz w:val="24"/>
          <w:szCs w:val="24"/>
        </w:rPr>
        <w:t xml:space="preserve"> Molėtų rajono savivaldybės teritorijos. </w:t>
      </w:r>
      <w:r w:rsidR="00945982" w:rsidRPr="00DB61B5">
        <w:rPr>
          <w:rFonts w:ascii="Times New Roman" w:eastAsia="Times New Roman" w:hAnsi="Times New Roman" w:cs="Times New Roman"/>
          <w:sz w:val="24"/>
          <w:szCs w:val="24"/>
          <w:lang w:eastAsia="lt-LT"/>
        </w:rPr>
        <w:t>Bendrovė eksploatuoja ir prižiūri 51 vandenvietę (pagal žemės gelmių registrą)</w:t>
      </w:r>
      <w:r w:rsidR="00386B2B" w:rsidRPr="00DB61B5">
        <w:rPr>
          <w:rFonts w:ascii="Times New Roman" w:eastAsia="Times New Roman" w:hAnsi="Times New Roman" w:cs="Times New Roman"/>
          <w:sz w:val="24"/>
          <w:szCs w:val="24"/>
          <w:lang w:eastAsia="lt-LT"/>
        </w:rPr>
        <w:t xml:space="preserve">, </w:t>
      </w:r>
      <w:r w:rsidR="005F2986" w:rsidRPr="00DB61B5">
        <w:rPr>
          <w:rFonts w:ascii="Times New Roman" w:eastAsia="Times New Roman" w:hAnsi="Times New Roman" w:cs="Times New Roman"/>
          <w:sz w:val="24"/>
          <w:szCs w:val="24"/>
          <w:lang w:eastAsia="lt-LT"/>
        </w:rPr>
        <w:t>23 vandens bokštus,</w:t>
      </w:r>
      <w:r w:rsidR="009E4050">
        <w:rPr>
          <w:rFonts w:ascii="Times New Roman" w:eastAsia="Times New Roman" w:hAnsi="Times New Roman" w:cs="Times New Roman"/>
          <w:sz w:val="24"/>
          <w:szCs w:val="24"/>
          <w:lang w:eastAsia="lt-LT"/>
        </w:rPr>
        <w:t xml:space="preserve"> </w:t>
      </w:r>
      <w:r w:rsidR="005F2986" w:rsidRPr="00DB61B5">
        <w:rPr>
          <w:rFonts w:ascii="Times New Roman" w:eastAsia="Times New Roman" w:hAnsi="Times New Roman" w:cs="Times New Roman"/>
          <w:sz w:val="24"/>
          <w:szCs w:val="24"/>
          <w:lang w:eastAsia="lt-LT"/>
        </w:rPr>
        <w:t xml:space="preserve">2 rezervuarus, </w:t>
      </w:r>
      <w:r w:rsidR="00945982" w:rsidRPr="00DB61B5">
        <w:rPr>
          <w:rFonts w:ascii="Times New Roman" w:eastAsia="Times New Roman" w:hAnsi="Times New Roman" w:cs="Times New Roman"/>
          <w:sz w:val="24"/>
          <w:szCs w:val="24"/>
          <w:lang w:eastAsia="lt-LT"/>
        </w:rPr>
        <w:t xml:space="preserve">99 vandens gręžinius, iš jų šiuo metu naudoja </w:t>
      </w:r>
      <w:r w:rsidR="00E97DB2" w:rsidRPr="00DB61B5">
        <w:rPr>
          <w:rFonts w:ascii="Times New Roman" w:eastAsia="Times New Roman" w:hAnsi="Times New Roman" w:cs="Times New Roman"/>
          <w:sz w:val="24"/>
          <w:szCs w:val="24"/>
          <w:lang w:eastAsia="lt-LT"/>
        </w:rPr>
        <w:t>57</w:t>
      </w:r>
      <w:r w:rsidR="00945982" w:rsidRPr="00DB61B5">
        <w:rPr>
          <w:rFonts w:ascii="Times New Roman" w:eastAsia="Times New Roman" w:hAnsi="Times New Roman" w:cs="Times New Roman"/>
          <w:sz w:val="24"/>
          <w:szCs w:val="24"/>
          <w:lang w:eastAsia="lt-LT"/>
        </w:rPr>
        <w:t xml:space="preserve">, </w:t>
      </w:r>
      <w:r w:rsidR="005F2986" w:rsidRPr="00DB61B5">
        <w:rPr>
          <w:rFonts w:ascii="Times New Roman" w:eastAsia="Times New Roman" w:hAnsi="Times New Roman" w:cs="Times New Roman"/>
          <w:sz w:val="24"/>
          <w:szCs w:val="24"/>
          <w:lang w:eastAsia="lt-LT"/>
        </w:rPr>
        <w:t>1 vandens pakėlimo stotį,</w:t>
      </w:r>
      <w:r w:rsidR="009E4050">
        <w:rPr>
          <w:rFonts w:ascii="Times New Roman" w:eastAsia="Times New Roman" w:hAnsi="Times New Roman" w:cs="Times New Roman"/>
          <w:sz w:val="24"/>
          <w:szCs w:val="24"/>
          <w:lang w:eastAsia="lt-LT"/>
        </w:rPr>
        <w:t xml:space="preserve"> </w:t>
      </w:r>
      <w:r w:rsidR="00945982" w:rsidRPr="00DB61B5">
        <w:rPr>
          <w:rFonts w:ascii="Times New Roman" w:eastAsia="Times New Roman" w:hAnsi="Times New Roman" w:cs="Times New Roman"/>
          <w:sz w:val="24"/>
          <w:szCs w:val="24"/>
          <w:lang w:eastAsia="lt-LT"/>
        </w:rPr>
        <w:t>39 vandens gerinimo (</w:t>
      </w:r>
      <w:proofErr w:type="spellStart"/>
      <w:r w:rsidR="00945982" w:rsidRPr="00DB61B5">
        <w:rPr>
          <w:rFonts w:ascii="Times New Roman" w:eastAsia="Times New Roman" w:hAnsi="Times New Roman" w:cs="Times New Roman"/>
          <w:sz w:val="24"/>
          <w:szCs w:val="24"/>
          <w:lang w:eastAsia="lt-LT"/>
        </w:rPr>
        <w:t>nugeležinimo</w:t>
      </w:r>
      <w:proofErr w:type="spellEnd"/>
      <w:r w:rsidR="00945982" w:rsidRPr="00DB61B5">
        <w:rPr>
          <w:rFonts w:ascii="Times New Roman" w:eastAsia="Times New Roman" w:hAnsi="Times New Roman" w:cs="Times New Roman"/>
          <w:sz w:val="24"/>
          <w:szCs w:val="24"/>
          <w:lang w:eastAsia="lt-LT"/>
        </w:rPr>
        <w:t xml:space="preserve">) įrenginius, </w:t>
      </w:r>
      <w:r w:rsidR="00E97DB2" w:rsidRPr="00DB61B5">
        <w:rPr>
          <w:rFonts w:ascii="Times New Roman" w:eastAsia="Times New Roman" w:hAnsi="Times New Roman" w:cs="Times New Roman"/>
          <w:sz w:val="24"/>
          <w:szCs w:val="24"/>
          <w:lang w:eastAsia="lt-LT"/>
        </w:rPr>
        <w:t>29</w:t>
      </w:r>
      <w:r w:rsidR="00272589" w:rsidRPr="00DB61B5">
        <w:rPr>
          <w:rFonts w:ascii="Times New Roman" w:eastAsia="Times New Roman" w:hAnsi="Times New Roman" w:cs="Times New Roman"/>
          <w:sz w:val="24"/>
          <w:szCs w:val="24"/>
          <w:lang w:eastAsia="lt-LT"/>
        </w:rPr>
        <w:t xml:space="preserve"> </w:t>
      </w:r>
      <w:r w:rsidR="00945982" w:rsidRPr="00DB61B5">
        <w:rPr>
          <w:rFonts w:ascii="Times New Roman" w:eastAsia="Times New Roman" w:hAnsi="Times New Roman" w:cs="Times New Roman"/>
          <w:sz w:val="24"/>
          <w:szCs w:val="24"/>
          <w:lang w:eastAsia="lt-LT"/>
        </w:rPr>
        <w:t>nuotekų siurblines</w:t>
      </w:r>
      <w:r w:rsidR="00272589" w:rsidRPr="00DB61B5">
        <w:rPr>
          <w:rFonts w:ascii="Times New Roman" w:eastAsia="Times New Roman" w:hAnsi="Times New Roman" w:cs="Times New Roman"/>
          <w:sz w:val="24"/>
          <w:szCs w:val="24"/>
          <w:lang w:eastAsia="lt-LT"/>
        </w:rPr>
        <w:t>,</w:t>
      </w:r>
      <w:r w:rsidR="00743196" w:rsidRPr="00DB61B5">
        <w:rPr>
          <w:rFonts w:ascii="Times New Roman" w:eastAsia="Times New Roman" w:hAnsi="Times New Roman" w:cs="Times New Roman"/>
          <w:sz w:val="24"/>
          <w:szCs w:val="24"/>
          <w:lang w:eastAsia="lt-LT"/>
        </w:rPr>
        <w:t xml:space="preserve"> </w:t>
      </w:r>
      <w:r w:rsidR="00D05DA1" w:rsidRPr="00DB61B5">
        <w:rPr>
          <w:rFonts w:ascii="Times New Roman" w:eastAsia="Times New Roman" w:hAnsi="Times New Roman" w:cs="Times New Roman"/>
          <w:sz w:val="24"/>
          <w:szCs w:val="24"/>
          <w:lang w:eastAsia="lt-LT"/>
        </w:rPr>
        <w:t>10</w:t>
      </w:r>
      <w:r w:rsidR="00743196" w:rsidRPr="00DB61B5">
        <w:rPr>
          <w:rFonts w:ascii="Times New Roman" w:eastAsia="Times New Roman" w:hAnsi="Times New Roman" w:cs="Times New Roman"/>
          <w:sz w:val="24"/>
          <w:szCs w:val="24"/>
          <w:lang w:eastAsia="lt-LT"/>
        </w:rPr>
        <w:t xml:space="preserve"> </w:t>
      </w:r>
      <w:r w:rsidR="00945982" w:rsidRPr="00DB61B5">
        <w:rPr>
          <w:rFonts w:ascii="Times New Roman" w:eastAsia="Times New Roman" w:hAnsi="Times New Roman" w:cs="Times New Roman"/>
          <w:sz w:val="24"/>
          <w:szCs w:val="24"/>
          <w:lang w:eastAsia="lt-LT"/>
        </w:rPr>
        <w:t>nuotekų valymo įrenginius</w:t>
      </w:r>
      <w:r w:rsidR="00743196" w:rsidRPr="00DB61B5">
        <w:rPr>
          <w:rFonts w:ascii="Times New Roman" w:eastAsia="Times New Roman" w:hAnsi="Times New Roman" w:cs="Times New Roman"/>
          <w:sz w:val="24"/>
          <w:szCs w:val="24"/>
          <w:lang w:eastAsia="lt-LT"/>
        </w:rPr>
        <w:t xml:space="preserve">, </w:t>
      </w:r>
      <w:r w:rsidR="00945982" w:rsidRPr="00DB61B5">
        <w:rPr>
          <w:rFonts w:ascii="Times New Roman" w:eastAsia="Times New Roman" w:hAnsi="Times New Roman" w:cs="Times New Roman"/>
          <w:sz w:val="24"/>
          <w:szCs w:val="24"/>
          <w:lang w:eastAsia="lt-LT"/>
        </w:rPr>
        <w:t xml:space="preserve">geriamojo vandens ruošimui naudoja </w:t>
      </w:r>
      <w:r w:rsidR="00E97DB2" w:rsidRPr="00DB61B5">
        <w:rPr>
          <w:rFonts w:ascii="Times New Roman" w:eastAsia="Times New Roman" w:hAnsi="Times New Roman" w:cs="Times New Roman"/>
          <w:sz w:val="24"/>
          <w:szCs w:val="24"/>
          <w:lang w:eastAsia="lt-LT"/>
        </w:rPr>
        <w:t>160</w:t>
      </w:r>
      <w:r w:rsidR="009561BA" w:rsidRPr="00DB61B5">
        <w:rPr>
          <w:rFonts w:ascii="Times New Roman" w:eastAsia="Times New Roman" w:hAnsi="Times New Roman" w:cs="Times New Roman"/>
          <w:sz w:val="24"/>
          <w:szCs w:val="24"/>
          <w:lang w:eastAsia="lt-LT"/>
        </w:rPr>
        <w:t xml:space="preserve"> </w:t>
      </w:r>
      <w:r w:rsidR="00945982" w:rsidRPr="00DB61B5">
        <w:rPr>
          <w:rFonts w:ascii="Times New Roman" w:eastAsia="Times New Roman" w:hAnsi="Times New Roman" w:cs="Times New Roman"/>
          <w:sz w:val="24"/>
          <w:szCs w:val="24"/>
          <w:lang w:eastAsia="lt-LT"/>
        </w:rPr>
        <w:t>orapūtes</w:t>
      </w:r>
      <w:r w:rsidR="00642DCC" w:rsidRPr="00DB61B5">
        <w:rPr>
          <w:rFonts w:ascii="Times New Roman" w:eastAsia="Times New Roman" w:hAnsi="Times New Roman" w:cs="Times New Roman"/>
          <w:sz w:val="24"/>
          <w:szCs w:val="24"/>
          <w:lang w:eastAsia="lt-LT"/>
        </w:rPr>
        <w:t xml:space="preserve">, </w:t>
      </w:r>
      <w:r w:rsidR="00D05DA1" w:rsidRPr="00DB61B5">
        <w:rPr>
          <w:rFonts w:ascii="Times New Roman" w:eastAsia="Times New Roman" w:hAnsi="Times New Roman" w:cs="Times New Roman"/>
          <w:sz w:val="24"/>
          <w:szCs w:val="24"/>
          <w:lang w:eastAsia="lt-LT"/>
        </w:rPr>
        <w:t>slėgio</w:t>
      </w:r>
      <w:r w:rsidR="00945982" w:rsidRPr="00DB61B5">
        <w:rPr>
          <w:rFonts w:ascii="Times New Roman" w:eastAsia="Times New Roman" w:hAnsi="Times New Roman" w:cs="Times New Roman"/>
          <w:sz w:val="24"/>
          <w:szCs w:val="24"/>
          <w:lang w:eastAsia="lt-LT"/>
        </w:rPr>
        <w:t xml:space="preserve"> filtrus.</w:t>
      </w:r>
      <w:r w:rsidR="00743196" w:rsidRPr="00DB61B5">
        <w:rPr>
          <w:rFonts w:ascii="Times New Roman" w:eastAsia="Times New Roman" w:hAnsi="Times New Roman" w:cs="Times New Roman"/>
          <w:sz w:val="24"/>
          <w:szCs w:val="24"/>
          <w:lang w:eastAsia="lt-LT"/>
        </w:rPr>
        <w:t xml:space="preserve"> </w:t>
      </w:r>
    </w:p>
    <w:p w14:paraId="65322029" w14:textId="3A7C2E2F" w:rsidR="00F8324B" w:rsidRPr="00DB61B5" w:rsidRDefault="00945982" w:rsidP="00A40F18">
      <w:pPr>
        <w:spacing w:after="0" w:line="360" w:lineRule="auto"/>
        <w:ind w:firstLine="720"/>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Eksploatuojamų požeminio vandens tiekimo tinklų ilgis – </w:t>
      </w:r>
      <w:r w:rsidR="00D05DA1" w:rsidRPr="00DB61B5">
        <w:rPr>
          <w:rFonts w:ascii="Times New Roman" w:eastAsia="Times New Roman" w:hAnsi="Times New Roman" w:cs="Times New Roman"/>
          <w:sz w:val="24"/>
          <w:szCs w:val="24"/>
          <w:lang w:eastAsia="lt-LT"/>
        </w:rPr>
        <w:t>185,8</w:t>
      </w:r>
      <w:r w:rsidRPr="00DB61B5">
        <w:rPr>
          <w:rFonts w:ascii="Times New Roman" w:eastAsia="Times New Roman" w:hAnsi="Times New Roman" w:cs="Times New Roman"/>
          <w:sz w:val="24"/>
          <w:szCs w:val="24"/>
          <w:lang w:eastAsia="lt-LT"/>
        </w:rPr>
        <w:t xml:space="preserve"> km, nuotekų tinklų ilgis – </w:t>
      </w:r>
      <w:r w:rsidR="00D05DA1" w:rsidRPr="00DB61B5">
        <w:rPr>
          <w:rFonts w:ascii="Times New Roman" w:eastAsia="Times New Roman" w:hAnsi="Times New Roman" w:cs="Times New Roman"/>
          <w:sz w:val="24"/>
          <w:szCs w:val="24"/>
          <w:lang w:eastAsia="lt-LT"/>
        </w:rPr>
        <w:t>80</w:t>
      </w:r>
      <w:r w:rsidRPr="00DB61B5">
        <w:rPr>
          <w:rFonts w:ascii="Times New Roman" w:eastAsia="Times New Roman" w:hAnsi="Times New Roman" w:cs="Times New Roman"/>
          <w:sz w:val="24"/>
          <w:szCs w:val="24"/>
          <w:lang w:eastAsia="lt-LT"/>
        </w:rPr>
        <w:t xml:space="preserve"> km.</w:t>
      </w:r>
      <w:r w:rsidR="00145C27" w:rsidRPr="00DB61B5">
        <w:rPr>
          <w:rFonts w:ascii="Times New Roman" w:eastAsia="Times New Roman" w:hAnsi="Times New Roman" w:cs="Times New Roman"/>
          <w:sz w:val="24"/>
          <w:szCs w:val="24"/>
          <w:lang w:eastAsia="lt-LT"/>
        </w:rPr>
        <w:t xml:space="preserve"> </w:t>
      </w:r>
      <w:r w:rsidR="00F8324B" w:rsidRPr="00DB61B5">
        <w:rPr>
          <w:rFonts w:ascii="Times New Roman" w:eastAsia="Times New Roman" w:hAnsi="Times New Roman" w:cs="Times New Roman"/>
          <w:sz w:val="24"/>
          <w:szCs w:val="24"/>
          <w:lang w:eastAsia="lt-LT"/>
        </w:rPr>
        <w:t>Bendrovė</w:t>
      </w:r>
      <w:r w:rsidR="00145C27" w:rsidRPr="00DB61B5">
        <w:rPr>
          <w:rFonts w:ascii="Times New Roman" w:eastAsia="Times New Roman" w:hAnsi="Times New Roman" w:cs="Times New Roman"/>
          <w:sz w:val="24"/>
          <w:szCs w:val="24"/>
          <w:lang w:eastAsia="lt-LT"/>
        </w:rPr>
        <w:t xml:space="preserve"> eksploatuoja </w:t>
      </w:r>
      <w:r w:rsidR="00FC3635" w:rsidRPr="00DB61B5">
        <w:rPr>
          <w:rFonts w:ascii="Times New Roman" w:eastAsia="Times New Roman" w:hAnsi="Times New Roman" w:cs="Times New Roman"/>
          <w:sz w:val="24"/>
          <w:szCs w:val="24"/>
          <w:lang w:eastAsia="lt-LT"/>
        </w:rPr>
        <w:t>Molėtų rajono savivaldybės sprendimais 2020-07-23 Nr. B1-209, 2021-03-25 Nr. B1-79, 2021-01-28 Nr. B1-12, 2021-09-30 Nr.B1-221 ir 2015-05-28 Nr. B1-129 pagal patikėjimo teise UAB ,,Molėtų vand</w:t>
      </w:r>
      <w:r w:rsidR="00D05DA1" w:rsidRPr="00DB61B5">
        <w:rPr>
          <w:rFonts w:ascii="Times New Roman" w:eastAsia="Times New Roman" w:hAnsi="Times New Roman" w:cs="Times New Roman"/>
          <w:sz w:val="24"/>
          <w:szCs w:val="24"/>
          <w:lang w:eastAsia="lt-LT"/>
        </w:rPr>
        <w:t>uo</w:t>
      </w:r>
      <w:r w:rsidR="00FC3635" w:rsidRPr="00DB61B5">
        <w:rPr>
          <w:rFonts w:ascii="Times New Roman" w:eastAsia="Times New Roman" w:hAnsi="Times New Roman" w:cs="Times New Roman"/>
          <w:sz w:val="24"/>
          <w:szCs w:val="24"/>
          <w:lang w:eastAsia="lt-LT"/>
        </w:rPr>
        <w:t xml:space="preserve">“ </w:t>
      </w:r>
      <w:r w:rsidR="00F8324B" w:rsidRPr="00DB61B5">
        <w:rPr>
          <w:rFonts w:ascii="Times New Roman" w:eastAsia="Times New Roman" w:hAnsi="Times New Roman" w:cs="Times New Roman"/>
          <w:sz w:val="24"/>
          <w:szCs w:val="24"/>
          <w:lang w:eastAsia="lt-LT"/>
        </w:rPr>
        <w:t>perduotą</w:t>
      </w:r>
      <w:r w:rsidR="00FC3635" w:rsidRPr="00DB61B5">
        <w:rPr>
          <w:rFonts w:ascii="Times New Roman" w:eastAsia="Times New Roman" w:hAnsi="Times New Roman" w:cs="Times New Roman"/>
          <w:sz w:val="24"/>
          <w:szCs w:val="24"/>
          <w:lang w:eastAsia="lt-LT"/>
        </w:rPr>
        <w:t xml:space="preserve"> turt</w:t>
      </w:r>
      <w:r w:rsidR="00F8324B" w:rsidRPr="00DB61B5">
        <w:rPr>
          <w:rFonts w:ascii="Times New Roman" w:eastAsia="Times New Roman" w:hAnsi="Times New Roman" w:cs="Times New Roman"/>
          <w:sz w:val="24"/>
          <w:szCs w:val="24"/>
          <w:lang w:eastAsia="lt-LT"/>
        </w:rPr>
        <w:t>ą</w:t>
      </w:r>
      <w:r w:rsidR="00FC3635" w:rsidRPr="00DB61B5">
        <w:rPr>
          <w:rFonts w:ascii="Times New Roman" w:eastAsia="Times New Roman" w:hAnsi="Times New Roman" w:cs="Times New Roman"/>
          <w:sz w:val="24"/>
          <w:szCs w:val="24"/>
          <w:lang w:eastAsia="lt-LT"/>
        </w:rPr>
        <w:t xml:space="preserve"> 5-iems, 10</w:t>
      </w:r>
      <w:r w:rsidR="00A40F18">
        <w:rPr>
          <w:rFonts w:ascii="Times New Roman" w:eastAsia="Times New Roman" w:hAnsi="Times New Roman" w:cs="Times New Roman"/>
          <w:sz w:val="24"/>
          <w:szCs w:val="24"/>
          <w:lang w:eastAsia="lt-LT"/>
        </w:rPr>
        <w:t xml:space="preserve"> –</w:t>
      </w:r>
      <w:r w:rsidR="00FC3635" w:rsidRPr="00DB61B5">
        <w:rPr>
          <w:rFonts w:ascii="Times New Roman" w:eastAsia="Times New Roman" w:hAnsi="Times New Roman" w:cs="Times New Roman"/>
          <w:sz w:val="24"/>
          <w:szCs w:val="24"/>
          <w:lang w:eastAsia="lt-LT"/>
        </w:rPr>
        <w:t xml:space="preserve"> </w:t>
      </w:r>
      <w:proofErr w:type="spellStart"/>
      <w:r w:rsidR="00A40F18">
        <w:rPr>
          <w:rFonts w:ascii="Times New Roman" w:eastAsia="Times New Roman" w:hAnsi="Times New Roman" w:cs="Times New Roman"/>
          <w:sz w:val="24"/>
          <w:szCs w:val="24"/>
          <w:lang w:eastAsia="lt-LT"/>
        </w:rPr>
        <w:t>i</w:t>
      </w:r>
      <w:r w:rsidR="00FC3635" w:rsidRPr="00DB61B5">
        <w:rPr>
          <w:rFonts w:ascii="Times New Roman" w:eastAsia="Times New Roman" w:hAnsi="Times New Roman" w:cs="Times New Roman"/>
          <w:sz w:val="24"/>
          <w:szCs w:val="24"/>
          <w:lang w:eastAsia="lt-LT"/>
        </w:rPr>
        <w:t>ai</w:t>
      </w:r>
      <w:proofErr w:type="spellEnd"/>
      <w:r w:rsidR="00FC3635" w:rsidRPr="00DB61B5">
        <w:rPr>
          <w:rFonts w:ascii="Times New Roman" w:eastAsia="Times New Roman" w:hAnsi="Times New Roman" w:cs="Times New Roman"/>
          <w:sz w:val="24"/>
          <w:szCs w:val="24"/>
          <w:lang w:eastAsia="lt-LT"/>
        </w:rPr>
        <w:t xml:space="preserve"> ir 20</w:t>
      </w:r>
      <w:r w:rsidR="00A40F18">
        <w:rPr>
          <w:rFonts w:ascii="Times New Roman" w:eastAsia="Times New Roman" w:hAnsi="Times New Roman" w:cs="Times New Roman"/>
          <w:sz w:val="24"/>
          <w:szCs w:val="24"/>
          <w:lang w:eastAsia="lt-LT"/>
        </w:rPr>
        <w:t xml:space="preserve"> – </w:t>
      </w:r>
      <w:proofErr w:type="spellStart"/>
      <w:r w:rsidR="00A40F18">
        <w:rPr>
          <w:rFonts w:ascii="Times New Roman" w:eastAsia="Times New Roman" w:hAnsi="Times New Roman" w:cs="Times New Roman"/>
          <w:sz w:val="24"/>
          <w:szCs w:val="24"/>
          <w:lang w:eastAsia="lt-LT"/>
        </w:rPr>
        <w:t>i</w:t>
      </w:r>
      <w:r w:rsidR="00FC3635" w:rsidRPr="00DB61B5">
        <w:rPr>
          <w:rFonts w:ascii="Times New Roman" w:eastAsia="Times New Roman" w:hAnsi="Times New Roman" w:cs="Times New Roman"/>
          <w:sz w:val="24"/>
          <w:szCs w:val="24"/>
          <w:lang w:eastAsia="lt-LT"/>
        </w:rPr>
        <w:t>ai</w:t>
      </w:r>
      <w:proofErr w:type="spellEnd"/>
      <w:r w:rsidR="00FC3635" w:rsidRPr="00DB61B5">
        <w:rPr>
          <w:rFonts w:ascii="Times New Roman" w:eastAsia="Times New Roman" w:hAnsi="Times New Roman" w:cs="Times New Roman"/>
          <w:sz w:val="24"/>
          <w:szCs w:val="24"/>
          <w:lang w:eastAsia="lt-LT"/>
        </w:rPr>
        <w:t xml:space="preserve"> metų valdyti, naudoti ir disponuoti</w:t>
      </w:r>
      <w:r w:rsidR="00F8324B" w:rsidRPr="00DB61B5">
        <w:rPr>
          <w:rFonts w:ascii="Times New Roman" w:eastAsia="Times New Roman" w:hAnsi="Times New Roman" w:cs="Times New Roman"/>
          <w:sz w:val="24"/>
          <w:szCs w:val="24"/>
          <w:lang w:eastAsia="lt-LT"/>
        </w:rPr>
        <w:t>:</w:t>
      </w:r>
    </w:p>
    <w:p w14:paraId="70DE25CB" w14:textId="282AF449" w:rsidR="00221B52" w:rsidRPr="00221B52" w:rsidRDefault="00221B52" w:rsidP="00221B52">
      <w:pPr>
        <w:pStyle w:val="Sraopastraipa"/>
        <w:numPr>
          <w:ilvl w:val="0"/>
          <w:numId w:val="3"/>
        </w:numPr>
        <w:spacing w:after="0" w:line="360" w:lineRule="auto"/>
        <w:jc w:val="both"/>
        <w:rPr>
          <w:rFonts w:ascii="Times New Roman" w:eastAsia="Times New Roman" w:hAnsi="Times New Roman" w:cs="Times New Roman"/>
          <w:color w:val="000000" w:themeColor="text1"/>
          <w:sz w:val="24"/>
          <w:szCs w:val="24"/>
          <w:lang w:eastAsia="lt-LT"/>
        </w:rPr>
      </w:pPr>
      <w:r w:rsidRPr="00221B52">
        <w:rPr>
          <w:rFonts w:ascii="Times New Roman" w:eastAsia="Times New Roman" w:hAnsi="Times New Roman" w:cs="Times New Roman"/>
          <w:color w:val="000000" w:themeColor="text1"/>
          <w:sz w:val="24"/>
          <w:szCs w:val="24"/>
          <w:lang w:eastAsia="lt-LT"/>
        </w:rPr>
        <w:t xml:space="preserve">Vandentiekio tinklai kurių ilgis </w:t>
      </w:r>
      <w:r>
        <w:rPr>
          <w:rFonts w:ascii="Times New Roman" w:eastAsia="Times New Roman" w:hAnsi="Times New Roman" w:cs="Times New Roman"/>
          <w:color w:val="000000" w:themeColor="text1"/>
          <w:sz w:val="24"/>
          <w:szCs w:val="24"/>
          <w:lang w:eastAsia="lt-LT"/>
        </w:rPr>
        <w:t>16452,65 m;</w:t>
      </w:r>
    </w:p>
    <w:p w14:paraId="0812A95D" w14:textId="0EE92A47" w:rsidR="00221B52" w:rsidRPr="00221B52" w:rsidRDefault="00221B52" w:rsidP="00221B52">
      <w:pPr>
        <w:pStyle w:val="Sraopastraipa"/>
        <w:numPr>
          <w:ilvl w:val="0"/>
          <w:numId w:val="3"/>
        </w:numPr>
        <w:spacing w:after="0" w:line="360" w:lineRule="auto"/>
        <w:jc w:val="both"/>
        <w:rPr>
          <w:rFonts w:ascii="Times New Roman" w:eastAsia="Times New Roman" w:hAnsi="Times New Roman" w:cs="Times New Roman"/>
          <w:color w:val="000000" w:themeColor="text1"/>
          <w:sz w:val="24"/>
          <w:szCs w:val="24"/>
          <w:lang w:eastAsia="lt-LT"/>
        </w:rPr>
      </w:pPr>
      <w:r w:rsidRPr="00221B52">
        <w:rPr>
          <w:rFonts w:ascii="Times New Roman" w:eastAsia="Times New Roman" w:hAnsi="Times New Roman" w:cs="Times New Roman"/>
          <w:color w:val="000000" w:themeColor="text1"/>
          <w:sz w:val="24"/>
          <w:szCs w:val="24"/>
          <w:lang w:eastAsia="lt-LT"/>
        </w:rPr>
        <w:t xml:space="preserve">Nuotekų tinklai, kurių ilgis </w:t>
      </w:r>
      <w:r w:rsidR="00B23C1A">
        <w:rPr>
          <w:rFonts w:ascii="Times New Roman" w:eastAsia="Times New Roman" w:hAnsi="Times New Roman" w:cs="Times New Roman"/>
          <w:color w:val="000000" w:themeColor="text1"/>
          <w:sz w:val="24"/>
          <w:szCs w:val="24"/>
          <w:lang w:eastAsia="lt-LT"/>
        </w:rPr>
        <w:t>686,68</w:t>
      </w:r>
      <w:r w:rsidRPr="00221B52">
        <w:rPr>
          <w:rFonts w:ascii="Times New Roman" w:eastAsia="Times New Roman" w:hAnsi="Times New Roman" w:cs="Times New Roman"/>
          <w:color w:val="000000" w:themeColor="text1"/>
          <w:sz w:val="24"/>
          <w:szCs w:val="24"/>
          <w:lang w:eastAsia="lt-LT"/>
        </w:rPr>
        <w:t xml:space="preserve"> m.;</w:t>
      </w:r>
    </w:p>
    <w:p w14:paraId="74B0BEA7" w14:textId="77777777" w:rsidR="00221B52" w:rsidRPr="00221B52" w:rsidRDefault="00221B52" w:rsidP="00221B52">
      <w:pPr>
        <w:pStyle w:val="Sraopastraipa"/>
        <w:numPr>
          <w:ilvl w:val="0"/>
          <w:numId w:val="3"/>
        </w:numPr>
        <w:spacing w:after="0" w:line="360" w:lineRule="auto"/>
        <w:jc w:val="both"/>
        <w:rPr>
          <w:rFonts w:ascii="Times New Roman" w:eastAsia="Times New Roman" w:hAnsi="Times New Roman" w:cs="Times New Roman"/>
          <w:color w:val="000000" w:themeColor="text1"/>
          <w:sz w:val="24"/>
          <w:szCs w:val="24"/>
          <w:lang w:eastAsia="lt-LT"/>
        </w:rPr>
      </w:pPr>
      <w:r w:rsidRPr="00221B52">
        <w:rPr>
          <w:rFonts w:ascii="Times New Roman" w:eastAsia="Times New Roman" w:hAnsi="Times New Roman" w:cs="Times New Roman"/>
          <w:color w:val="000000" w:themeColor="text1"/>
          <w:sz w:val="24"/>
          <w:szCs w:val="24"/>
          <w:lang w:eastAsia="lt-LT"/>
        </w:rPr>
        <w:t xml:space="preserve">Vandens gerinimo įrenginių pastatai, kurių plotas 55 kv. m; </w:t>
      </w:r>
    </w:p>
    <w:p w14:paraId="579093FC" w14:textId="5E5AC1B0" w:rsidR="008868BE" w:rsidRPr="003A77A8" w:rsidRDefault="00221B52" w:rsidP="003A77A8">
      <w:pPr>
        <w:pStyle w:val="Sraopastraipa"/>
        <w:numPr>
          <w:ilvl w:val="0"/>
          <w:numId w:val="3"/>
        </w:numPr>
        <w:spacing w:after="0" w:line="360" w:lineRule="auto"/>
        <w:jc w:val="both"/>
        <w:rPr>
          <w:rFonts w:ascii="Times New Roman" w:eastAsia="Times New Roman" w:hAnsi="Times New Roman" w:cs="Times New Roman"/>
          <w:color w:val="000000" w:themeColor="text1"/>
          <w:sz w:val="24"/>
          <w:szCs w:val="24"/>
          <w:lang w:eastAsia="lt-LT"/>
        </w:rPr>
      </w:pPr>
      <w:r w:rsidRPr="00221B52">
        <w:rPr>
          <w:rFonts w:ascii="Times New Roman" w:eastAsia="Times New Roman" w:hAnsi="Times New Roman" w:cs="Times New Roman"/>
          <w:color w:val="000000" w:themeColor="text1"/>
          <w:sz w:val="24"/>
          <w:szCs w:val="24"/>
          <w:lang w:eastAsia="lt-LT"/>
        </w:rPr>
        <w:t xml:space="preserve">Traktorinė priekaba 2PTS-6, </w:t>
      </w:r>
      <w:proofErr w:type="spellStart"/>
      <w:r w:rsidR="00F1295D">
        <w:rPr>
          <w:rFonts w:ascii="Times New Roman" w:eastAsia="Times New Roman" w:hAnsi="Times New Roman" w:cs="Times New Roman"/>
          <w:color w:val="000000" w:themeColor="text1"/>
          <w:sz w:val="24"/>
          <w:szCs w:val="24"/>
          <w:lang w:eastAsia="lt-LT"/>
        </w:rPr>
        <w:t>v</w:t>
      </w:r>
      <w:r w:rsidRPr="00221B52">
        <w:rPr>
          <w:rFonts w:ascii="Times New Roman" w:eastAsia="Times New Roman" w:hAnsi="Times New Roman" w:cs="Times New Roman"/>
          <w:color w:val="000000" w:themeColor="text1"/>
          <w:sz w:val="24"/>
          <w:szCs w:val="24"/>
          <w:lang w:eastAsia="lt-LT"/>
        </w:rPr>
        <w:t>alst</w:t>
      </w:r>
      <w:proofErr w:type="spellEnd"/>
      <w:r w:rsidRPr="00221B52">
        <w:rPr>
          <w:rFonts w:ascii="Times New Roman" w:eastAsia="Times New Roman" w:hAnsi="Times New Roman" w:cs="Times New Roman"/>
          <w:color w:val="000000" w:themeColor="text1"/>
          <w:sz w:val="24"/>
          <w:szCs w:val="24"/>
          <w:lang w:eastAsia="lt-LT"/>
        </w:rPr>
        <w:t>. Nr. 6703 LN.</w:t>
      </w:r>
    </w:p>
    <w:p w14:paraId="51453824" w14:textId="77777777" w:rsidR="00F1295D" w:rsidRDefault="00F1295D" w:rsidP="008868BE">
      <w:pPr>
        <w:spacing w:after="0" w:line="360" w:lineRule="auto"/>
        <w:jc w:val="center"/>
        <w:rPr>
          <w:rFonts w:ascii="Times New Roman" w:eastAsia="Times New Roman" w:hAnsi="Times New Roman" w:cs="Times New Roman"/>
          <w:b/>
          <w:bCs/>
          <w:sz w:val="28"/>
          <w:szCs w:val="28"/>
          <w:lang w:eastAsia="lt-LT"/>
        </w:rPr>
      </w:pPr>
    </w:p>
    <w:p w14:paraId="1DAFCBBB" w14:textId="0E9DA810" w:rsidR="00EB29D2" w:rsidRPr="00DB61B5" w:rsidRDefault="00F1295D" w:rsidP="008868BE">
      <w:pPr>
        <w:spacing w:after="0" w:line="360" w:lineRule="auto"/>
        <w:jc w:val="center"/>
        <w:rPr>
          <w:rFonts w:ascii="Times New Roman" w:eastAsia="Times New Roman" w:hAnsi="Times New Roman" w:cs="Times New Roman"/>
          <w:b/>
          <w:bCs/>
          <w:sz w:val="28"/>
          <w:szCs w:val="28"/>
          <w:lang w:eastAsia="lt-LT"/>
        </w:rPr>
      </w:pPr>
      <w:r>
        <w:rPr>
          <w:rFonts w:ascii="Times New Roman" w:eastAsia="Times New Roman" w:hAnsi="Times New Roman" w:cs="Times New Roman"/>
          <w:b/>
          <w:bCs/>
          <w:sz w:val="28"/>
          <w:szCs w:val="28"/>
          <w:lang w:eastAsia="lt-LT"/>
        </w:rPr>
        <w:lastRenderedPageBreak/>
        <w:t>E</w:t>
      </w:r>
      <w:r w:rsidR="00EE32E1" w:rsidRPr="00DB61B5">
        <w:rPr>
          <w:rFonts w:ascii="Times New Roman" w:eastAsia="Times New Roman" w:hAnsi="Times New Roman" w:cs="Times New Roman"/>
          <w:b/>
          <w:bCs/>
          <w:sz w:val="28"/>
          <w:szCs w:val="28"/>
          <w:lang w:eastAsia="lt-LT"/>
        </w:rPr>
        <w:t>nergetiniai</w:t>
      </w:r>
      <w:r w:rsidR="00EB29D2" w:rsidRPr="00DB61B5">
        <w:rPr>
          <w:rFonts w:ascii="Times New Roman" w:eastAsia="Times New Roman" w:hAnsi="Times New Roman" w:cs="Times New Roman"/>
          <w:b/>
          <w:bCs/>
          <w:sz w:val="28"/>
          <w:szCs w:val="28"/>
          <w:lang w:eastAsia="lt-LT"/>
        </w:rPr>
        <w:t xml:space="preserve"> rodikliai</w:t>
      </w:r>
    </w:p>
    <w:tbl>
      <w:tblPr>
        <w:tblW w:w="8931" w:type="dxa"/>
        <w:tblInd w:w="-10" w:type="dxa"/>
        <w:tblCellMar>
          <w:left w:w="0" w:type="dxa"/>
          <w:right w:w="0" w:type="dxa"/>
        </w:tblCellMar>
        <w:tblLook w:val="04A0" w:firstRow="1" w:lastRow="0" w:firstColumn="1" w:lastColumn="0" w:noHBand="0" w:noVBand="1"/>
      </w:tblPr>
      <w:tblGrid>
        <w:gridCol w:w="4536"/>
        <w:gridCol w:w="1418"/>
        <w:gridCol w:w="1559"/>
        <w:gridCol w:w="1418"/>
      </w:tblGrid>
      <w:tr w:rsidR="00DB61B5" w:rsidRPr="00DB61B5" w14:paraId="2268531B" w14:textId="77777777" w:rsidTr="00820F72">
        <w:trPr>
          <w:trHeight w:val="315"/>
        </w:trPr>
        <w:tc>
          <w:tcPr>
            <w:tcW w:w="453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214A3E8A"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384DF3F9"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2020 m.</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21956802"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xml:space="preserve">2021 m. </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7BC3D250"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Skirtumas</w:t>
            </w:r>
          </w:p>
        </w:tc>
      </w:tr>
      <w:tr w:rsidR="00DB61B5" w:rsidRPr="00DB61B5" w14:paraId="3632018C" w14:textId="77777777" w:rsidTr="00820F72">
        <w:trPr>
          <w:trHeight w:val="315"/>
        </w:trPr>
        <w:tc>
          <w:tcPr>
            <w:tcW w:w="453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748F905"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Bendra leistina vartoti galia kW</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6585EFDC"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1041.5</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5E4FA9DB"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1053.5</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313415B8"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12</w:t>
            </w:r>
          </w:p>
        </w:tc>
      </w:tr>
      <w:tr w:rsidR="00DB61B5" w:rsidRPr="00DB61B5" w14:paraId="36FACD2D" w14:textId="77777777" w:rsidTr="00820F72">
        <w:trPr>
          <w:trHeight w:val="315"/>
        </w:trPr>
        <w:tc>
          <w:tcPr>
            <w:tcW w:w="453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37721933"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Sunaudota elektros energijos kiekis , kWh</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2F3D7BFD"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863683</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64CA772B"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959571</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464A99CB"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95888</w:t>
            </w:r>
          </w:p>
        </w:tc>
      </w:tr>
      <w:tr w:rsidR="00EB29D2" w:rsidRPr="00DB61B5" w14:paraId="0491B19F" w14:textId="77777777" w:rsidTr="00820F72">
        <w:trPr>
          <w:trHeight w:val="315"/>
        </w:trPr>
        <w:tc>
          <w:tcPr>
            <w:tcW w:w="4536"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4E9DF550"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Elektros energijos apskaitų kiekis  vnt.</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1CD8E039"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71</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471E9C3C"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73</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7C5C861B" w14:textId="77777777" w:rsidR="00EB29D2" w:rsidRPr="00DB61B5" w:rsidRDefault="00EB29D2" w:rsidP="00AC329C">
            <w:pPr>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2</w:t>
            </w:r>
          </w:p>
        </w:tc>
      </w:tr>
    </w:tbl>
    <w:p w14:paraId="71FFD35D" w14:textId="77777777" w:rsidR="00B02A68" w:rsidRPr="00DB61B5" w:rsidRDefault="00B02A68" w:rsidP="00AC329C">
      <w:pPr>
        <w:spacing w:after="0" w:line="360" w:lineRule="auto"/>
        <w:jc w:val="both"/>
        <w:rPr>
          <w:rFonts w:ascii="Times New Roman" w:eastAsia="Times New Roman" w:hAnsi="Times New Roman" w:cs="Times New Roman"/>
          <w:b/>
          <w:bCs/>
          <w:sz w:val="28"/>
          <w:szCs w:val="28"/>
          <w:lang w:eastAsia="lt-LT"/>
        </w:rPr>
      </w:pPr>
    </w:p>
    <w:p w14:paraId="557F2AD5" w14:textId="67879E1C" w:rsidR="00743196" w:rsidRPr="00F1295D" w:rsidRDefault="00743196" w:rsidP="00F1295D">
      <w:pPr>
        <w:spacing w:after="0" w:line="360" w:lineRule="auto"/>
        <w:jc w:val="center"/>
        <w:rPr>
          <w:rFonts w:ascii="Times New Roman" w:eastAsia="Times New Roman" w:hAnsi="Times New Roman" w:cs="Times New Roman"/>
          <w:b/>
          <w:bCs/>
          <w:sz w:val="28"/>
          <w:szCs w:val="28"/>
          <w:lang w:eastAsia="lt-LT"/>
        </w:rPr>
      </w:pPr>
      <w:r w:rsidRPr="00DB61B5">
        <w:rPr>
          <w:rFonts w:ascii="Times New Roman" w:eastAsia="Times New Roman" w:hAnsi="Times New Roman" w:cs="Times New Roman"/>
          <w:b/>
          <w:bCs/>
          <w:sz w:val="28"/>
          <w:szCs w:val="28"/>
          <w:lang w:eastAsia="lt-LT"/>
        </w:rPr>
        <w:t>Geriamojo vandens kokybė ir kontrolė</w:t>
      </w:r>
    </w:p>
    <w:p w14:paraId="623830C3" w14:textId="44723FE4" w:rsidR="006A55EB" w:rsidRPr="00DB61B5" w:rsidRDefault="006A55EB"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Visas tiekiamas vanduo atitinka Lietuvos higienos normos HN 24:2017 „Geriamojo vandens saugos ir kokybės reikalavimai“, patvirtintos Lietuvos Respublikos sveikatos apsaugos ministro </w:t>
      </w:r>
      <w:r w:rsidRPr="00DB61B5">
        <w:rPr>
          <w:rFonts w:ascii="Times New Roman" w:hAnsi="Times New Roman" w:cs="Times New Roman"/>
          <w:sz w:val="24"/>
          <w:szCs w:val="24"/>
        </w:rPr>
        <w:t>2017 m. spalio 25 d. įsakymu Nr. V-1220</w:t>
      </w:r>
      <w:r w:rsidRPr="00DB61B5">
        <w:rPr>
          <w:rFonts w:ascii="Times New Roman" w:eastAsia="Times New Roman" w:hAnsi="Times New Roman" w:cs="Times New Roman"/>
          <w:sz w:val="24"/>
          <w:szCs w:val="24"/>
          <w:lang w:eastAsia="lt-LT"/>
        </w:rPr>
        <w:t xml:space="preserve"> „</w:t>
      </w:r>
      <w:r w:rsidRPr="00DB61B5">
        <w:rPr>
          <w:rFonts w:ascii="Times New Roman" w:hAnsi="Times New Roman" w:cs="Times New Roman"/>
          <w:sz w:val="24"/>
          <w:szCs w:val="24"/>
        </w:rPr>
        <w:t>Dėl Lietuvos higienos normos HN 24:2017 „</w:t>
      </w:r>
      <w:r w:rsidR="00F1295D">
        <w:rPr>
          <w:rFonts w:ascii="Times New Roman" w:hAnsi="Times New Roman" w:cs="Times New Roman"/>
          <w:sz w:val="24"/>
          <w:szCs w:val="24"/>
        </w:rPr>
        <w:t>G</w:t>
      </w:r>
      <w:r w:rsidRPr="00DB61B5">
        <w:rPr>
          <w:rFonts w:ascii="Times New Roman" w:hAnsi="Times New Roman" w:cs="Times New Roman"/>
          <w:sz w:val="24"/>
          <w:szCs w:val="24"/>
        </w:rPr>
        <w:t>eriamojo vandens saugos ir kokybės reikalavimai“</w:t>
      </w:r>
      <w:r w:rsidRPr="00DB61B5">
        <w:rPr>
          <w:rFonts w:ascii="Times New Roman" w:eastAsia="Times New Roman" w:hAnsi="Times New Roman" w:cs="Times New Roman"/>
          <w:sz w:val="24"/>
          <w:szCs w:val="24"/>
          <w:lang w:eastAsia="lt-LT"/>
        </w:rPr>
        <w:t xml:space="preserve"> patvirtinimo“, reikalavimus.  </w:t>
      </w:r>
    </w:p>
    <w:p w14:paraId="3F83EBF8" w14:textId="2B9C4B32" w:rsidR="00B02A68" w:rsidRPr="00F1295D" w:rsidRDefault="00F1295D" w:rsidP="00F1295D">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Bendrovė</w:t>
      </w:r>
      <w:r w:rsidR="00470F82" w:rsidRPr="00DB61B5">
        <w:rPr>
          <w:rFonts w:ascii="Times New Roman" w:hAnsi="Times New Roman" w:cs="Times New Roman"/>
          <w:sz w:val="24"/>
          <w:szCs w:val="24"/>
        </w:rPr>
        <w:t xml:space="preserve"> Molėtų rajono savivaldybės paskirtoje </w:t>
      </w:r>
      <w:r w:rsidR="005A2449" w:rsidRPr="00DB61B5">
        <w:rPr>
          <w:rFonts w:ascii="Times New Roman" w:hAnsi="Times New Roman" w:cs="Times New Roman"/>
          <w:sz w:val="24"/>
          <w:szCs w:val="24"/>
        </w:rPr>
        <w:t xml:space="preserve">viešojo </w:t>
      </w:r>
      <w:r w:rsidR="00470F82" w:rsidRPr="00DB61B5">
        <w:rPr>
          <w:rFonts w:ascii="Times New Roman" w:hAnsi="Times New Roman" w:cs="Times New Roman"/>
          <w:sz w:val="24"/>
          <w:szCs w:val="24"/>
        </w:rPr>
        <w:t>vandens tiekimo teritorijoje vykdo geriamojo vandens programinę priežiūrą, vadovaudam</w:t>
      </w:r>
      <w:r w:rsidR="0070666A" w:rsidRPr="00DB61B5">
        <w:rPr>
          <w:rFonts w:ascii="Times New Roman" w:hAnsi="Times New Roman" w:cs="Times New Roman"/>
          <w:sz w:val="24"/>
          <w:szCs w:val="24"/>
        </w:rPr>
        <w:t>asi</w:t>
      </w:r>
      <w:r w:rsidR="00470F82" w:rsidRPr="00DB61B5">
        <w:rPr>
          <w:rFonts w:ascii="Times New Roman" w:hAnsi="Times New Roman" w:cs="Times New Roman"/>
          <w:sz w:val="24"/>
          <w:szCs w:val="24"/>
        </w:rPr>
        <w:t xml:space="preserve"> Valstybinės maisto ir veterinarijos tarnybos patvirtintu </w:t>
      </w:r>
      <w:r w:rsidR="005A2449" w:rsidRPr="00DB61B5">
        <w:rPr>
          <w:rFonts w:ascii="Times New Roman" w:hAnsi="Times New Roman" w:cs="Times New Roman"/>
          <w:sz w:val="24"/>
          <w:szCs w:val="24"/>
        </w:rPr>
        <w:t xml:space="preserve">geriamojo vandens </w:t>
      </w:r>
      <w:r w:rsidR="00470F82" w:rsidRPr="00DB61B5">
        <w:rPr>
          <w:rFonts w:ascii="Times New Roman" w:hAnsi="Times New Roman" w:cs="Times New Roman"/>
          <w:sz w:val="24"/>
          <w:szCs w:val="24"/>
        </w:rPr>
        <w:t>programinės priežiūros grafiku.  A grupės tyrimai kiekvienai vandens tiekimo teritorijai atliekami 4 kartus per metus</w:t>
      </w:r>
      <w:r w:rsidR="0070666A" w:rsidRPr="00DB61B5">
        <w:rPr>
          <w:rFonts w:ascii="Times New Roman" w:hAnsi="Times New Roman" w:cs="Times New Roman"/>
          <w:sz w:val="24"/>
          <w:szCs w:val="24"/>
        </w:rPr>
        <w:t>.</w:t>
      </w:r>
      <w:r w:rsidR="00470F82" w:rsidRPr="00DB61B5">
        <w:rPr>
          <w:rFonts w:ascii="Times New Roman" w:hAnsi="Times New Roman" w:cs="Times New Roman"/>
          <w:sz w:val="24"/>
          <w:szCs w:val="24"/>
        </w:rPr>
        <w:t xml:space="preserve"> B grupės tyrimai</w:t>
      </w:r>
      <w:r w:rsidR="0070666A" w:rsidRPr="00DB61B5">
        <w:rPr>
          <w:rFonts w:ascii="Times New Roman" w:hAnsi="Times New Roman" w:cs="Times New Roman"/>
          <w:sz w:val="24"/>
          <w:szCs w:val="24"/>
        </w:rPr>
        <w:t xml:space="preserve"> </w:t>
      </w:r>
      <w:r w:rsidR="00A40F18">
        <w:rPr>
          <w:rFonts w:ascii="Times New Roman" w:hAnsi="Times New Roman" w:cs="Times New Roman"/>
          <w:sz w:val="24"/>
          <w:szCs w:val="24"/>
        </w:rPr>
        <w:t>–</w:t>
      </w:r>
      <w:r w:rsidR="00470F82" w:rsidRPr="00DB61B5">
        <w:rPr>
          <w:rFonts w:ascii="Times New Roman" w:hAnsi="Times New Roman" w:cs="Times New Roman"/>
          <w:sz w:val="24"/>
          <w:szCs w:val="24"/>
        </w:rPr>
        <w:t xml:space="preserve"> 1 kartą per metus. </w:t>
      </w:r>
      <w:r w:rsidR="005A2449" w:rsidRPr="00DB61B5">
        <w:rPr>
          <w:rFonts w:ascii="Times New Roman" w:hAnsi="Times New Roman" w:cs="Times New Roman"/>
          <w:sz w:val="24"/>
          <w:szCs w:val="24"/>
        </w:rPr>
        <w:t>Viešojo v</w:t>
      </w:r>
      <w:r w:rsidR="00470F82" w:rsidRPr="00DB61B5">
        <w:rPr>
          <w:rFonts w:ascii="Times New Roman" w:hAnsi="Times New Roman" w:cs="Times New Roman"/>
          <w:sz w:val="24"/>
          <w:szCs w:val="24"/>
        </w:rPr>
        <w:t>andens tiekimo teritorijų yra 42</w:t>
      </w:r>
      <w:r w:rsidR="001F577C">
        <w:rPr>
          <w:rFonts w:ascii="Times New Roman" w:hAnsi="Times New Roman" w:cs="Times New Roman"/>
          <w:sz w:val="24"/>
          <w:szCs w:val="24"/>
        </w:rPr>
        <w:t>.</w:t>
      </w:r>
      <w:r w:rsidR="00470F82" w:rsidRPr="00DB61B5">
        <w:rPr>
          <w:rFonts w:ascii="Times New Roman" w:hAnsi="Times New Roman" w:cs="Times New Roman"/>
          <w:sz w:val="24"/>
          <w:szCs w:val="24"/>
        </w:rPr>
        <w:t xml:space="preserve"> </w:t>
      </w:r>
      <w:r w:rsidR="001F577C" w:rsidRPr="001C08EC">
        <w:rPr>
          <w:rFonts w:ascii="Times New Roman" w:eastAsia="Times New Roman" w:hAnsi="Times New Roman" w:cs="Times New Roman"/>
          <w:sz w:val="24"/>
          <w:szCs w:val="24"/>
          <w:lang w:eastAsia="lt-LT"/>
        </w:rPr>
        <w:t>Vandentiekyje likviduota 173 avarij</w:t>
      </w:r>
      <w:r w:rsidR="001F577C">
        <w:rPr>
          <w:rFonts w:ascii="Times New Roman" w:eastAsia="Times New Roman" w:hAnsi="Times New Roman" w:cs="Times New Roman"/>
          <w:sz w:val="24"/>
          <w:szCs w:val="24"/>
          <w:lang w:eastAsia="lt-LT"/>
        </w:rPr>
        <w:t>os</w:t>
      </w:r>
      <w:r w:rsidR="001F577C" w:rsidRPr="001C08EC">
        <w:rPr>
          <w:rFonts w:ascii="Times New Roman" w:eastAsia="Times New Roman" w:hAnsi="Times New Roman" w:cs="Times New Roman"/>
          <w:sz w:val="24"/>
          <w:szCs w:val="24"/>
          <w:lang w:eastAsia="lt-LT"/>
        </w:rPr>
        <w:t xml:space="preserve">. </w:t>
      </w:r>
    </w:p>
    <w:p w14:paraId="359938C3" w14:textId="65C06D54" w:rsidR="000152A8" w:rsidRPr="00DB61B5" w:rsidRDefault="00FE6A60" w:rsidP="00D83B0B">
      <w:pPr>
        <w:spacing w:after="0" w:line="360" w:lineRule="auto"/>
        <w:jc w:val="center"/>
        <w:rPr>
          <w:rFonts w:ascii="Times New Roman" w:eastAsia="Times New Roman" w:hAnsi="Times New Roman" w:cs="Times New Roman"/>
          <w:b/>
          <w:bCs/>
          <w:sz w:val="28"/>
          <w:szCs w:val="28"/>
          <w:lang w:eastAsia="lt-LT"/>
        </w:rPr>
      </w:pPr>
      <w:r w:rsidRPr="00DB61B5">
        <w:rPr>
          <w:rFonts w:ascii="Times New Roman" w:eastAsia="Times New Roman" w:hAnsi="Times New Roman" w:cs="Times New Roman"/>
          <w:b/>
          <w:bCs/>
          <w:sz w:val="28"/>
          <w:szCs w:val="28"/>
          <w:lang w:eastAsia="lt-LT"/>
        </w:rPr>
        <w:t>Nuotekų surinkimas ir valymas</w:t>
      </w:r>
    </w:p>
    <w:p w14:paraId="6C4BA041" w14:textId="756CE1D2" w:rsidR="00FE6A60" w:rsidRPr="00DB61B5" w:rsidRDefault="00FE6A60"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Nuotekų išvalymas atitinka reikalavimus, nustatytus Nuotekų tvarkymo reglamente, patvirtintame Lietuvos Respublikos aplinkos ministro 2006 m. gegužės 17 d. įsakymu Nr. D1-236 „Dėl nuotekų tvarkymo reglamento patvirtinimo</w:t>
      </w:r>
      <w:r w:rsidR="00A40F18">
        <w:rPr>
          <w:rFonts w:ascii="Times New Roman" w:eastAsia="Times New Roman" w:hAnsi="Times New Roman" w:cs="Times New Roman"/>
          <w:sz w:val="24"/>
          <w:szCs w:val="24"/>
          <w:lang w:eastAsia="lt-LT"/>
        </w:rPr>
        <w:t>“</w:t>
      </w:r>
      <w:r w:rsidRPr="00DB61B5">
        <w:rPr>
          <w:rFonts w:ascii="Times New Roman" w:eastAsia="Times New Roman" w:hAnsi="Times New Roman" w:cs="Times New Roman"/>
          <w:sz w:val="24"/>
          <w:szCs w:val="24"/>
          <w:lang w:eastAsia="lt-LT"/>
        </w:rPr>
        <w:t>.</w:t>
      </w:r>
    </w:p>
    <w:p w14:paraId="2C4FC77D" w14:textId="05946B0C" w:rsidR="00FE6A60" w:rsidRPr="00DB61B5" w:rsidRDefault="00FE6A60"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 xml:space="preserve">Molėtų miesto nuotekų valykloje per 2021 metus išvalyta </w:t>
      </w:r>
      <w:r w:rsidR="00D03D78" w:rsidRPr="00DB61B5">
        <w:rPr>
          <w:rFonts w:ascii="Times New Roman" w:hAnsi="Times New Roman" w:cs="Times New Roman"/>
          <w:sz w:val="24"/>
          <w:szCs w:val="24"/>
        </w:rPr>
        <w:t>207,220</w:t>
      </w:r>
      <w:r w:rsidRPr="00DB61B5">
        <w:rPr>
          <w:rFonts w:ascii="Times New Roman" w:hAnsi="Times New Roman" w:cs="Times New Roman"/>
          <w:sz w:val="24"/>
          <w:szCs w:val="24"/>
        </w:rPr>
        <w:t xml:space="preserve"> tūkst. m3</w:t>
      </w:r>
      <w:r w:rsidR="005A2449" w:rsidRPr="00DB61B5">
        <w:rPr>
          <w:rFonts w:ascii="Times New Roman" w:hAnsi="Times New Roman" w:cs="Times New Roman"/>
          <w:sz w:val="24"/>
          <w:szCs w:val="24"/>
        </w:rPr>
        <w:t xml:space="preserve"> nuotekų.</w:t>
      </w:r>
      <w:r w:rsidRPr="00DB61B5">
        <w:rPr>
          <w:rFonts w:ascii="Times New Roman" w:hAnsi="Times New Roman" w:cs="Times New Roman"/>
          <w:sz w:val="24"/>
          <w:szCs w:val="24"/>
        </w:rPr>
        <w:t xml:space="preserve"> Kituose nuotekų valymo įrenginiuose buvo išvalyta </w:t>
      </w:r>
      <w:r w:rsidR="00D03D78" w:rsidRPr="00DB61B5">
        <w:rPr>
          <w:rFonts w:ascii="Times New Roman" w:hAnsi="Times New Roman" w:cs="Times New Roman"/>
          <w:sz w:val="24"/>
          <w:szCs w:val="24"/>
        </w:rPr>
        <w:t>64,301</w:t>
      </w:r>
      <w:r w:rsidRPr="00DB61B5">
        <w:rPr>
          <w:rFonts w:ascii="Times New Roman" w:hAnsi="Times New Roman" w:cs="Times New Roman"/>
          <w:sz w:val="24"/>
          <w:szCs w:val="24"/>
        </w:rPr>
        <w:t xml:space="preserve">  tūkst. m3 nuotekų. Per 2021 metus nuotekų valykloje sukaupta 59 tonos dumblo, sausomis medžiagomis 12,92 tonos. </w:t>
      </w:r>
      <w:r w:rsidR="005A2449" w:rsidRPr="00DB61B5">
        <w:rPr>
          <w:rFonts w:ascii="Times New Roman" w:hAnsi="Times New Roman" w:cs="Times New Roman"/>
          <w:sz w:val="24"/>
          <w:szCs w:val="24"/>
        </w:rPr>
        <w:t xml:space="preserve">Nuotekų dumblo sausomis medžiagomis </w:t>
      </w:r>
      <w:r w:rsidRPr="00DB61B5">
        <w:rPr>
          <w:rFonts w:ascii="Times New Roman" w:hAnsi="Times New Roman" w:cs="Times New Roman"/>
          <w:sz w:val="24"/>
          <w:szCs w:val="24"/>
        </w:rPr>
        <w:t xml:space="preserve">išvežta 12,920 tonos. 2021-12-31 dienai saugoma </w:t>
      </w:r>
      <w:r w:rsidR="005A2449" w:rsidRPr="00DB61B5">
        <w:rPr>
          <w:rFonts w:ascii="Times New Roman" w:hAnsi="Times New Roman" w:cs="Times New Roman"/>
          <w:sz w:val="24"/>
          <w:szCs w:val="24"/>
        </w:rPr>
        <w:t xml:space="preserve">dumblo sausomis medžiagomis yra </w:t>
      </w:r>
      <w:r w:rsidRPr="00DB61B5">
        <w:rPr>
          <w:rFonts w:ascii="Times New Roman" w:hAnsi="Times New Roman" w:cs="Times New Roman"/>
          <w:sz w:val="24"/>
          <w:szCs w:val="24"/>
        </w:rPr>
        <w:t xml:space="preserve">3,240 t. </w:t>
      </w:r>
      <w:r w:rsidR="00982071">
        <w:rPr>
          <w:rFonts w:ascii="Times New Roman" w:eastAsia="Times New Roman" w:hAnsi="Times New Roman" w:cs="Times New Roman"/>
          <w:sz w:val="24"/>
          <w:szCs w:val="24"/>
          <w:lang w:eastAsia="lt-LT"/>
        </w:rPr>
        <w:t>Nuotekų tinkluose</w:t>
      </w:r>
      <w:r w:rsidRPr="00DB61B5">
        <w:rPr>
          <w:rFonts w:ascii="Times New Roman" w:eastAsia="Times New Roman" w:hAnsi="Times New Roman" w:cs="Times New Roman"/>
          <w:sz w:val="24"/>
          <w:szCs w:val="24"/>
          <w:lang w:eastAsia="lt-LT"/>
        </w:rPr>
        <w:t xml:space="preserve"> likviduota 250 avarijų.</w:t>
      </w:r>
    </w:p>
    <w:p w14:paraId="277125E3" w14:textId="2F2E4333" w:rsidR="00430D43" w:rsidRPr="00DB61B5" w:rsidRDefault="00FE6A60" w:rsidP="00D83B0B">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Molėtų miesto valymo įrenginiuose</w:t>
      </w:r>
      <w:r w:rsidR="005A2449" w:rsidRPr="00DB61B5">
        <w:rPr>
          <w:rFonts w:ascii="Times New Roman" w:hAnsi="Times New Roman" w:cs="Times New Roman"/>
          <w:sz w:val="24"/>
          <w:szCs w:val="24"/>
        </w:rPr>
        <w:t xml:space="preserve"> laboratoriniai nuotekų vandens </w:t>
      </w:r>
      <w:r w:rsidRPr="00DB61B5">
        <w:rPr>
          <w:rFonts w:ascii="Times New Roman" w:hAnsi="Times New Roman" w:cs="Times New Roman"/>
          <w:sz w:val="24"/>
          <w:szCs w:val="24"/>
        </w:rPr>
        <w:t>tyrimai atliekami</w:t>
      </w:r>
      <w:r w:rsidR="00462769">
        <w:rPr>
          <w:rFonts w:ascii="Times New Roman" w:hAnsi="Times New Roman" w:cs="Times New Roman"/>
          <w:sz w:val="24"/>
          <w:szCs w:val="24"/>
        </w:rPr>
        <w:t xml:space="preserve"> </w:t>
      </w:r>
      <w:r w:rsidRPr="00DB61B5">
        <w:rPr>
          <w:rFonts w:ascii="Times New Roman" w:hAnsi="Times New Roman" w:cs="Times New Roman"/>
          <w:sz w:val="24"/>
          <w:szCs w:val="24"/>
        </w:rPr>
        <w:t xml:space="preserve">4 kartus per mėnesį, viso per metus padaroma 48 tyrimai. Devyniuose kaimo valymo </w:t>
      </w:r>
      <w:r w:rsidR="005A2449" w:rsidRPr="00DB61B5">
        <w:rPr>
          <w:rFonts w:ascii="Times New Roman" w:hAnsi="Times New Roman" w:cs="Times New Roman"/>
          <w:sz w:val="24"/>
          <w:szCs w:val="24"/>
        </w:rPr>
        <w:t>įrenginiuose laboratoriniai</w:t>
      </w:r>
      <w:r w:rsidRPr="00DB61B5">
        <w:rPr>
          <w:rFonts w:ascii="Times New Roman" w:hAnsi="Times New Roman" w:cs="Times New Roman"/>
          <w:sz w:val="24"/>
          <w:szCs w:val="24"/>
        </w:rPr>
        <w:t xml:space="preserve"> tyrimai daromi kartą į ketvirtį, per metus 36 tyrimai. Tyrimus atlieka </w:t>
      </w:r>
      <w:r w:rsidR="00A97F8F" w:rsidRPr="00DB61B5">
        <w:rPr>
          <w:rFonts w:ascii="Times New Roman" w:hAnsi="Times New Roman" w:cs="Times New Roman"/>
          <w:sz w:val="24"/>
          <w:szCs w:val="24"/>
        </w:rPr>
        <w:t>atestuota</w:t>
      </w:r>
      <w:r w:rsidRPr="00DB61B5">
        <w:rPr>
          <w:rFonts w:ascii="Times New Roman" w:hAnsi="Times New Roman" w:cs="Times New Roman"/>
          <w:sz w:val="24"/>
          <w:szCs w:val="24"/>
        </w:rPr>
        <w:t xml:space="preserve"> laboratorija</w:t>
      </w:r>
      <w:r w:rsidRPr="00DB61B5">
        <w:rPr>
          <w:rFonts w:ascii="Times New Roman" w:hAnsi="Times New Roman" w:cs="Times New Roman"/>
          <w:b/>
          <w:bCs/>
          <w:sz w:val="24"/>
          <w:szCs w:val="24"/>
        </w:rPr>
        <w:t>.</w:t>
      </w:r>
    </w:p>
    <w:p w14:paraId="31C0BDE7" w14:textId="1CD4CB7A" w:rsidR="000152A8" w:rsidRPr="00DB61B5" w:rsidRDefault="00430D43" w:rsidP="00D83B0B">
      <w:pPr>
        <w:spacing w:after="0" w:line="360" w:lineRule="auto"/>
        <w:jc w:val="center"/>
        <w:rPr>
          <w:rFonts w:ascii="Times New Roman" w:hAnsi="Times New Roman" w:cs="Times New Roman"/>
          <w:b/>
          <w:bCs/>
          <w:sz w:val="28"/>
          <w:szCs w:val="28"/>
        </w:rPr>
      </w:pPr>
      <w:r w:rsidRPr="00DB61B5">
        <w:rPr>
          <w:rFonts w:ascii="Times New Roman" w:hAnsi="Times New Roman" w:cs="Times New Roman"/>
          <w:b/>
          <w:bCs/>
          <w:sz w:val="28"/>
          <w:szCs w:val="28"/>
        </w:rPr>
        <w:t>Paslaugų pardavimai</w:t>
      </w:r>
    </w:p>
    <w:p w14:paraId="25287621" w14:textId="6A400560" w:rsidR="00A97F8F" w:rsidRDefault="00430D43"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Vandens realizacija lyginant su 2020 m. padidėjo nežymiai</w:t>
      </w:r>
      <w:r w:rsidR="00D83B0B">
        <w:rPr>
          <w:rFonts w:ascii="Times New Roman" w:eastAsia="Times New Roman" w:hAnsi="Times New Roman" w:cs="Times New Roman"/>
          <w:sz w:val="24"/>
          <w:szCs w:val="24"/>
          <w:lang w:eastAsia="lt-LT"/>
        </w:rPr>
        <w:t xml:space="preserve"> - </w:t>
      </w:r>
      <w:r w:rsidRPr="00DB61B5">
        <w:rPr>
          <w:rFonts w:ascii="Times New Roman" w:eastAsia="Times New Roman" w:hAnsi="Times New Roman" w:cs="Times New Roman"/>
          <w:sz w:val="24"/>
          <w:szCs w:val="24"/>
          <w:lang w:eastAsia="lt-LT"/>
        </w:rPr>
        <w:t>9</w:t>
      </w:r>
      <w:r w:rsidR="00F8768F" w:rsidRPr="00DB61B5">
        <w:rPr>
          <w:rFonts w:ascii="Times New Roman" w:eastAsia="Times New Roman" w:hAnsi="Times New Roman" w:cs="Times New Roman"/>
          <w:sz w:val="24"/>
          <w:szCs w:val="24"/>
          <w:lang w:eastAsia="lt-LT"/>
        </w:rPr>
        <w:t>,</w:t>
      </w:r>
      <w:r w:rsidR="00F83D3F" w:rsidRPr="00DB61B5">
        <w:rPr>
          <w:rFonts w:ascii="Times New Roman" w:eastAsia="Times New Roman" w:hAnsi="Times New Roman" w:cs="Times New Roman"/>
          <w:sz w:val="24"/>
          <w:szCs w:val="24"/>
          <w:lang w:eastAsia="lt-LT"/>
        </w:rPr>
        <w:t>6</w:t>
      </w:r>
      <w:r w:rsidRPr="00DB61B5">
        <w:rPr>
          <w:rFonts w:ascii="Times New Roman" w:eastAsia="Times New Roman" w:hAnsi="Times New Roman" w:cs="Times New Roman"/>
          <w:sz w:val="24"/>
          <w:szCs w:val="24"/>
          <w:lang w:eastAsia="lt-LT"/>
        </w:rPr>
        <w:t xml:space="preserve"> </w:t>
      </w:r>
      <w:r w:rsidR="00CA7974" w:rsidRPr="00DB61B5">
        <w:rPr>
          <w:rFonts w:ascii="Times New Roman" w:hAnsi="Times New Roman" w:cs="Times New Roman"/>
          <w:sz w:val="24"/>
          <w:szCs w:val="24"/>
        </w:rPr>
        <w:t xml:space="preserve">tūkst. </w:t>
      </w:r>
      <w:bookmarkStart w:id="3" w:name="_Hlk100066777"/>
      <w:r w:rsidR="00CA7974" w:rsidRPr="00DB61B5">
        <w:rPr>
          <w:rFonts w:ascii="Times New Roman" w:hAnsi="Times New Roman" w:cs="Times New Roman"/>
          <w:sz w:val="24"/>
          <w:szCs w:val="24"/>
        </w:rPr>
        <w:t>m3</w:t>
      </w:r>
      <w:bookmarkEnd w:id="3"/>
      <w:r w:rsidR="00CA7974" w:rsidRPr="00DB61B5">
        <w:rPr>
          <w:rFonts w:ascii="Times New Roman" w:hAnsi="Times New Roman" w:cs="Times New Roman"/>
          <w:sz w:val="24"/>
          <w:szCs w:val="24"/>
        </w:rPr>
        <w:t xml:space="preserve"> </w:t>
      </w:r>
      <w:r w:rsidRPr="00DB61B5">
        <w:rPr>
          <w:rFonts w:ascii="Times New Roman" w:eastAsia="Times New Roman" w:hAnsi="Times New Roman" w:cs="Times New Roman"/>
          <w:sz w:val="24"/>
          <w:szCs w:val="24"/>
          <w:lang w:eastAsia="lt-LT"/>
        </w:rPr>
        <w:t>vandens</w:t>
      </w:r>
      <w:r w:rsidR="00206BFD" w:rsidRPr="00DB61B5">
        <w:rPr>
          <w:rFonts w:ascii="Times New Roman" w:eastAsia="Times New Roman" w:hAnsi="Times New Roman" w:cs="Times New Roman"/>
          <w:sz w:val="24"/>
          <w:szCs w:val="24"/>
          <w:lang w:eastAsia="lt-LT"/>
        </w:rPr>
        <w:t xml:space="preserve">, nuotekų </w:t>
      </w:r>
      <w:r w:rsidR="00FE22D7" w:rsidRPr="00DB61B5">
        <w:rPr>
          <w:rFonts w:ascii="Times New Roman" w:eastAsia="Times New Roman" w:hAnsi="Times New Roman" w:cs="Times New Roman"/>
          <w:sz w:val="24"/>
          <w:szCs w:val="24"/>
          <w:lang w:eastAsia="lt-LT"/>
        </w:rPr>
        <w:t>parduota</w:t>
      </w:r>
      <w:r w:rsidR="00206BFD" w:rsidRPr="00DB61B5">
        <w:rPr>
          <w:rFonts w:ascii="Times New Roman" w:eastAsia="Times New Roman" w:hAnsi="Times New Roman" w:cs="Times New Roman"/>
          <w:sz w:val="24"/>
          <w:szCs w:val="24"/>
          <w:lang w:eastAsia="lt-LT"/>
        </w:rPr>
        <w:t xml:space="preserve"> </w:t>
      </w:r>
      <w:r w:rsidR="00FE22D7" w:rsidRPr="00DB61B5">
        <w:rPr>
          <w:rFonts w:ascii="Times New Roman" w:eastAsia="Times New Roman" w:hAnsi="Times New Roman" w:cs="Times New Roman"/>
          <w:sz w:val="24"/>
          <w:szCs w:val="24"/>
          <w:lang w:eastAsia="lt-LT"/>
        </w:rPr>
        <w:t>209,</w:t>
      </w:r>
      <w:r w:rsidR="00FE1F67" w:rsidRPr="00DB61B5">
        <w:rPr>
          <w:rFonts w:ascii="Times New Roman" w:eastAsia="Times New Roman" w:hAnsi="Times New Roman" w:cs="Times New Roman"/>
          <w:sz w:val="24"/>
          <w:szCs w:val="24"/>
          <w:lang w:eastAsia="lt-LT"/>
        </w:rPr>
        <w:t>6</w:t>
      </w:r>
      <w:r w:rsidR="00206BFD" w:rsidRPr="00DB61B5">
        <w:rPr>
          <w:rFonts w:ascii="Times New Roman" w:eastAsia="Times New Roman" w:hAnsi="Times New Roman" w:cs="Times New Roman"/>
          <w:sz w:val="24"/>
          <w:szCs w:val="24"/>
          <w:lang w:eastAsia="lt-LT"/>
        </w:rPr>
        <w:t xml:space="preserve"> </w:t>
      </w:r>
      <w:r w:rsidR="00CA7974" w:rsidRPr="00DB61B5">
        <w:rPr>
          <w:rFonts w:ascii="Times New Roman" w:hAnsi="Times New Roman" w:cs="Times New Roman"/>
          <w:sz w:val="24"/>
          <w:szCs w:val="24"/>
        </w:rPr>
        <w:t>tūkst. m3</w:t>
      </w:r>
      <w:r w:rsidR="00D83B0B">
        <w:rPr>
          <w:rFonts w:ascii="Times New Roman" w:hAnsi="Times New Roman" w:cs="Times New Roman"/>
          <w:sz w:val="24"/>
          <w:szCs w:val="24"/>
        </w:rPr>
        <w:t>,</w:t>
      </w:r>
      <w:r w:rsidR="00CA7974" w:rsidRPr="00DB61B5">
        <w:rPr>
          <w:rFonts w:ascii="Times New Roman" w:hAnsi="Times New Roman" w:cs="Times New Roman"/>
          <w:sz w:val="24"/>
          <w:szCs w:val="24"/>
        </w:rPr>
        <w:t xml:space="preserve"> </w:t>
      </w:r>
      <w:r w:rsidR="00206BFD" w:rsidRPr="00DB61B5">
        <w:rPr>
          <w:rFonts w:ascii="Times New Roman" w:eastAsia="Times New Roman" w:hAnsi="Times New Roman" w:cs="Times New Roman"/>
          <w:sz w:val="24"/>
          <w:szCs w:val="24"/>
          <w:lang w:eastAsia="lt-LT"/>
        </w:rPr>
        <w:t xml:space="preserve">tai yra </w:t>
      </w:r>
      <w:r w:rsidR="00E0129C">
        <w:rPr>
          <w:rFonts w:ascii="Times New Roman" w:eastAsia="Times New Roman" w:hAnsi="Times New Roman" w:cs="Times New Roman"/>
          <w:sz w:val="24"/>
          <w:szCs w:val="24"/>
          <w:lang w:eastAsia="lt-LT"/>
        </w:rPr>
        <w:t>12,8</w:t>
      </w:r>
      <w:r w:rsidR="00206BFD" w:rsidRPr="00DB61B5">
        <w:rPr>
          <w:rFonts w:ascii="Times New Roman" w:eastAsia="Times New Roman" w:hAnsi="Times New Roman" w:cs="Times New Roman"/>
          <w:sz w:val="24"/>
          <w:szCs w:val="24"/>
          <w:lang w:eastAsia="lt-LT"/>
        </w:rPr>
        <w:t xml:space="preserve"> </w:t>
      </w:r>
      <w:r w:rsidR="00CA7974" w:rsidRPr="00DB61B5">
        <w:rPr>
          <w:rFonts w:ascii="Times New Roman" w:hAnsi="Times New Roman" w:cs="Times New Roman"/>
          <w:sz w:val="24"/>
          <w:szCs w:val="24"/>
        </w:rPr>
        <w:t xml:space="preserve">tūkst. m3 </w:t>
      </w:r>
      <w:r w:rsidR="00206BFD" w:rsidRPr="00DB61B5">
        <w:rPr>
          <w:rFonts w:ascii="Times New Roman" w:eastAsia="Times New Roman" w:hAnsi="Times New Roman" w:cs="Times New Roman"/>
          <w:sz w:val="24"/>
          <w:szCs w:val="24"/>
          <w:lang w:eastAsia="lt-LT"/>
        </w:rPr>
        <w:t xml:space="preserve">daugiau. </w:t>
      </w:r>
      <w:r w:rsidRPr="00DB61B5">
        <w:rPr>
          <w:rFonts w:ascii="Times New Roman" w:eastAsia="Times New Roman" w:hAnsi="Times New Roman" w:cs="Times New Roman"/>
          <w:sz w:val="24"/>
          <w:szCs w:val="24"/>
          <w:lang w:eastAsia="lt-LT"/>
        </w:rPr>
        <w:t>T</w:t>
      </w:r>
      <w:r w:rsidR="00FE1F67" w:rsidRPr="00DB61B5">
        <w:rPr>
          <w:rFonts w:ascii="Times New Roman" w:eastAsia="Times New Roman" w:hAnsi="Times New Roman" w:cs="Times New Roman"/>
          <w:sz w:val="24"/>
          <w:szCs w:val="24"/>
          <w:lang w:eastAsia="lt-LT"/>
        </w:rPr>
        <w:t>okiam nedideliam pokyčiui įtakos</w:t>
      </w:r>
      <w:r w:rsidR="00A97F8F">
        <w:rPr>
          <w:rFonts w:ascii="Times New Roman" w:eastAsia="Times New Roman" w:hAnsi="Times New Roman" w:cs="Times New Roman"/>
          <w:sz w:val="24"/>
          <w:szCs w:val="24"/>
          <w:lang w:eastAsia="lt-LT"/>
        </w:rPr>
        <w:t xml:space="preserve"> galimai</w:t>
      </w:r>
      <w:r w:rsidR="00FE1F67" w:rsidRPr="00DB61B5">
        <w:rPr>
          <w:rFonts w:ascii="Times New Roman" w:eastAsia="Times New Roman" w:hAnsi="Times New Roman" w:cs="Times New Roman"/>
          <w:sz w:val="24"/>
          <w:szCs w:val="24"/>
          <w:lang w:eastAsia="lt-LT"/>
        </w:rPr>
        <w:t xml:space="preserve"> turėjo </w:t>
      </w:r>
      <w:r w:rsidRPr="00DB61B5">
        <w:rPr>
          <w:rFonts w:ascii="Times New Roman" w:eastAsia="Times New Roman" w:hAnsi="Times New Roman" w:cs="Times New Roman"/>
          <w:sz w:val="24"/>
          <w:szCs w:val="24"/>
          <w:lang w:eastAsia="lt-LT"/>
        </w:rPr>
        <w:t>COVID-19 situacija Lietuvoj</w:t>
      </w:r>
      <w:r w:rsidR="00A97F8F">
        <w:rPr>
          <w:rFonts w:ascii="Times New Roman" w:eastAsia="Times New Roman" w:hAnsi="Times New Roman" w:cs="Times New Roman"/>
          <w:sz w:val="24"/>
          <w:szCs w:val="24"/>
          <w:lang w:eastAsia="lt-LT"/>
        </w:rPr>
        <w:t>e.</w:t>
      </w:r>
    </w:p>
    <w:p w14:paraId="5E7AD468" w14:textId="53880B5B" w:rsidR="00926233" w:rsidRPr="00DB61B5" w:rsidRDefault="0063189A" w:rsidP="00AC329C">
      <w:pPr>
        <w:spacing w:after="0" w:line="360" w:lineRule="auto"/>
        <w:ind w:firstLine="1296"/>
        <w:jc w:val="both"/>
        <w:rPr>
          <w:rFonts w:ascii="Times New Roman" w:hAnsi="Times New Roman" w:cs="Times New Roman"/>
          <w:sz w:val="24"/>
          <w:szCs w:val="24"/>
          <w:shd w:val="clear" w:color="auto" w:fill="FFFFFF"/>
        </w:rPr>
      </w:pPr>
      <w:r w:rsidRPr="00DB61B5">
        <w:rPr>
          <w:rFonts w:ascii="Times New Roman" w:hAnsi="Times New Roman" w:cs="Times New Roman"/>
          <w:sz w:val="24"/>
          <w:szCs w:val="24"/>
          <w:shd w:val="clear" w:color="auto" w:fill="FFFFFF"/>
        </w:rPr>
        <w:lastRenderedPageBreak/>
        <w:t xml:space="preserve"> </w:t>
      </w:r>
    </w:p>
    <w:p w14:paraId="11CE4634" w14:textId="60FBB3DA" w:rsidR="002F2DBA" w:rsidRPr="00DB61B5" w:rsidRDefault="00DA0230" w:rsidP="00AC329C">
      <w:pPr>
        <w:pStyle w:val="Sraopastraipa"/>
        <w:spacing w:after="0" w:line="360" w:lineRule="auto"/>
        <w:ind w:left="360"/>
        <w:contextualSpacing w:val="0"/>
        <w:jc w:val="both"/>
        <w:rPr>
          <w:rFonts w:ascii="Times New Roman" w:hAnsi="Times New Roman" w:cs="Times New Roman"/>
          <w:b/>
          <w:bCs/>
          <w:sz w:val="24"/>
          <w:szCs w:val="24"/>
        </w:rPr>
      </w:pPr>
      <w:r w:rsidRPr="00DB61B5">
        <w:rPr>
          <w:rFonts w:ascii="Times New Roman" w:hAnsi="Times New Roman" w:cs="Times New Roman"/>
          <w:b/>
          <w:bCs/>
          <w:sz w:val="24"/>
          <w:szCs w:val="24"/>
        </w:rPr>
        <w:t xml:space="preserve">2020 - 2021 metų </w:t>
      </w:r>
      <w:r w:rsidRPr="00DB61B5">
        <w:rPr>
          <w:rFonts w:ascii="Times New Roman" w:hAnsi="Times New Roman" w:cs="Times New Roman"/>
          <w:b/>
          <w:bCs/>
          <w:sz w:val="24"/>
          <w:szCs w:val="24"/>
          <w:shd w:val="clear" w:color="auto" w:fill="FFFFFF"/>
        </w:rPr>
        <w:t xml:space="preserve">geriamojo vandens </w:t>
      </w:r>
      <w:r w:rsidRPr="00DB61B5">
        <w:rPr>
          <w:rFonts w:ascii="Times New Roman" w:hAnsi="Times New Roman" w:cs="Times New Roman"/>
          <w:b/>
          <w:bCs/>
          <w:sz w:val="24"/>
          <w:szCs w:val="24"/>
        </w:rPr>
        <w:t>pardavimo palygimas</w:t>
      </w:r>
      <w:r w:rsidR="00E1355C" w:rsidRPr="00DB61B5">
        <w:rPr>
          <w:rFonts w:ascii="Times New Roman" w:hAnsi="Times New Roman" w:cs="Times New Roman"/>
          <w:b/>
          <w:bCs/>
          <w:sz w:val="24"/>
          <w:szCs w:val="24"/>
        </w:rPr>
        <w:t xml:space="preserve"> </w:t>
      </w:r>
      <w:r w:rsidR="00E1355C" w:rsidRPr="00DB61B5">
        <w:rPr>
          <w:rFonts w:ascii="Times New Roman" w:eastAsia="Times New Roman" w:hAnsi="Times New Roman" w:cs="Times New Roman"/>
          <w:b/>
          <w:bCs/>
          <w:sz w:val="24"/>
          <w:szCs w:val="24"/>
          <w:lang w:eastAsia="lt-LT"/>
        </w:rPr>
        <w:t xml:space="preserve">kub. </w:t>
      </w:r>
      <w:r w:rsidR="00F53D17" w:rsidRPr="00F53D17">
        <w:rPr>
          <w:rFonts w:ascii="Times New Roman" w:hAnsi="Times New Roman" w:cs="Times New Roman"/>
          <w:b/>
          <w:bCs/>
          <w:sz w:val="24"/>
          <w:szCs w:val="24"/>
        </w:rPr>
        <w:t>m3</w:t>
      </w:r>
      <w:r w:rsidR="00E1355C" w:rsidRPr="00DB61B5">
        <w:rPr>
          <w:rFonts w:ascii="Times New Roman" w:eastAsia="Times New Roman" w:hAnsi="Times New Roman" w:cs="Times New Roman"/>
          <w:b/>
          <w:bCs/>
          <w:sz w:val="24"/>
          <w:szCs w:val="24"/>
          <w:lang w:eastAsia="lt-LT"/>
        </w:rPr>
        <w:t xml:space="preserve"> </w:t>
      </w:r>
      <w:r w:rsidRPr="00DB61B5">
        <w:rPr>
          <w:rFonts w:ascii="Times New Roman" w:hAnsi="Times New Roman" w:cs="Times New Roman"/>
          <w:b/>
          <w:bCs/>
          <w:sz w:val="24"/>
          <w:szCs w:val="24"/>
        </w:rPr>
        <w:t>:</w:t>
      </w:r>
    </w:p>
    <w:p w14:paraId="544162F9" w14:textId="1EEC9D98" w:rsidR="00BA2950" w:rsidRDefault="00E16657" w:rsidP="00AC329C">
      <w:pPr>
        <w:spacing w:after="0" w:line="360" w:lineRule="auto"/>
        <w:jc w:val="both"/>
        <w:rPr>
          <w:rFonts w:ascii="Times New Roman" w:hAnsi="Times New Roman" w:cs="Times New Roman"/>
          <w:sz w:val="24"/>
          <w:szCs w:val="24"/>
        </w:rPr>
      </w:pPr>
      <w:r w:rsidRPr="00DB61B5">
        <w:rPr>
          <w:rFonts w:ascii="Times New Roman" w:hAnsi="Times New Roman" w:cs="Times New Roman"/>
          <w:noProof/>
        </w:rPr>
        <w:drawing>
          <wp:inline distT="0" distB="0" distL="0" distR="0" wp14:anchorId="2FFA6B8D" wp14:editId="4BA26300">
            <wp:extent cx="4506097" cy="2339546"/>
            <wp:effectExtent l="0" t="0" r="8890" b="3810"/>
            <wp:docPr id="1" name="Diagrama 1">
              <a:extLst xmlns:a="http://schemas.openxmlformats.org/drawingml/2006/main">
                <a:ext uri="{FF2B5EF4-FFF2-40B4-BE49-F238E27FC236}">
                  <a16:creationId xmlns:a16="http://schemas.microsoft.com/office/drawing/2014/main" id="{D8DB0241-843D-42BC-BCA6-FF801492FA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669B12" w14:textId="0575571D" w:rsidR="009C2CF9" w:rsidRPr="009C2CF9" w:rsidRDefault="009C2CF9" w:rsidP="00AC329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2021 m. parduota vandens 9,6 tūkst. </w:t>
      </w:r>
      <w:r w:rsidRPr="00DB61B5">
        <w:rPr>
          <w:rFonts w:ascii="Times New Roman" w:hAnsi="Times New Roman" w:cs="Times New Roman"/>
          <w:sz w:val="24"/>
          <w:szCs w:val="24"/>
        </w:rPr>
        <w:t>m3</w:t>
      </w:r>
      <w:r>
        <w:rPr>
          <w:rFonts w:ascii="Times New Roman" w:hAnsi="Times New Roman" w:cs="Times New Roman"/>
          <w:sz w:val="24"/>
          <w:szCs w:val="24"/>
        </w:rPr>
        <w:t xml:space="preserve"> daugiau, arba 3 </w:t>
      </w:r>
      <w:r>
        <w:rPr>
          <w:rFonts w:ascii="Times New Roman" w:hAnsi="Times New Roman" w:cs="Times New Roman"/>
          <w:sz w:val="24"/>
          <w:szCs w:val="24"/>
          <w:lang w:val="en-US"/>
        </w:rPr>
        <w:t xml:space="preserve">%. </w:t>
      </w:r>
    </w:p>
    <w:p w14:paraId="4491AD16" w14:textId="506A764E" w:rsidR="00FB0F2E" w:rsidRDefault="00FB0F2E" w:rsidP="00AC329C">
      <w:pPr>
        <w:spacing w:after="0" w:line="360" w:lineRule="auto"/>
        <w:jc w:val="both"/>
        <w:rPr>
          <w:rFonts w:ascii="Times New Roman" w:hAnsi="Times New Roman" w:cs="Times New Roman"/>
          <w:sz w:val="24"/>
          <w:szCs w:val="24"/>
        </w:rPr>
      </w:pPr>
      <w:r w:rsidRPr="00DB61B5">
        <w:rPr>
          <w:rFonts w:ascii="Times New Roman" w:hAnsi="Times New Roman" w:cs="Times New Roman"/>
          <w:noProof/>
        </w:rPr>
        <w:drawing>
          <wp:inline distT="0" distB="0" distL="0" distR="0" wp14:anchorId="43CA1EC7" wp14:editId="6BD2796E">
            <wp:extent cx="4530811" cy="2356021"/>
            <wp:effectExtent l="0" t="0" r="3175" b="6350"/>
            <wp:docPr id="11" name="Diagrama 11">
              <a:extLst xmlns:a="http://schemas.openxmlformats.org/drawingml/2006/main">
                <a:ext uri="{FF2B5EF4-FFF2-40B4-BE49-F238E27FC236}">
                  <a16:creationId xmlns:a16="http://schemas.microsoft.com/office/drawing/2014/main" id="{400E9EED-A7F2-48EC-A435-6E5E1215D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F737F2" w14:textId="551A146F" w:rsidR="009C2CF9" w:rsidRPr="00DB61B5" w:rsidRDefault="009C2CF9" w:rsidP="009C2C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2021 m. parduota vandens 9.4 tūkst. </w:t>
      </w:r>
      <w:r w:rsidRPr="00DB61B5">
        <w:rPr>
          <w:rFonts w:ascii="Times New Roman" w:hAnsi="Times New Roman" w:cs="Times New Roman"/>
          <w:sz w:val="24"/>
          <w:szCs w:val="24"/>
        </w:rPr>
        <w:t>m3</w:t>
      </w:r>
      <w:r>
        <w:rPr>
          <w:rFonts w:ascii="Times New Roman" w:hAnsi="Times New Roman" w:cs="Times New Roman"/>
          <w:sz w:val="24"/>
          <w:szCs w:val="24"/>
        </w:rPr>
        <w:t xml:space="preserve"> daugiau, arba 3.2 %</w:t>
      </w:r>
      <w:r w:rsidR="004C03EA">
        <w:rPr>
          <w:rFonts w:ascii="Times New Roman" w:hAnsi="Times New Roman" w:cs="Times New Roman"/>
          <w:sz w:val="24"/>
          <w:szCs w:val="24"/>
        </w:rPr>
        <w:t>.</w:t>
      </w:r>
    </w:p>
    <w:p w14:paraId="1F497AC2" w14:textId="77777777" w:rsidR="009C2CF9" w:rsidRPr="00DB61B5" w:rsidRDefault="009C2CF9" w:rsidP="00AC329C">
      <w:pPr>
        <w:spacing w:after="0" w:line="360" w:lineRule="auto"/>
        <w:jc w:val="both"/>
        <w:rPr>
          <w:rFonts w:ascii="Times New Roman" w:hAnsi="Times New Roman" w:cs="Times New Roman"/>
          <w:sz w:val="24"/>
          <w:szCs w:val="24"/>
        </w:rPr>
      </w:pPr>
    </w:p>
    <w:p w14:paraId="241CBC83" w14:textId="6C610064" w:rsidR="00BA2950" w:rsidRPr="00DB61B5" w:rsidRDefault="00FB0F2E" w:rsidP="00AC329C">
      <w:pPr>
        <w:spacing w:after="0" w:line="360" w:lineRule="auto"/>
        <w:jc w:val="both"/>
        <w:rPr>
          <w:rFonts w:ascii="Times New Roman" w:hAnsi="Times New Roman" w:cs="Times New Roman"/>
          <w:sz w:val="24"/>
          <w:szCs w:val="24"/>
        </w:rPr>
      </w:pPr>
      <w:r w:rsidRPr="00DB61B5">
        <w:rPr>
          <w:rFonts w:ascii="Times New Roman" w:hAnsi="Times New Roman" w:cs="Times New Roman"/>
          <w:noProof/>
        </w:rPr>
        <w:drawing>
          <wp:inline distT="0" distB="0" distL="0" distR="0" wp14:anchorId="6058DFFB" wp14:editId="048959F0">
            <wp:extent cx="4497859" cy="2372497"/>
            <wp:effectExtent l="0" t="0" r="17145" b="8890"/>
            <wp:docPr id="12" name="Diagrama 12">
              <a:extLst xmlns:a="http://schemas.openxmlformats.org/drawingml/2006/main">
                <a:ext uri="{FF2B5EF4-FFF2-40B4-BE49-F238E27FC236}">
                  <a16:creationId xmlns:a16="http://schemas.microsoft.com/office/drawing/2014/main" id="{9E8CD15D-4233-4825-848F-4C31079B49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F2502D" w14:textId="0DD60E1E" w:rsidR="00247796" w:rsidRPr="00F53D17" w:rsidRDefault="004C03EA" w:rsidP="00AC32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2021 m. parduota vandens 2.1 tūkst. </w:t>
      </w:r>
      <w:r w:rsidRPr="00DB61B5">
        <w:rPr>
          <w:rFonts w:ascii="Times New Roman" w:hAnsi="Times New Roman" w:cs="Times New Roman"/>
          <w:sz w:val="24"/>
          <w:szCs w:val="24"/>
        </w:rPr>
        <w:t>m3</w:t>
      </w:r>
      <w:r>
        <w:rPr>
          <w:rFonts w:ascii="Times New Roman" w:hAnsi="Times New Roman" w:cs="Times New Roman"/>
          <w:sz w:val="24"/>
          <w:szCs w:val="24"/>
        </w:rPr>
        <w:t xml:space="preserve"> daugiau, arba 2.5 %.</w:t>
      </w:r>
    </w:p>
    <w:p w14:paraId="00E99FCC" w14:textId="06A8531C" w:rsidR="0029188A" w:rsidRPr="00DB61B5" w:rsidRDefault="00DC6DE1" w:rsidP="00AC329C">
      <w:pPr>
        <w:pStyle w:val="Sraopastraipa"/>
        <w:spacing w:after="0" w:line="360" w:lineRule="auto"/>
        <w:ind w:left="360"/>
        <w:contextualSpacing w:val="0"/>
        <w:jc w:val="both"/>
        <w:rPr>
          <w:rFonts w:ascii="Times New Roman" w:hAnsi="Times New Roman" w:cs="Times New Roman"/>
          <w:b/>
          <w:bCs/>
          <w:sz w:val="24"/>
          <w:szCs w:val="24"/>
        </w:rPr>
      </w:pPr>
      <w:r w:rsidRPr="00F53D17">
        <w:rPr>
          <w:rFonts w:ascii="Times New Roman" w:hAnsi="Times New Roman" w:cs="Times New Roman"/>
          <w:b/>
          <w:bCs/>
          <w:sz w:val="24"/>
          <w:szCs w:val="24"/>
        </w:rPr>
        <w:lastRenderedPageBreak/>
        <w:t>2020 - 2021 metų nuotekų pardavimo palygimas</w:t>
      </w:r>
      <w:r w:rsidR="00E1355C" w:rsidRPr="00F53D17">
        <w:rPr>
          <w:rFonts w:ascii="Times New Roman" w:hAnsi="Times New Roman" w:cs="Times New Roman"/>
          <w:b/>
          <w:bCs/>
          <w:sz w:val="24"/>
          <w:szCs w:val="24"/>
        </w:rPr>
        <w:t xml:space="preserve"> </w:t>
      </w:r>
      <w:r w:rsidR="00E1355C" w:rsidRPr="00F53D17">
        <w:rPr>
          <w:rFonts w:ascii="Times New Roman" w:eastAsia="Times New Roman" w:hAnsi="Times New Roman" w:cs="Times New Roman"/>
          <w:b/>
          <w:bCs/>
          <w:sz w:val="24"/>
          <w:szCs w:val="24"/>
          <w:lang w:eastAsia="lt-LT"/>
        </w:rPr>
        <w:t xml:space="preserve">kub. </w:t>
      </w:r>
      <w:r w:rsidR="00F53D17" w:rsidRPr="00F53D17">
        <w:rPr>
          <w:rFonts w:ascii="Times New Roman" w:hAnsi="Times New Roman" w:cs="Times New Roman"/>
          <w:b/>
          <w:bCs/>
          <w:sz w:val="24"/>
          <w:szCs w:val="24"/>
        </w:rPr>
        <w:t>m3</w:t>
      </w:r>
      <w:r w:rsidR="00E1355C" w:rsidRPr="00DB61B5">
        <w:rPr>
          <w:rFonts w:ascii="Times New Roman" w:eastAsia="Times New Roman" w:hAnsi="Times New Roman" w:cs="Times New Roman"/>
          <w:b/>
          <w:bCs/>
          <w:sz w:val="24"/>
          <w:szCs w:val="24"/>
          <w:lang w:eastAsia="lt-LT"/>
        </w:rPr>
        <w:t xml:space="preserve"> </w:t>
      </w:r>
      <w:r w:rsidRPr="00DB61B5">
        <w:rPr>
          <w:rFonts w:ascii="Times New Roman" w:hAnsi="Times New Roman" w:cs="Times New Roman"/>
          <w:b/>
          <w:bCs/>
          <w:sz w:val="24"/>
          <w:szCs w:val="24"/>
        </w:rPr>
        <w:t>:</w:t>
      </w:r>
    </w:p>
    <w:p w14:paraId="4CF7E0F5" w14:textId="588CB20A" w:rsidR="00C10B68" w:rsidRDefault="00D64ABE" w:rsidP="00AC329C">
      <w:pPr>
        <w:spacing w:after="0" w:line="360" w:lineRule="auto"/>
        <w:jc w:val="both"/>
        <w:rPr>
          <w:rFonts w:ascii="Times New Roman" w:hAnsi="Times New Roman" w:cs="Times New Roman"/>
          <w:b/>
          <w:bCs/>
          <w:sz w:val="24"/>
          <w:szCs w:val="24"/>
        </w:rPr>
      </w:pPr>
      <w:r w:rsidRPr="00DB61B5">
        <w:rPr>
          <w:rFonts w:ascii="Times New Roman" w:hAnsi="Times New Roman" w:cs="Times New Roman"/>
          <w:noProof/>
        </w:rPr>
        <w:drawing>
          <wp:inline distT="0" distB="0" distL="0" distR="0" wp14:anchorId="782C570C" wp14:editId="244C1219">
            <wp:extent cx="4563762" cy="2149475"/>
            <wp:effectExtent l="0" t="0" r="8255" b="3175"/>
            <wp:docPr id="13" name="Diagrama 13">
              <a:extLst xmlns:a="http://schemas.openxmlformats.org/drawingml/2006/main">
                <a:ext uri="{FF2B5EF4-FFF2-40B4-BE49-F238E27FC236}">
                  <a16:creationId xmlns:a16="http://schemas.microsoft.com/office/drawing/2014/main" id="{0A67D72B-BFC5-42CC-BB8A-1DA1E48762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C6DE1" w:rsidRPr="00DB61B5">
        <w:rPr>
          <w:rFonts w:ascii="Times New Roman" w:hAnsi="Times New Roman" w:cs="Times New Roman"/>
          <w:b/>
          <w:bCs/>
          <w:sz w:val="24"/>
          <w:szCs w:val="24"/>
        </w:rPr>
        <w:t xml:space="preserve"> </w:t>
      </w:r>
    </w:p>
    <w:p w14:paraId="289711B6" w14:textId="0D0E841F" w:rsidR="004C03EA" w:rsidRPr="001F577C" w:rsidRDefault="004C03EA" w:rsidP="00AC32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2021 m. parduota nuotekų  </w:t>
      </w:r>
      <w:r w:rsidR="009709DA">
        <w:rPr>
          <w:rFonts w:ascii="Times New Roman" w:hAnsi="Times New Roman" w:cs="Times New Roman"/>
          <w:sz w:val="24"/>
          <w:szCs w:val="24"/>
        </w:rPr>
        <w:t>12,8</w:t>
      </w:r>
      <w:r>
        <w:rPr>
          <w:rFonts w:ascii="Times New Roman" w:hAnsi="Times New Roman" w:cs="Times New Roman"/>
          <w:sz w:val="24"/>
          <w:szCs w:val="24"/>
        </w:rPr>
        <w:t xml:space="preserve"> tūkst. </w:t>
      </w:r>
      <w:r w:rsidRPr="00DB61B5">
        <w:rPr>
          <w:rFonts w:ascii="Times New Roman" w:hAnsi="Times New Roman" w:cs="Times New Roman"/>
          <w:sz w:val="24"/>
          <w:szCs w:val="24"/>
        </w:rPr>
        <w:t>m3</w:t>
      </w:r>
      <w:r>
        <w:rPr>
          <w:rFonts w:ascii="Times New Roman" w:hAnsi="Times New Roman" w:cs="Times New Roman"/>
          <w:sz w:val="24"/>
          <w:szCs w:val="24"/>
        </w:rPr>
        <w:t xml:space="preserve"> daugiau, arba </w:t>
      </w:r>
      <w:r w:rsidR="009709DA">
        <w:rPr>
          <w:rFonts w:ascii="Times New Roman" w:hAnsi="Times New Roman" w:cs="Times New Roman"/>
          <w:sz w:val="24"/>
          <w:szCs w:val="24"/>
        </w:rPr>
        <w:t>6</w:t>
      </w:r>
      <w:r>
        <w:rPr>
          <w:rFonts w:ascii="Times New Roman" w:hAnsi="Times New Roman" w:cs="Times New Roman"/>
          <w:sz w:val="24"/>
          <w:szCs w:val="24"/>
        </w:rPr>
        <w:t>,5 %.</w:t>
      </w:r>
    </w:p>
    <w:p w14:paraId="64B4F01D" w14:textId="08C3FD1F" w:rsidR="001164FD" w:rsidRDefault="00D64ABE" w:rsidP="00AC329C">
      <w:pPr>
        <w:spacing w:after="0" w:line="360" w:lineRule="auto"/>
        <w:jc w:val="both"/>
        <w:rPr>
          <w:rFonts w:ascii="Times New Roman" w:hAnsi="Times New Roman" w:cs="Times New Roman"/>
          <w:b/>
          <w:bCs/>
          <w:sz w:val="24"/>
          <w:szCs w:val="24"/>
        </w:rPr>
      </w:pPr>
      <w:r w:rsidRPr="00DB61B5">
        <w:rPr>
          <w:rFonts w:ascii="Times New Roman" w:hAnsi="Times New Roman" w:cs="Times New Roman"/>
          <w:noProof/>
        </w:rPr>
        <w:drawing>
          <wp:inline distT="0" distB="0" distL="0" distR="0" wp14:anchorId="082E45F6" wp14:editId="69317B5E">
            <wp:extent cx="4580238" cy="2553730"/>
            <wp:effectExtent l="0" t="0" r="11430" b="18415"/>
            <wp:docPr id="14" name="Diagrama 14">
              <a:extLst xmlns:a="http://schemas.openxmlformats.org/drawingml/2006/main">
                <a:ext uri="{FF2B5EF4-FFF2-40B4-BE49-F238E27FC236}">
                  <a16:creationId xmlns:a16="http://schemas.microsoft.com/office/drawing/2014/main" id="{E6CD128E-5FCF-4896-9FCE-9858CC983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D24A21" w14:textId="35D7A9A9" w:rsidR="009709DA" w:rsidRPr="00DB61B5" w:rsidRDefault="009709DA" w:rsidP="00AC329C">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2021 m. parduota nuotekų  4,2 tūkst. </w:t>
      </w:r>
      <w:r w:rsidRPr="00DB61B5">
        <w:rPr>
          <w:rFonts w:ascii="Times New Roman" w:hAnsi="Times New Roman" w:cs="Times New Roman"/>
          <w:sz w:val="24"/>
          <w:szCs w:val="24"/>
        </w:rPr>
        <w:t>m3</w:t>
      </w:r>
      <w:r>
        <w:rPr>
          <w:rFonts w:ascii="Times New Roman" w:hAnsi="Times New Roman" w:cs="Times New Roman"/>
          <w:sz w:val="24"/>
          <w:szCs w:val="24"/>
        </w:rPr>
        <w:t xml:space="preserve"> daugiau, arba 3,4 %.</w:t>
      </w:r>
    </w:p>
    <w:p w14:paraId="7409139A" w14:textId="38E5CC05" w:rsidR="0029188A" w:rsidRDefault="00D64ABE" w:rsidP="00AC329C">
      <w:pPr>
        <w:spacing w:after="0" w:line="360" w:lineRule="auto"/>
        <w:jc w:val="both"/>
        <w:rPr>
          <w:rFonts w:ascii="Times New Roman" w:hAnsi="Times New Roman" w:cs="Times New Roman"/>
          <w:b/>
          <w:bCs/>
          <w:sz w:val="24"/>
          <w:szCs w:val="24"/>
        </w:rPr>
      </w:pPr>
      <w:r w:rsidRPr="00DB61B5">
        <w:rPr>
          <w:rFonts w:ascii="Times New Roman" w:hAnsi="Times New Roman" w:cs="Times New Roman"/>
          <w:b/>
          <w:bCs/>
          <w:sz w:val="24"/>
          <w:szCs w:val="24"/>
        </w:rPr>
        <w:t xml:space="preserve"> </w:t>
      </w:r>
      <w:r w:rsidRPr="00DB61B5">
        <w:rPr>
          <w:rFonts w:ascii="Times New Roman" w:hAnsi="Times New Roman" w:cs="Times New Roman"/>
          <w:noProof/>
        </w:rPr>
        <w:drawing>
          <wp:inline distT="0" distB="0" distL="0" distR="0" wp14:anchorId="6074EB56" wp14:editId="3D1C0DB1">
            <wp:extent cx="4562856" cy="2377440"/>
            <wp:effectExtent l="0" t="0" r="9525" b="3810"/>
            <wp:docPr id="15" name="Diagrama 15">
              <a:extLst xmlns:a="http://schemas.openxmlformats.org/drawingml/2006/main">
                <a:ext uri="{FF2B5EF4-FFF2-40B4-BE49-F238E27FC236}">
                  <a16:creationId xmlns:a16="http://schemas.microsoft.com/office/drawing/2014/main" id="{4EB9542E-DD37-4B59-9F70-09926AB3C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D0AE9C" w14:textId="7F9996D6" w:rsidR="009709DA" w:rsidRPr="00DB61B5" w:rsidRDefault="009709DA" w:rsidP="00AC329C">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2021 m. parduota nuotekų  8,5 tūkst. </w:t>
      </w:r>
      <w:r w:rsidRPr="00DB61B5">
        <w:rPr>
          <w:rFonts w:ascii="Times New Roman" w:hAnsi="Times New Roman" w:cs="Times New Roman"/>
          <w:sz w:val="24"/>
          <w:szCs w:val="24"/>
        </w:rPr>
        <w:t>m3</w:t>
      </w:r>
      <w:r>
        <w:rPr>
          <w:rFonts w:ascii="Times New Roman" w:hAnsi="Times New Roman" w:cs="Times New Roman"/>
          <w:sz w:val="24"/>
          <w:szCs w:val="24"/>
        </w:rPr>
        <w:t xml:space="preserve"> daugiau, arba 12,2 %.</w:t>
      </w:r>
    </w:p>
    <w:p w14:paraId="0A490547" w14:textId="351B2A0A" w:rsidR="00AC329C" w:rsidRPr="00DB61B5" w:rsidRDefault="001D0FDA" w:rsidP="00D83B0B">
      <w:pPr>
        <w:spacing w:after="0" w:line="360" w:lineRule="auto"/>
        <w:ind w:firstLine="1296"/>
        <w:jc w:val="both"/>
        <w:rPr>
          <w:rFonts w:ascii="Times New Roman" w:hAnsi="Times New Roman" w:cs="Times New Roman"/>
          <w:sz w:val="24"/>
          <w:szCs w:val="24"/>
          <w:lang w:eastAsia="lt-LT"/>
        </w:rPr>
      </w:pPr>
      <w:r w:rsidRPr="00BE344A">
        <w:rPr>
          <w:rFonts w:ascii="Times New Roman" w:hAnsi="Times New Roman" w:cs="Times New Roman"/>
          <w:sz w:val="24"/>
          <w:szCs w:val="24"/>
        </w:rPr>
        <w:lastRenderedPageBreak/>
        <w:t>Pateiktuose grafikuose matomas nuotekų tvarkymo kiekio padidėjimas. Tai susiję su įvykdytais projektais ,,</w:t>
      </w:r>
      <w:r w:rsidR="002A7072">
        <w:rPr>
          <w:rFonts w:ascii="Times New Roman" w:hAnsi="Times New Roman" w:cs="Times New Roman"/>
          <w:sz w:val="24"/>
          <w:szCs w:val="24"/>
          <w:lang w:eastAsia="lt-LT"/>
        </w:rPr>
        <w:t>N</w:t>
      </w:r>
      <w:r w:rsidRPr="00BE344A">
        <w:rPr>
          <w:rFonts w:ascii="Times New Roman" w:hAnsi="Times New Roman" w:cs="Times New Roman"/>
          <w:sz w:val="24"/>
          <w:szCs w:val="24"/>
          <w:lang w:eastAsia="lt-LT"/>
        </w:rPr>
        <w:t>uotekų tvarkymo infrastruktūros plėtra‘‘, kuri</w:t>
      </w:r>
      <w:r w:rsidR="002F452C" w:rsidRPr="00BE344A">
        <w:rPr>
          <w:rFonts w:ascii="Times New Roman" w:hAnsi="Times New Roman" w:cs="Times New Roman"/>
          <w:sz w:val="24"/>
          <w:szCs w:val="24"/>
          <w:lang w:eastAsia="lt-LT"/>
        </w:rPr>
        <w:t xml:space="preserve">uos įvykdžius sudarytos sąlygos naudotis centralizuotais nuotekų tinklais. </w:t>
      </w:r>
    </w:p>
    <w:p w14:paraId="0FD5A8A8" w14:textId="6E288644" w:rsidR="00B44438" w:rsidRPr="00DB61B5" w:rsidRDefault="008343DD" w:rsidP="00D83B0B">
      <w:pPr>
        <w:pStyle w:val="Pagrindinistekstas"/>
        <w:spacing w:line="360" w:lineRule="auto"/>
        <w:jc w:val="center"/>
        <w:rPr>
          <w:b/>
          <w:bCs/>
          <w:sz w:val="28"/>
          <w:szCs w:val="28"/>
        </w:rPr>
      </w:pPr>
      <w:r w:rsidRPr="00DB61B5">
        <w:rPr>
          <w:b/>
          <w:bCs/>
          <w:sz w:val="28"/>
          <w:szCs w:val="28"/>
        </w:rPr>
        <w:t>2021 m. įvykdyti projektai</w:t>
      </w:r>
    </w:p>
    <w:p w14:paraId="34060A61" w14:textId="683A5A7A" w:rsidR="008343DD" w:rsidRPr="00DB61B5" w:rsidRDefault="008343DD" w:rsidP="00BE54DF">
      <w:pPr>
        <w:spacing w:after="0" w:line="360" w:lineRule="auto"/>
        <w:jc w:val="center"/>
        <w:rPr>
          <w:rFonts w:ascii="Times New Roman" w:hAnsi="Times New Roman" w:cs="Times New Roman"/>
          <w:b/>
          <w:sz w:val="24"/>
          <w:szCs w:val="24"/>
          <w:lang w:eastAsia="lt-LT"/>
        </w:rPr>
      </w:pPr>
      <w:r w:rsidRPr="00DB61B5">
        <w:rPr>
          <w:rFonts w:ascii="Times New Roman" w:hAnsi="Times New Roman" w:cs="Times New Roman"/>
          <w:b/>
          <w:sz w:val="24"/>
          <w:szCs w:val="24"/>
          <w:lang w:eastAsia="lt-LT"/>
        </w:rPr>
        <w:t>,,Vandens tiekimo ir nuotekų tvarkymo infrastruktūros plėtra ir rekonstrukcija Molėtų rajone (II etapas) 2020-2021 m.</w:t>
      </w:r>
      <w:r w:rsidR="002A7072">
        <w:rPr>
          <w:rFonts w:ascii="Times New Roman" w:hAnsi="Times New Roman" w:cs="Times New Roman"/>
          <w:b/>
          <w:sz w:val="24"/>
          <w:szCs w:val="24"/>
          <w:lang w:eastAsia="lt-LT"/>
        </w:rPr>
        <w:t>“</w:t>
      </w:r>
    </w:p>
    <w:p w14:paraId="66C8F2F1" w14:textId="42EEE4E5" w:rsidR="008343DD" w:rsidRPr="00DB61B5" w:rsidRDefault="007A78E6" w:rsidP="007A78E6">
      <w:pPr>
        <w:spacing w:after="0"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008343DD" w:rsidRPr="00DB61B5">
        <w:rPr>
          <w:rFonts w:ascii="Times New Roman" w:hAnsi="Times New Roman" w:cs="Times New Roman"/>
          <w:sz w:val="24"/>
          <w:szCs w:val="24"/>
          <w:lang w:eastAsia="lt-LT"/>
        </w:rPr>
        <w:t xml:space="preserve">iekiant įgyvendinti Įstatymo 12 straipsnio 2 dalyje įtvirtintą siekį, kad visi savivaldybės viešojo geriamojo vandens tiekimo teritorijos gyventojai gautų saugos ir kokybės reikalavimus atitinkantį geriamąjį vandenį ir nuotekų tvarkymo paslaugas arba turėtų galimybę individualiai apsirūpinti geriamuoju vandeniu ir (arba) individualiai tvarkyti nuotekas, taip pat būtų užtikrintas aplinkos taršos mažinimas nuotekomis, </w:t>
      </w:r>
      <w:r w:rsidR="00D83B0B">
        <w:rPr>
          <w:rFonts w:ascii="Times New Roman" w:hAnsi="Times New Roman" w:cs="Times New Roman"/>
          <w:sz w:val="24"/>
          <w:szCs w:val="24"/>
        </w:rPr>
        <w:t>B</w:t>
      </w:r>
      <w:r w:rsidR="008343DD" w:rsidRPr="00DB61B5">
        <w:rPr>
          <w:rFonts w:ascii="Times New Roman" w:hAnsi="Times New Roman" w:cs="Times New Roman"/>
          <w:sz w:val="24"/>
          <w:szCs w:val="24"/>
        </w:rPr>
        <w:t xml:space="preserve">endrovė </w:t>
      </w:r>
      <w:r w:rsidR="008343DD" w:rsidRPr="00DB61B5">
        <w:rPr>
          <w:rFonts w:ascii="Times New Roman" w:hAnsi="Times New Roman" w:cs="Times New Roman"/>
          <w:sz w:val="24"/>
          <w:szCs w:val="24"/>
          <w:lang w:eastAsia="lt-LT"/>
        </w:rPr>
        <w:t>2019 m. balandžio 19 d. pasirašė projekto „</w:t>
      </w:r>
      <w:r w:rsidR="008343DD" w:rsidRPr="00DB61B5">
        <w:rPr>
          <w:rFonts w:ascii="Times New Roman" w:hAnsi="Times New Roman" w:cs="Times New Roman"/>
          <w:bCs/>
          <w:sz w:val="24"/>
          <w:szCs w:val="24"/>
          <w:lang w:eastAsia="lt-LT"/>
        </w:rPr>
        <w:t>Vandens tiekimo ir nuotekų tvarkymo infrastruktūros plėtra ir rekonstrukcija Molėtų rajone (II etapas)</w:t>
      </w:r>
      <w:r w:rsidR="008343DD" w:rsidRPr="00DB61B5">
        <w:rPr>
          <w:rFonts w:ascii="Times New Roman" w:hAnsi="Times New Roman" w:cs="Times New Roman"/>
          <w:sz w:val="24"/>
          <w:szCs w:val="24"/>
          <w:lang w:eastAsia="lt-LT"/>
        </w:rPr>
        <w:t>“ finansavimo sutartį Nr. 05.3.2-APVA-R-014-91-0008 (toliau – Projektas). Finansavimas skirtas pagal 2014</w:t>
      </w:r>
      <w:r w:rsidR="002A7072">
        <w:rPr>
          <w:rFonts w:ascii="Times New Roman" w:hAnsi="Times New Roman" w:cs="Times New Roman"/>
          <w:sz w:val="24"/>
          <w:szCs w:val="24"/>
          <w:lang w:eastAsia="lt-LT"/>
        </w:rPr>
        <w:t xml:space="preserve"> </w:t>
      </w:r>
      <w:r w:rsidR="008343DD" w:rsidRPr="00DB61B5">
        <w:rPr>
          <w:rFonts w:ascii="Times New Roman" w:hAnsi="Times New Roman" w:cs="Times New Roman"/>
          <w:sz w:val="24"/>
          <w:szCs w:val="24"/>
          <w:lang w:eastAsia="lt-LT"/>
        </w:rPr>
        <w:t>–</w:t>
      </w:r>
      <w:r w:rsidR="002A7072">
        <w:rPr>
          <w:rFonts w:ascii="Times New Roman" w:hAnsi="Times New Roman" w:cs="Times New Roman"/>
          <w:sz w:val="24"/>
          <w:szCs w:val="24"/>
          <w:lang w:eastAsia="lt-LT"/>
        </w:rPr>
        <w:t xml:space="preserve"> </w:t>
      </w:r>
      <w:r w:rsidR="008343DD" w:rsidRPr="00DB61B5">
        <w:rPr>
          <w:rFonts w:ascii="Times New Roman" w:hAnsi="Times New Roman" w:cs="Times New Roman"/>
          <w:sz w:val="24"/>
          <w:szCs w:val="24"/>
          <w:lang w:eastAsia="lt-LT"/>
        </w:rPr>
        <w:t xml:space="preserve">2020 m. Europos Sąjungos fondų investicijų veiksmų programos 5 prioriteto „Aplinkosauga, gamtos išteklių darnus naudojimas ir prisitaikymas prie klimato kaitos“ 05.3.2-APVA-R-014 įgyvendinimo priemonę „Geriamojo vandens tiekimo ir nuotekų tvarkymo sistemų renovavimas ir plėtra, įmonių valdymo tobulinimas“. </w:t>
      </w:r>
    </w:p>
    <w:p w14:paraId="461D013C" w14:textId="35882367" w:rsidR="008343DD" w:rsidRPr="00DB61B5" w:rsidRDefault="008343DD" w:rsidP="00BE54DF">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2020</w:t>
      </w:r>
      <w:r w:rsidR="002A7072">
        <w:rPr>
          <w:rFonts w:ascii="Times New Roman" w:hAnsi="Times New Roman" w:cs="Times New Roman"/>
          <w:sz w:val="24"/>
          <w:szCs w:val="24"/>
          <w:lang w:eastAsia="lt-LT"/>
        </w:rPr>
        <w:t xml:space="preserve"> – </w:t>
      </w:r>
      <w:r w:rsidRPr="00DB61B5">
        <w:rPr>
          <w:rFonts w:ascii="Times New Roman" w:hAnsi="Times New Roman" w:cs="Times New Roman"/>
          <w:sz w:val="24"/>
          <w:szCs w:val="24"/>
          <w:lang w:eastAsia="lt-LT"/>
        </w:rPr>
        <w:t xml:space="preserve">2021 m. Molėtų mieste buvo rekonstruota 0,17 km nuotekų tinklų M. </w:t>
      </w:r>
      <w:proofErr w:type="spellStart"/>
      <w:r w:rsidRPr="00DB61B5">
        <w:rPr>
          <w:rFonts w:ascii="Times New Roman" w:hAnsi="Times New Roman" w:cs="Times New Roman"/>
          <w:sz w:val="24"/>
          <w:szCs w:val="24"/>
          <w:lang w:eastAsia="lt-LT"/>
        </w:rPr>
        <w:t>Apeikytės</w:t>
      </w:r>
      <w:proofErr w:type="spellEnd"/>
      <w:r w:rsidRPr="00DB61B5">
        <w:rPr>
          <w:rFonts w:ascii="Times New Roman" w:hAnsi="Times New Roman" w:cs="Times New Roman"/>
          <w:sz w:val="24"/>
          <w:szCs w:val="24"/>
          <w:lang w:eastAsia="lt-LT"/>
        </w:rPr>
        <w:t xml:space="preserve"> g. Senieji tinklai </w:t>
      </w:r>
      <w:r w:rsidRPr="00DB61B5">
        <w:rPr>
          <w:rFonts w:ascii="Times New Roman" w:hAnsi="Times New Roman" w:cs="Times New Roman"/>
          <w:sz w:val="24"/>
          <w:szCs w:val="24"/>
        </w:rPr>
        <w:t>nedidelio skersmens, vietomis neigiamo nuolydžio, su didėjančia infiltracija dėl biologinių veiksnių (augalų šaknys), todėl nuotekos iš</w:t>
      </w:r>
      <w:r w:rsidR="00DA4ACF" w:rsidRPr="00DB61B5">
        <w:rPr>
          <w:rFonts w:ascii="Times New Roman" w:hAnsi="Times New Roman" w:cs="Times New Roman"/>
          <w:sz w:val="24"/>
          <w:szCs w:val="24"/>
        </w:rPr>
        <w:t xml:space="preserve"> nesandaraus</w:t>
      </w:r>
      <w:r w:rsidRPr="00DB61B5">
        <w:rPr>
          <w:rFonts w:ascii="Times New Roman" w:hAnsi="Times New Roman" w:cs="Times New Roman"/>
          <w:sz w:val="24"/>
          <w:szCs w:val="24"/>
        </w:rPr>
        <w:t xml:space="preserve"> tinklo ar per tarpinius šulinius galėjo patekti į netoliese esantį </w:t>
      </w:r>
      <w:proofErr w:type="spellStart"/>
      <w:r w:rsidRPr="00DB61B5">
        <w:rPr>
          <w:rFonts w:ascii="Times New Roman" w:hAnsi="Times New Roman" w:cs="Times New Roman"/>
          <w:sz w:val="24"/>
          <w:szCs w:val="24"/>
        </w:rPr>
        <w:t>Pastovėlio</w:t>
      </w:r>
      <w:proofErr w:type="spellEnd"/>
      <w:r w:rsidRPr="00DB61B5">
        <w:rPr>
          <w:rFonts w:ascii="Times New Roman" w:hAnsi="Times New Roman" w:cs="Times New Roman"/>
          <w:sz w:val="24"/>
          <w:szCs w:val="24"/>
        </w:rPr>
        <w:t xml:space="preserve"> ežerą. </w:t>
      </w:r>
      <w:r w:rsidR="005237A9" w:rsidRPr="00DB61B5">
        <w:rPr>
          <w:rFonts w:ascii="Times New Roman" w:hAnsi="Times New Roman" w:cs="Times New Roman"/>
          <w:sz w:val="24"/>
          <w:szCs w:val="24"/>
        </w:rPr>
        <w:t>Nuotekų t</w:t>
      </w:r>
      <w:r w:rsidRPr="00DB61B5">
        <w:rPr>
          <w:rFonts w:ascii="Times New Roman" w:hAnsi="Times New Roman" w:cs="Times New Roman"/>
          <w:sz w:val="24"/>
          <w:szCs w:val="24"/>
        </w:rPr>
        <w:t xml:space="preserve">inklai </w:t>
      </w:r>
      <w:r w:rsidR="005237A9" w:rsidRPr="00DB61B5">
        <w:rPr>
          <w:rFonts w:ascii="Times New Roman" w:hAnsi="Times New Roman" w:cs="Times New Roman"/>
          <w:sz w:val="24"/>
          <w:szCs w:val="24"/>
        </w:rPr>
        <w:t xml:space="preserve">buvo </w:t>
      </w:r>
      <w:r w:rsidRPr="00DB61B5">
        <w:rPr>
          <w:rFonts w:ascii="Times New Roman" w:hAnsi="Times New Roman" w:cs="Times New Roman"/>
          <w:sz w:val="24"/>
          <w:szCs w:val="24"/>
        </w:rPr>
        <w:t>nesandarūs, todėl gruntinio vandens infiltracija į nuotekų tinklą didino nuotekų kiekį</w:t>
      </w:r>
      <w:r w:rsidR="00863CFE" w:rsidRPr="00DB61B5">
        <w:rPr>
          <w:rFonts w:ascii="Times New Roman" w:hAnsi="Times New Roman" w:cs="Times New Roman"/>
          <w:sz w:val="24"/>
          <w:szCs w:val="24"/>
        </w:rPr>
        <w:t>.</w:t>
      </w:r>
      <w:r w:rsidRPr="00DB61B5">
        <w:rPr>
          <w:rFonts w:ascii="Times New Roman" w:hAnsi="Times New Roman" w:cs="Times New Roman"/>
          <w:sz w:val="24"/>
          <w:szCs w:val="24"/>
        </w:rPr>
        <w:t xml:space="preserve"> Dėl šių priežasčių buvo rekonstruoti nuotekų tinklai, </w:t>
      </w:r>
      <w:r w:rsidRPr="00DB61B5">
        <w:rPr>
          <w:rFonts w:ascii="Times New Roman" w:hAnsi="Times New Roman" w:cs="Times New Roman"/>
          <w:sz w:val="24"/>
          <w:szCs w:val="24"/>
          <w:lang w:eastAsia="lt-LT"/>
        </w:rPr>
        <w:t>šalia senosios trasos buvo pakloti nauji.</w:t>
      </w:r>
    </w:p>
    <w:p w14:paraId="73783547" w14:textId="424058E3" w:rsidR="00BE54DF" w:rsidRPr="00DB61B5" w:rsidRDefault="008343DD" w:rsidP="00803DC8">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xml:space="preserve">Taip pat buvo paklota 1,325 km vandens tiekimo tinklų (Kauno g., Dariaus ir S. Girėno, Tiesos, Amatų, Žalioji, Medžiotojų sk.) ir 2,22 km nuotekų tinklų (M. </w:t>
      </w:r>
      <w:proofErr w:type="spellStart"/>
      <w:r w:rsidRPr="00DB61B5">
        <w:rPr>
          <w:rFonts w:ascii="Times New Roman" w:hAnsi="Times New Roman" w:cs="Times New Roman"/>
          <w:sz w:val="24"/>
          <w:szCs w:val="24"/>
          <w:lang w:eastAsia="lt-LT"/>
        </w:rPr>
        <w:t>Apeikytės</w:t>
      </w:r>
      <w:proofErr w:type="spellEnd"/>
      <w:r w:rsidRPr="00DB61B5">
        <w:rPr>
          <w:rFonts w:ascii="Times New Roman" w:hAnsi="Times New Roman" w:cs="Times New Roman"/>
          <w:sz w:val="24"/>
          <w:szCs w:val="24"/>
          <w:lang w:eastAsia="lt-LT"/>
        </w:rPr>
        <w:t xml:space="preserve">, Architektų g., Medžiotojų skg., Amatų g., Žalioji g., Kauno g., S. Dariaus ir S. Girėno g., Tiesos g. bei pastatytos 2 naujos siurblinės (Kauno ir Žaliosios g.). Prie naujai nuteistų vandentiekio tinklų prisijungė 20 būstų, prie nuotekų tinklų </w:t>
      </w:r>
      <w:r w:rsidRPr="00DB61B5">
        <w:rPr>
          <w:rFonts w:ascii="Times New Roman" w:hAnsi="Times New Roman" w:cs="Times New Roman"/>
          <w:sz w:val="24"/>
          <w:szCs w:val="24"/>
          <w:lang w:eastAsia="lt-LT"/>
        </w:rPr>
        <w:softHyphen/>
        <w:t xml:space="preserve"> 67 būstai.</w:t>
      </w:r>
    </w:p>
    <w:p w14:paraId="33F0E8BB" w14:textId="0B12B244" w:rsidR="008343DD" w:rsidRPr="00DB61B5" w:rsidRDefault="008343DD" w:rsidP="00BE54DF">
      <w:pPr>
        <w:spacing w:after="0" w:line="360" w:lineRule="auto"/>
        <w:jc w:val="center"/>
        <w:rPr>
          <w:rFonts w:ascii="Times New Roman" w:hAnsi="Times New Roman" w:cs="Times New Roman"/>
          <w:b/>
          <w:sz w:val="24"/>
          <w:szCs w:val="24"/>
          <w:lang w:eastAsia="lt-LT"/>
        </w:rPr>
      </w:pPr>
      <w:r w:rsidRPr="00DB61B5">
        <w:rPr>
          <w:rFonts w:ascii="Times New Roman" w:hAnsi="Times New Roman" w:cs="Times New Roman"/>
          <w:bCs/>
          <w:sz w:val="24"/>
          <w:szCs w:val="24"/>
          <w:lang w:eastAsia="lt-LT"/>
        </w:rPr>
        <w:t>„</w:t>
      </w:r>
      <w:r w:rsidRPr="00DB61B5">
        <w:rPr>
          <w:rFonts w:ascii="Times New Roman" w:hAnsi="Times New Roman" w:cs="Times New Roman"/>
          <w:b/>
          <w:sz w:val="24"/>
          <w:szCs w:val="24"/>
          <w:lang w:eastAsia="lt-LT"/>
        </w:rPr>
        <w:t>Nuotekų surinkimo tinklų plėtra Molėtų miesto aglomeracijoje“ 2020-2021 m.</w:t>
      </w:r>
    </w:p>
    <w:p w14:paraId="3C1D192A" w14:textId="7549B923" w:rsidR="008343DD" w:rsidRPr="00DB61B5" w:rsidRDefault="008343DD" w:rsidP="007A78E6">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Siekiant užtikrinti nuotekų tvarkymo paslaugų prieinamumą bei gerinti veiklą aplinkosaugos srityje 2020 m. sausio 31 d. pasirašė iš Europos Sąjungos struktūrinių fondų lėšų bendrai finansuojamo projekto Nr. 05.3.2-VIPA-T-024-01-0008 „Nuotekų surinkimo tinklų plėtra Molėtų miesto aglomeracijoje“ (toliau – Aglomeracijos projektas) sutartį. Finansavimas skirtas pagal 2014</w:t>
      </w:r>
      <w:r w:rsidR="002A7072">
        <w:rPr>
          <w:rFonts w:ascii="Times New Roman" w:hAnsi="Times New Roman" w:cs="Times New Roman"/>
          <w:sz w:val="24"/>
          <w:szCs w:val="24"/>
          <w:lang w:eastAsia="lt-LT"/>
        </w:rPr>
        <w:t xml:space="preserve"> </w:t>
      </w:r>
      <w:r w:rsidRPr="00DB61B5">
        <w:rPr>
          <w:rFonts w:ascii="Times New Roman" w:hAnsi="Times New Roman" w:cs="Times New Roman"/>
          <w:sz w:val="24"/>
          <w:szCs w:val="24"/>
          <w:lang w:eastAsia="lt-LT"/>
        </w:rPr>
        <w:t>–</w:t>
      </w:r>
      <w:r w:rsidR="002A7072">
        <w:rPr>
          <w:rFonts w:ascii="Times New Roman" w:hAnsi="Times New Roman" w:cs="Times New Roman"/>
          <w:sz w:val="24"/>
          <w:szCs w:val="24"/>
          <w:lang w:eastAsia="lt-LT"/>
        </w:rPr>
        <w:t xml:space="preserve"> </w:t>
      </w:r>
      <w:r w:rsidRPr="00DB61B5">
        <w:rPr>
          <w:rFonts w:ascii="Times New Roman" w:hAnsi="Times New Roman" w:cs="Times New Roman"/>
          <w:sz w:val="24"/>
          <w:szCs w:val="24"/>
          <w:lang w:eastAsia="lt-LT"/>
        </w:rPr>
        <w:t xml:space="preserve">2020 m. Europos Sąjungos fondų investicijų veiksmų programos V prioriteto „Aplinkosauga, gamtos </w:t>
      </w:r>
      <w:r w:rsidRPr="00DB61B5">
        <w:rPr>
          <w:rFonts w:ascii="Times New Roman" w:hAnsi="Times New Roman" w:cs="Times New Roman"/>
          <w:sz w:val="24"/>
          <w:szCs w:val="24"/>
          <w:lang w:eastAsia="lt-LT"/>
        </w:rPr>
        <w:lastRenderedPageBreak/>
        <w:t xml:space="preserve">išteklių darnus naudojimas ir prisitaikymas prie klimato kaitos“ 05.3.2-VIPA-T-024 priemonę „Nuotekų surinkimo tinklų plėtra“. Taip pat 2020 m. sausio 31 d. buvo pasirašyta paskolos sutartis Nr. VF-P0008/1 “Nuotekų surinkimo tinklų, esančių Molėtų mieste, Molėtų aglomeracijoje, plėtros paskolos sutartis“. Maksimali paskolos suma 143,945 tūkst. Eur. </w:t>
      </w:r>
    </w:p>
    <w:p w14:paraId="1A2D4CA8" w14:textId="5A74ED21" w:rsidR="008343DD" w:rsidRPr="00DB61B5" w:rsidRDefault="008343DD" w:rsidP="00803DC8">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Investicijos metu Molėtų mieste buvo nutiesti 2,03 km naujų nuotekų tinklų (Ažubalių g., Darbo g., Kauno g., Sodžiaus g.) ir pastatytos dvi naujos siurblinės (Ažubalių g., Darbo g.), prie naujai nutiestų nuotekų tinklų prisijungė 30 būstų.</w:t>
      </w:r>
    </w:p>
    <w:p w14:paraId="56E29AED" w14:textId="78B4CA7B" w:rsidR="008343DD" w:rsidRPr="00DB61B5" w:rsidRDefault="008343DD" w:rsidP="00BE54DF">
      <w:pPr>
        <w:spacing w:after="0" w:line="360" w:lineRule="auto"/>
        <w:jc w:val="center"/>
        <w:rPr>
          <w:rFonts w:ascii="Times New Roman" w:hAnsi="Times New Roman" w:cs="Times New Roman"/>
          <w:b/>
          <w:bCs/>
          <w:sz w:val="24"/>
          <w:szCs w:val="24"/>
          <w:lang w:eastAsia="lt-LT"/>
        </w:rPr>
      </w:pPr>
      <w:r w:rsidRPr="00DB61B5">
        <w:rPr>
          <w:rFonts w:ascii="Times New Roman" w:hAnsi="Times New Roman" w:cs="Times New Roman"/>
          <w:b/>
          <w:bCs/>
          <w:sz w:val="24"/>
          <w:szCs w:val="24"/>
          <w:lang w:eastAsia="lt-LT"/>
        </w:rPr>
        <w:t xml:space="preserve">,,Molėtų rajono </w:t>
      </w:r>
      <w:proofErr w:type="spellStart"/>
      <w:r w:rsidRPr="00DB61B5">
        <w:rPr>
          <w:rFonts w:ascii="Times New Roman" w:hAnsi="Times New Roman" w:cs="Times New Roman"/>
          <w:b/>
          <w:bCs/>
          <w:sz w:val="24"/>
          <w:szCs w:val="24"/>
          <w:lang w:eastAsia="lt-LT"/>
        </w:rPr>
        <w:t>Kijėlių</w:t>
      </w:r>
      <w:proofErr w:type="spellEnd"/>
      <w:r w:rsidRPr="00DB61B5">
        <w:rPr>
          <w:rFonts w:ascii="Times New Roman" w:hAnsi="Times New Roman" w:cs="Times New Roman"/>
          <w:b/>
          <w:bCs/>
          <w:sz w:val="24"/>
          <w:szCs w:val="24"/>
          <w:lang w:eastAsia="lt-LT"/>
        </w:rPr>
        <w:t xml:space="preserve"> kaimo vandentiekio tinklų prijungimo prie Molėtų miesto vandentiekio tinklų projektavimas ir statyba‘‘.</w:t>
      </w:r>
    </w:p>
    <w:p w14:paraId="4E5E6464" w14:textId="77777777" w:rsidR="008343DD" w:rsidRPr="00DB61B5" w:rsidRDefault="008343DD" w:rsidP="007A78E6">
      <w:pPr>
        <w:spacing w:after="0" w:line="360" w:lineRule="auto"/>
        <w:ind w:firstLine="1296"/>
        <w:jc w:val="both"/>
        <w:rPr>
          <w:rFonts w:ascii="Times New Roman" w:hAnsi="Times New Roman" w:cs="Times New Roman"/>
          <w:sz w:val="24"/>
          <w:szCs w:val="24"/>
          <w:lang w:eastAsia="lt-LT"/>
        </w:rPr>
      </w:pPr>
      <w:proofErr w:type="spellStart"/>
      <w:r w:rsidRPr="00DB61B5">
        <w:rPr>
          <w:rFonts w:ascii="Times New Roman" w:hAnsi="Times New Roman" w:cs="Times New Roman"/>
          <w:sz w:val="24"/>
          <w:szCs w:val="24"/>
          <w:lang w:eastAsia="lt-LT"/>
        </w:rPr>
        <w:t>Kijėlių</w:t>
      </w:r>
      <w:proofErr w:type="spellEnd"/>
      <w:r w:rsidRPr="00DB61B5">
        <w:rPr>
          <w:rFonts w:ascii="Times New Roman" w:hAnsi="Times New Roman" w:cs="Times New Roman"/>
          <w:sz w:val="24"/>
          <w:szCs w:val="24"/>
          <w:lang w:eastAsia="lt-LT"/>
        </w:rPr>
        <w:t xml:space="preserve"> kaimo gyventojai gaudavo nevalytą, higienos normų neatitinkantį geriamąjį vandenį, kuris buvo tiekiamas iš buvusio kolūkio pajininkams priklausančio vandens gręžinio. Ne visi pajininkai sutiko perduoti gręžinį savivaldybei. Siekiant užtikrinti higienos normas atitinkančio geriamojo vandens tiekimą </w:t>
      </w:r>
      <w:proofErr w:type="spellStart"/>
      <w:r w:rsidRPr="00DB61B5">
        <w:rPr>
          <w:rFonts w:ascii="Times New Roman" w:hAnsi="Times New Roman" w:cs="Times New Roman"/>
          <w:sz w:val="24"/>
          <w:szCs w:val="24"/>
          <w:lang w:eastAsia="lt-LT"/>
        </w:rPr>
        <w:t>Kijėlių</w:t>
      </w:r>
      <w:proofErr w:type="spellEnd"/>
      <w:r w:rsidRPr="00DB61B5">
        <w:rPr>
          <w:rFonts w:ascii="Times New Roman" w:hAnsi="Times New Roman" w:cs="Times New Roman"/>
          <w:sz w:val="24"/>
          <w:szCs w:val="24"/>
          <w:lang w:eastAsia="lt-LT"/>
        </w:rPr>
        <w:t xml:space="preserve"> gyventojams buvo priimtas sprendimas gyvenvietės vandentiekio tinklus prijungti prie Molėtų m. centralizuotų vandentiekio tinklų. 2021 m. </w:t>
      </w:r>
    </w:p>
    <w:p w14:paraId="25CEB7C0" w14:textId="3E1D7292" w:rsidR="00F30962" w:rsidRPr="00DB61B5" w:rsidRDefault="008343DD" w:rsidP="00803DC8">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xml:space="preserve">Buvo nutiesta 0,93 km vandentiekio tinklų iki </w:t>
      </w:r>
      <w:proofErr w:type="spellStart"/>
      <w:r w:rsidRPr="00DB61B5">
        <w:rPr>
          <w:rFonts w:ascii="Times New Roman" w:hAnsi="Times New Roman" w:cs="Times New Roman"/>
          <w:sz w:val="24"/>
          <w:szCs w:val="24"/>
          <w:lang w:eastAsia="lt-LT"/>
        </w:rPr>
        <w:t>Kijėlių</w:t>
      </w:r>
      <w:proofErr w:type="spellEnd"/>
      <w:r w:rsidRPr="00DB61B5">
        <w:rPr>
          <w:rFonts w:ascii="Times New Roman" w:hAnsi="Times New Roman" w:cs="Times New Roman"/>
          <w:sz w:val="24"/>
          <w:szCs w:val="24"/>
          <w:lang w:eastAsia="lt-LT"/>
        </w:rPr>
        <w:t xml:space="preserve"> kaimo vandentiekio </w:t>
      </w:r>
      <w:r w:rsidR="003A2166" w:rsidRPr="00DB61B5">
        <w:rPr>
          <w:rFonts w:ascii="Times New Roman" w:hAnsi="Times New Roman" w:cs="Times New Roman"/>
          <w:sz w:val="24"/>
          <w:szCs w:val="24"/>
          <w:lang w:eastAsia="lt-LT"/>
        </w:rPr>
        <w:t>tinklų</w:t>
      </w:r>
      <w:r w:rsidRPr="00DB61B5">
        <w:rPr>
          <w:rFonts w:ascii="Times New Roman" w:hAnsi="Times New Roman" w:cs="Times New Roman"/>
          <w:sz w:val="24"/>
          <w:szCs w:val="24"/>
          <w:lang w:eastAsia="lt-LT"/>
        </w:rPr>
        <w:t xml:space="preserve"> ir prijungiant juos prie Molėtų miesto centralizuotų tinklų. Prijungta 60 vartotojų (93 gyventojai) ir </w:t>
      </w:r>
      <w:proofErr w:type="spellStart"/>
      <w:r w:rsidRPr="00DB61B5">
        <w:rPr>
          <w:rFonts w:ascii="Times New Roman" w:hAnsi="Times New Roman" w:cs="Times New Roman"/>
          <w:sz w:val="24"/>
          <w:szCs w:val="24"/>
          <w:lang w:eastAsia="lt-LT"/>
        </w:rPr>
        <w:t>Kijėlių</w:t>
      </w:r>
      <w:proofErr w:type="spellEnd"/>
      <w:r w:rsidRPr="00DB61B5">
        <w:rPr>
          <w:rFonts w:ascii="Times New Roman" w:hAnsi="Times New Roman" w:cs="Times New Roman"/>
          <w:sz w:val="24"/>
          <w:szCs w:val="24"/>
          <w:lang w:eastAsia="lt-LT"/>
        </w:rPr>
        <w:t xml:space="preserve"> specialiojo ugdymo centras.</w:t>
      </w:r>
    </w:p>
    <w:p w14:paraId="33A9D2A5" w14:textId="67E88803" w:rsidR="008343DD" w:rsidRPr="00DB61B5" w:rsidRDefault="008343DD" w:rsidP="00BE54DF">
      <w:pPr>
        <w:spacing w:after="0" w:line="360" w:lineRule="auto"/>
        <w:jc w:val="center"/>
        <w:rPr>
          <w:rFonts w:ascii="Times New Roman" w:hAnsi="Times New Roman" w:cs="Times New Roman"/>
          <w:b/>
          <w:sz w:val="24"/>
          <w:szCs w:val="24"/>
          <w:lang w:eastAsia="lt-LT"/>
        </w:rPr>
      </w:pPr>
      <w:r w:rsidRPr="00DB61B5">
        <w:rPr>
          <w:rFonts w:ascii="Times New Roman" w:hAnsi="Times New Roman" w:cs="Times New Roman"/>
          <w:bCs/>
          <w:sz w:val="24"/>
          <w:szCs w:val="24"/>
          <w:lang w:eastAsia="lt-LT"/>
        </w:rPr>
        <w:t>,,</w:t>
      </w:r>
      <w:r w:rsidRPr="00DB61B5">
        <w:rPr>
          <w:rFonts w:ascii="Times New Roman" w:hAnsi="Times New Roman" w:cs="Times New Roman"/>
          <w:b/>
          <w:sz w:val="24"/>
          <w:szCs w:val="24"/>
          <w:lang w:eastAsia="lt-LT"/>
        </w:rPr>
        <w:t>Centralizuotų nuotekų surinkimo tinklų įrengimas Aušros g. (Molėtai)‘‘.</w:t>
      </w:r>
    </w:p>
    <w:p w14:paraId="778ABAF8" w14:textId="79AB78A5" w:rsidR="00F30962" w:rsidRPr="00803DC8" w:rsidRDefault="008343DD" w:rsidP="00803DC8">
      <w:pPr>
        <w:pStyle w:val="Sraopastraipa"/>
        <w:spacing w:after="0" w:line="360" w:lineRule="auto"/>
        <w:ind w:left="0"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Bendrovė siekdama užtikrinti nuotekų tvarkymo paslaugų prieinamumą bei gerinti veiklą aplinkosaugos srityje 2021 m. atliko centralizuotų nuotekų surinkimo tinklų įrengimą Aušros g. Molėtuose. Investicijos metu buvo nutiesta (0,119 km) nuotekų tinklų. Prie naujai nutiestų nuotekų tinklų prisijungė 5 būstai. Planuojama sutvarkytų nuotekų realizacija</w:t>
      </w:r>
      <w:r w:rsidR="00863CFE" w:rsidRPr="00DB61B5">
        <w:rPr>
          <w:rFonts w:ascii="Times New Roman" w:hAnsi="Times New Roman" w:cs="Times New Roman"/>
          <w:sz w:val="24"/>
          <w:szCs w:val="24"/>
          <w:lang w:eastAsia="lt-LT"/>
        </w:rPr>
        <w:t xml:space="preserve"> apie</w:t>
      </w:r>
      <w:r w:rsidRPr="00DB61B5">
        <w:rPr>
          <w:rFonts w:ascii="Times New Roman" w:hAnsi="Times New Roman" w:cs="Times New Roman"/>
          <w:sz w:val="24"/>
          <w:szCs w:val="24"/>
          <w:lang w:eastAsia="lt-LT"/>
        </w:rPr>
        <w:t xml:space="preserve"> 154 m</w:t>
      </w:r>
      <w:r w:rsidRPr="00DB61B5">
        <w:rPr>
          <w:rFonts w:ascii="Times New Roman" w:hAnsi="Times New Roman" w:cs="Times New Roman"/>
          <w:sz w:val="24"/>
          <w:szCs w:val="24"/>
          <w:vertAlign w:val="superscript"/>
          <w:lang w:eastAsia="lt-LT"/>
        </w:rPr>
        <w:t>3</w:t>
      </w:r>
      <w:r w:rsidRPr="00DB61B5">
        <w:rPr>
          <w:rFonts w:ascii="Times New Roman" w:hAnsi="Times New Roman" w:cs="Times New Roman"/>
          <w:sz w:val="24"/>
          <w:szCs w:val="24"/>
          <w:lang w:eastAsia="lt-LT"/>
        </w:rPr>
        <w:t xml:space="preserve"> per metus.</w:t>
      </w:r>
    </w:p>
    <w:p w14:paraId="595B844D" w14:textId="3F351ADD" w:rsidR="008343DD" w:rsidRPr="00DB61B5" w:rsidRDefault="008343DD" w:rsidP="00BE54DF">
      <w:pPr>
        <w:spacing w:after="0" w:line="360" w:lineRule="auto"/>
        <w:jc w:val="center"/>
        <w:rPr>
          <w:rFonts w:ascii="Times New Roman" w:hAnsi="Times New Roman" w:cs="Times New Roman"/>
          <w:b/>
          <w:bCs/>
          <w:sz w:val="24"/>
          <w:szCs w:val="24"/>
          <w:lang w:eastAsia="lt-LT"/>
        </w:rPr>
      </w:pPr>
      <w:r w:rsidRPr="00DB61B5">
        <w:rPr>
          <w:rFonts w:ascii="Times New Roman" w:hAnsi="Times New Roman" w:cs="Times New Roman"/>
          <w:b/>
          <w:bCs/>
          <w:sz w:val="24"/>
          <w:szCs w:val="24"/>
          <w:lang w:eastAsia="lt-LT"/>
        </w:rPr>
        <w:t>,,Vandentiekio tinklo Kranto g. įrengimas iki sklypo Vilniaus g. 70‘‘.</w:t>
      </w:r>
    </w:p>
    <w:p w14:paraId="26EF70B1" w14:textId="45DCDBF8" w:rsidR="008343DD" w:rsidRPr="00DB61B5" w:rsidRDefault="008343DD" w:rsidP="007A78E6">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Bendrovė siekdama, kad visi savivaldybės viešojo geriamojo vandens tiekimo teritorijos gyventojai gautų saugos ir kokybės reikalavimus atitinkantį geriamąjį vandenį arba turėtų galimybę individualiai apsirūpinti geriamuoju vandeniu 2021 m. buvo atliktas vandentiekio tinklo Kranto g. įrengimas iki sklypo Vilniaus g. 7</w:t>
      </w:r>
      <w:r w:rsidR="003A2166" w:rsidRPr="00DB61B5">
        <w:rPr>
          <w:rFonts w:ascii="Times New Roman" w:hAnsi="Times New Roman" w:cs="Times New Roman"/>
          <w:sz w:val="24"/>
          <w:szCs w:val="24"/>
          <w:lang w:eastAsia="lt-LT"/>
        </w:rPr>
        <w:t>0</w:t>
      </w:r>
      <w:r w:rsidRPr="00DB61B5">
        <w:rPr>
          <w:rFonts w:ascii="Times New Roman" w:hAnsi="Times New Roman" w:cs="Times New Roman"/>
          <w:sz w:val="24"/>
          <w:szCs w:val="24"/>
          <w:lang w:eastAsia="lt-LT"/>
        </w:rPr>
        <w:t>. Investicijos įgyvendinimo metu buvo nutiesta vandentiekio linija (0,06288 km).</w:t>
      </w:r>
    </w:p>
    <w:p w14:paraId="7CDC75FA" w14:textId="52B9E820" w:rsidR="008343DD" w:rsidRPr="00DB61B5" w:rsidRDefault="008343DD" w:rsidP="00803DC8">
      <w:pPr>
        <w:spacing w:after="0" w:line="360" w:lineRule="auto"/>
        <w:ind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Vandentiekio tinklo įrengimas buvo atliekamas, kad kuo daugiau gyventojų gautų saugos ir kokybės reikalavimus atitinkantį geriamąjį vandenį.</w:t>
      </w:r>
      <w:r w:rsidR="007A78E6">
        <w:rPr>
          <w:rFonts w:ascii="Times New Roman" w:hAnsi="Times New Roman" w:cs="Times New Roman"/>
          <w:sz w:val="24"/>
          <w:szCs w:val="24"/>
          <w:lang w:eastAsia="lt-LT"/>
        </w:rPr>
        <w:t xml:space="preserve"> </w:t>
      </w:r>
      <w:r w:rsidRPr="00DB61B5">
        <w:rPr>
          <w:rFonts w:ascii="Times New Roman" w:hAnsi="Times New Roman" w:cs="Times New Roman"/>
          <w:sz w:val="24"/>
          <w:szCs w:val="24"/>
          <w:lang w:eastAsia="lt-LT"/>
        </w:rPr>
        <w:t xml:space="preserve">Prie naujai įrengto tinklo prisijungė 7 būstai arba 11 gyventojai. </w:t>
      </w:r>
    </w:p>
    <w:p w14:paraId="30A6FE05" w14:textId="6BBFF4C1" w:rsidR="008343DD" w:rsidRPr="00DB61B5" w:rsidRDefault="008343DD" w:rsidP="00803DC8">
      <w:pPr>
        <w:spacing w:after="0" w:line="360" w:lineRule="auto"/>
        <w:jc w:val="center"/>
        <w:rPr>
          <w:rFonts w:ascii="Times New Roman" w:hAnsi="Times New Roman" w:cs="Times New Roman"/>
          <w:b/>
          <w:bCs/>
          <w:sz w:val="24"/>
          <w:szCs w:val="24"/>
          <w:lang w:eastAsia="lt-LT"/>
        </w:rPr>
      </w:pPr>
      <w:bookmarkStart w:id="4" w:name="_Hlk96006448"/>
      <w:r w:rsidRPr="00DB61B5">
        <w:rPr>
          <w:rFonts w:ascii="Times New Roman" w:hAnsi="Times New Roman" w:cs="Times New Roman"/>
          <w:b/>
          <w:bCs/>
          <w:sz w:val="24"/>
          <w:szCs w:val="24"/>
          <w:lang w:eastAsia="lt-LT"/>
        </w:rPr>
        <w:t xml:space="preserve">,,Daugiabučio namo nuotekų </w:t>
      </w:r>
      <w:proofErr w:type="spellStart"/>
      <w:r w:rsidRPr="00DB61B5">
        <w:rPr>
          <w:rFonts w:ascii="Times New Roman" w:hAnsi="Times New Roman" w:cs="Times New Roman"/>
          <w:b/>
          <w:bCs/>
          <w:sz w:val="24"/>
          <w:szCs w:val="24"/>
          <w:lang w:eastAsia="lt-LT"/>
        </w:rPr>
        <w:t>išvado</w:t>
      </w:r>
      <w:proofErr w:type="spellEnd"/>
      <w:r w:rsidRPr="00DB61B5">
        <w:rPr>
          <w:rFonts w:ascii="Times New Roman" w:hAnsi="Times New Roman" w:cs="Times New Roman"/>
          <w:b/>
          <w:bCs/>
          <w:sz w:val="24"/>
          <w:szCs w:val="24"/>
          <w:lang w:eastAsia="lt-LT"/>
        </w:rPr>
        <w:t xml:space="preserve"> įrengimas Ažubalių g. 12</w:t>
      </w:r>
      <w:bookmarkEnd w:id="4"/>
      <w:r w:rsidRPr="00DB61B5">
        <w:rPr>
          <w:rFonts w:ascii="Times New Roman" w:hAnsi="Times New Roman" w:cs="Times New Roman"/>
          <w:b/>
          <w:bCs/>
          <w:sz w:val="24"/>
          <w:szCs w:val="24"/>
          <w:lang w:eastAsia="lt-LT"/>
        </w:rPr>
        <w:t>‘‘</w:t>
      </w:r>
    </w:p>
    <w:p w14:paraId="6C143C17" w14:textId="60FAE106" w:rsidR="009A3695" w:rsidRPr="0059230A" w:rsidRDefault="008343DD" w:rsidP="0059230A">
      <w:pPr>
        <w:pStyle w:val="Sraopastraipa"/>
        <w:spacing w:after="0" w:line="360" w:lineRule="auto"/>
        <w:ind w:left="0" w:firstLine="1296"/>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 xml:space="preserve">Bendrovė siekdama užtikrinti nuotekų tvarkymo paslaugų prieinamumą bei gerinti veiklą aplinkosaugos srityje 2021 m. planavo atlikti daugiabučio namo nuotekų </w:t>
      </w:r>
      <w:proofErr w:type="spellStart"/>
      <w:r w:rsidRPr="00DB61B5">
        <w:rPr>
          <w:rFonts w:ascii="Times New Roman" w:hAnsi="Times New Roman" w:cs="Times New Roman"/>
          <w:sz w:val="24"/>
          <w:szCs w:val="24"/>
          <w:lang w:eastAsia="lt-LT"/>
        </w:rPr>
        <w:t>išvado</w:t>
      </w:r>
      <w:proofErr w:type="spellEnd"/>
      <w:r w:rsidRPr="00DB61B5">
        <w:rPr>
          <w:rFonts w:ascii="Times New Roman" w:hAnsi="Times New Roman" w:cs="Times New Roman"/>
          <w:sz w:val="24"/>
          <w:szCs w:val="24"/>
          <w:lang w:eastAsia="lt-LT"/>
        </w:rPr>
        <w:t xml:space="preserve"> įrengimą Ažubalių g. </w:t>
      </w:r>
      <w:r w:rsidRPr="00DB61B5">
        <w:rPr>
          <w:rFonts w:ascii="Times New Roman" w:hAnsi="Times New Roman" w:cs="Times New Roman"/>
          <w:sz w:val="24"/>
          <w:szCs w:val="24"/>
          <w:lang w:eastAsia="lt-LT"/>
        </w:rPr>
        <w:lastRenderedPageBreak/>
        <w:t xml:space="preserve">12. Investicijos metu paklota 0,06 km nuotekų tinklų, įrengtas naujas išvadas. Realizacijos pokyčio nebus, kadangi namas iki to laiko naudojosi kitu nuotekų </w:t>
      </w:r>
      <w:proofErr w:type="spellStart"/>
      <w:r w:rsidRPr="00DB61B5">
        <w:rPr>
          <w:rFonts w:ascii="Times New Roman" w:hAnsi="Times New Roman" w:cs="Times New Roman"/>
          <w:sz w:val="24"/>
          <w:szCs w:val="24"/>
          <w:lang w:eastAsia="lt-LT"/>
        </w:rPr>
        <w:t>išvadu</w:t>
      </w:r>
      <w:proofErr w:type="spellEnd"/>
      <w:r w:rsidRPr="00DB61B5">
        <w:rPr>
          <w:rFonts w:ascii="Times New Roman" w:hAnsi="Times New Roman" w:cs="Times New Roman"/>
          <w:sz w:val="24"/>
          <w:szCs w:val="24"/>
          <w:lang w:eastAsia="lt-LT"/>
        </w:rPr>
        <w:t>, šis išvadas buvo įrengtas nesilaikant nuolydžių, dažnai kimšdavosi vamzdynas, tekdavo šalinti avarines situacijos, kurių metu buvo užpilamas rūsys ir kitos patalpos.</w:t>
      </w:r>
    </w:p>
    <w:p w14:paraId="2FBED365" w14:textId="0074956F" w:rsidR="008343DD" w:rsidRPr="00D03935" w:rsidRDefault="008343DD" w:rsidP="00D03935">
      <w:pPr>
        <w:spacing w:after="0" w:line="360" w:lineRule="auto"/>
        <w:jc w:val="center"/>
        <w:rPr>
          <w:rFonts w:ascii="Times New Roman" w:eastAsia="Times New Roman" w:hAnsi="Times New Roman" w:cs="Times New Roman"/>
          <w:b/>
          <w:sz w:val="28"/>
          <w:szCs w:val="28"/>
          <w:lang w:eastAsia="lt-LT"/>
        </w:rPr>
      </w:pPr>
      <w:r w:rsidRPr="00DB61B5">
        <w:rPr>
          <w:rFonts w:ascii="Times New Roman" w:eastAsia="Times New Roman" w:hAnsi="Times New Roman" w:cs="Times New Roman"/>
          <w:b/>
          <w:sz w:val="28"/>
          <w:szCs w:val="28"/>
          <w:lang w:eastAsia="lt-LT"/>
        </w:rPr>
        <w:t>Veiklos planai ir prognozės 2022 metams</w:t>
      </w:r>
    </w:p>
    <w:p w14:paraId="46C09A50" w14:textId="104952F9" w:rsidR="008343DD" w:rsidRPr="00DB61B5" w:rsidRDefault="008343DD"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Bus įgyvendinamas </w:t>
      </w:r>
      <w:r w:rsidRPr="00DB61B5">
        <w:rPr>
          <w:rFonts w:ascii="Times New Roman" w:hAnsi="Times New Roman" w:cs="Times New Roman"/>
          <w:bCs/>
          <w:sz w:val="24"/>
          <w:szCs w:val="24"/>
          <w:shd w:val="clear" w:color="auto" w:fill="FFFFFF"/>
        </w:rPr>
        <w:t>projektas „Nuotekų surinkimo tinklų plėtra Molėtų miesto aglomeracijoje – II etapas“ finansavimui gauti pagal 2014-2020 m. Europos Sąjungos fondų investicijų veiksmų programos priemones: Nr. 05.3.2-VIPA-T-024 „Nuotekų surinkimo tinklų plėtra“ ir Nr. 05.3.2-FM-F-015 „Vandentvarkos fondas“,</w:t>
      </w:r>
      <w:r w:rsidRPr="00DB61B5">
        <w:rPr>
          <w:rFonts w:ascii="Times New Roman" w:eastAsia="Times New Roman" w:hAnsi="Times New Roman" w:cs="Times New Roman"/>
          <w:sz w:val="24"/>
          <w:szCs w:val="24"/>
          <w:lang w:eastAsia="lt-LT"/>
        </w:rPr>
        <w:t xml:space="preserve"> atlikus viešąjį pirkimą, bus pastatyti nauji nuotekų tinklai </w:t>
      </w:r>
      <w:proofErr w:type="spellStart"/>
      <w:r w:rsidRPr="00DB61B5">
        <w:rPr>
          <w:rFonts w:ascii="Times New Roman" w:eastAsia="Times New Roman" w:hAnsi="Times New Roman" w:cs="Times New Roman"/>
          <w:sz w:val="24"/>
          <w:szCs w:val="24"/>
          <w:lang w:eastAsia="lt-LT"/>
        </w:rPr>
        <w:t>Žvyrakalnio</w:t>
      </w:r>
      <w:proofErr w:type="spellEnd"/>
      <w:r w:rsidRPr="00DB61B5">
        <w:rPr>
          <w:rFonts w:ascii="Times New Roman" w:eastAsia="Times New Roman" w:hAnsi="Times New Roman" w:cs="Times New Roman"/>
          <w:sz w:val="24"/>
          <w:szCs w:val="24"/>
          <w:lang w:eastAsia="lt-LT"/>
        </w:rPr>
        <w:t xml:space="preserve"> kvartale (</w:t>
      </w:r>
      <w:proofErr w:type="spellStart"/>
      <w:r w:rsidRPr="00DB61B5">
        <w:rPr>
          <w:rFonts w:ascii="Times New Roman" w:eastAsia="Times New Roman" w:hAnsi="Times New Roman" w:cs="Times New Roman"/>
          <w:sz w:val="24"/>
          <w:szCs w:val="24"/>
          <w:lang w:eastAsia="lt-LT"/>
        </w:rPr>
        <w:t>Žvyrakalnio</w:t>
      </w:r>
      <w:proofErr w:type="spellEnd"/>
      <w:r w:rsidRPr="00DB61B5">
        <w:rPr>
          <w:rFonts w:ascii="Times New Roman" w:eastAsia="Times New Roman" w:hAnsi="Times New Roman" w:cs="Times New Roman"/>
          <w:sz w:val="24"/>
          <w:szCs w:val="24"/>
          <w:lang w:eastAsia="lt-LT"/>
        </w:rPr>
        <w:t xml:space="preserve"> g. Klonio g. Akmenų g)</w:t>
      </w:r>
      <w:r w:rsidR="002A7072">
        <w:rPr>
          <w:rFonts w:ascii="Times New Roman" w:eastAsia="Times New Roman" w:hAnsi="Times New Roman" w:cs="Times New Roman"/>
          <w:sz w:val="24"/>
          <w:szCs w:val="24"/>
          <w:lang w:eastAsia="lt-LT"/>
        </w:rPr>
        <w:t xml:space="preserve"> </w:t>
      </w:r>
      <w:r w:rsidRPr="00DB61B5">
        <w:rPr>
          <w:rFonts w:ascii="Times New Roman" w:eastAsia="Times New Roman" w:hAnsi="Times New Roman" w:cs="Times New Roman"/>
          <w:sz w:val="24"/>
          <w:szCs w:val="24"/>
          <w:lang w:eastAsia="lt-LT"/>
        </w:rPr>
        <w:t>bus pastatyta viena buitinių nuotekų siurblinė.</w:t>
      </w:r>
    </w:p>
    <w:p w14:paraId="65ECD9FC" w14:textId="60CA4CB4" w:rsidR="008343DD" w:rsidRPr="00DB61B5" w:rsidRDefault="008343DD" w:rsidP="00AC329C">
      <w:pPr>
        <w:spacing w:after="0" w:line="360" w:lineRule="auto"/>
        <w:ind w:firstLine="1296"/>
        <w:jc w:val="both"/>
        <w:rPr>
          <w:rFonts w:ascii="Times New Roman" w:hAnsi="Times New Roman" w:cs="Times New Roman"/>
          <w:sz w:val="24"/>
          <w:szCs w:val="24"/>
          <w:lang w:eastAsia="en-GB"/>
        </w:rPr>
      </w:pPr>
      <w:r w:rsidRPr="00DB61B5">
        <w:rPr>
          <w:rFonts w:ascii="Times New Roman" w:eastAsia="Times New Roman" w:hAnsi="Times New Roman" w:cs="Times New Roman"/>
          <w:sz w:val="24"/>
          <w:szCs w:val="24"/>
          <w:lang w:eastAsia="lt-LT"/>
        </w:rPr>
        <w:t>Pateiktas prašymas pratęsti</w:t>
      </w:r>
      <w:r w:rsidRPr="00DB61B5">
        <w:rPr>
          <w:rFonts w:ascii="Times New Roman" w:hAnsi="Times New Roman" w:cs="Times New Roman"/>
          <w:sz w:val="24"/>
          <w:szCs w:val="24"/>
          <w:lang w:eastAsia="en-GB"/>
        </w:rPr>
        <w:t xml:space="preserve"> įgyvendintą projektą: „</w:t>
      </w:r>
      <w:bookmarkStart w:id="5" w:name="_Hlk530657736"/>
      <w:r w:rsidRPr="00DB61B5">
        <w:rPr>
          <w:rFonts w:ascii="Times New Roman" w:hAnsi="Times New Roman" w:cs="Times New Roman"/>
          <w:sz w:val="24"/>
          <w:szCs w:val="24"/>
          <w:lang w:eastAsia="en-GB"/>
        </w:rPr>
        <w:t>Vandens tiekimo ir nuotekų tvarkymo infrastruktūros plėtra ir rekonstrukcija Molėtų rajone (II etapas)</w:t>
      </w:r>
      <w:bookmarkEnd w:id="5"/>
      <w:r w:rsidRPr="00DB61B5">
        <w:rPr>
          <w:rFonts w:ascii="Times New Roman" w:hAnsi="Times New Roman" w:cs="Times New Roman"/>
          <w:sz w:val="24"/>
          <w:szCs w:val="24"/>
          <w:lang w:eastAsia="en-GB"/>
        </w:rPr>
        <w:t>“, tinkamą finansuoti pagal ES 2014-2020 m. programos</w:t>
      </w:r>
      <w:r w:rsidRPr="00DB61B5">
        <w:rPr>
          <w:rFonts w:ascii="Times New Roman" w:hAnsi="Times New Roman" w:cs="Times New Roman"/>
          <w:bCs/>
          <w:sz w:val="24"/>
          <w:szCs w:val="24"/>
        </w:rPr>
        <w:t xml:space="preserve"> </w:t>
      </w:r>
      <w:bookmarkStart w:id="6" w:name="_Hlk530657754"/>
      <w:r w:rsidRPr="00DB61B5">
        <w:rPr>
          <w:rFonts w:ascii="Times New Roman" w:hAnsi="Times New Roman" w:cs="Times New Roman"/>
          <w:bCs/>
          <w:sz w:val="24"/>
          <w:szCs w:val="24"/>
        </w:rPr>
        <w:t>priemonę Nr. 05.3.2-APVA-R-014 „Geriamojo vandens tiekimo ir nuotekų tvarkymo sistemų renovavimas ir plėtra, įmonių valdymo tobulinimas</w:t>
      </w:r>
      <w:r w:rsidRPr="00DB61B5">
        <w:rPr>
          <w:rFonts w:ascii="Times New Roman" w:hAnsi="Times New Roman" w:cs="Times New Roman"/>
          <w:sz w:val="24"/>
          <w:szCs w:val="24"/>
          <w:lang w:eastAsia="en-GB"/>
        </w:rPr>
        <w:t>“</w:t>
      </w:r>
      <w:bookmarkEnd w:id="6"/>
      <w:r w:rsidRPr="00DB61B5">
        <w:rPr>
          <w:rFonts w:ascii="Times New Roman" w:hAnsi="Times New Roman" w:cs="Times New Roman"/>
          <w:sz w:val="24"/>
          <w:szCs w:val="24"/>
          <w:lang w:eastAsia="en-GB"/>
        </w:rPr>
        <w:t xml:space="preserve"> ir pakoregavus investicinį projektą tikimės gauti papildomą finansavimą, kurio pagalba būtų </w:t>
      </w:r>
      <w:proofErr w:type="spellStart"/>
      <w:r w:rsidRPr="00DB61B5">
        <w:rPr>
          <w:rFonts w:ascii="Times New Roman" w:hAnsi="Times New Roman" w:cs="Times New Roman"/>
          <w:sz w:val="24"/>
          <w:szCs w:val="24"/>
          <w:lang w:eastAsia="en-GB"/>
        </w:rPr>
        <w:t>Žvyrakalnio</w:t>
      </w:r>
      <w:proofErr w:type="spellEnd"/>
      <w:r w:rsidRPr="00DB61B5">
        <w:rPr>
          <w:rFonts w:ascii="Times New Roman" w:hAnsi="Times New Roman" w:cs="Times New Roman"/>
          <w:sz w:val="24"/>
          <w:szCs w:val="24"/>
          <w:lang w:eastAsia="en-GB"/>
        </w:rPr>
        <w:t xml:space="preserve"> kvartale įrengti centralizuoti vandentiekio tinklai.</w:t>
      </w:r>
    </w:p>
    <w:p w14:paraId="4A737A1A" w14:textId="6800D520" w:rsidR="008343DD" w:rsidRPr="00DB61B5" w:rsidRDefault="008343DD"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Bus pastatyti nauji nuotekų tinklai Sporto g. Molėtų mieste,</w:t>
      </w:r>
      <w:r w:rsidR="002132A0">
        <w:rPr>
          <w:rFonts w:ascii="Times New Roman" w:eastAsia="Times New Roman" w:hAnsi="Times New Roman" w:cs="Times New Roman"/>
          <w:sz w:val="24"/>
          <w:szCs w:val="24"/>
          <w:lang w:eastAsia="lt-LT"/>
        </w:rPr>
        <w:t xml:space="preserve"> </w:t>
      </w:r>
      <w:r w:rsidRPr="00DB61B5">
        <w:rPr>
          <w:rFonts w:ascii="Times New Roman" w:eastAsia="Times New Roman" w:hAnsi="Times New Roman" w:cs="Times New Roman"/>
          <w:sz w:val="24"/>
          <w:szCs w:val="24"/>
          <w:lang w:eastAsia="lt-LT"/>
        </w:rPr>
        <w:t xml:space="preserve">gyventojai </w:t>
      </w:r>
      <w:r w:rsidR="002132A0">
        <w:rPr>
          <w:rFonts w:ascii="Times New Roman" w:eastAsia="Times New Roman" w:hAnsi="Times New Roman" w:cs="Times New Roman"/>
          <w:sz w:val="24"/>
          <w:szCs w:val="24"/>
          <w:lang w:eastAsia="lt-LT"/>
        </w:rPr>
        <w:t xml:space="preserve">galės </w:t>
      </w:r>
      <w:r w:rsidRPr="00DB61B5">
        <w:rPr>
          <w:rFonts w:ascii="Times New Roman" w:eastAsia="Times New Roman" w:hAnsi="Times New Roman" w:cs="Times New Roman"/>
          <w:sz w:val="24"/>
          <w:szCs w:val="24"/>
          <w:lang w:eastAsia="lt-LT"/>
        </w:rPr>
        <w:t>prisijungti prie centralizuotų Molėtų miesto nuotekų tinklų. Planuojamas naujo vandentiekio tinklo įrengimas dalyje Sporto g.</w:t>
      </w:r>
    </w:p>
    <w:p w14:paraId="4B202451" w14:textId="0CCC988D" w:rsidR="008343DD" w:rsidRPr="00DB61B5" w:rsidRDefault="008343DD"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Bus pastatyti nauji vandentiekio ir nuotekų tinklai Vilniaus g. Molėtų mieste, gyventojai </w:t>
      </w:r>
      <w:r w:rsidR="002132A0" w:rsidRPr="00DB61B5">
        <w:rPr>
          <w:rFonts w:ascii="Times New Roman" w:eastAsia="Times New Roman" w:hAnsi="Times New Roman" w:cs="Times New Roman"/>
          <w:sz w:val="24"/>
          <w:szCs w:val="24"/>
          <w:lang w:eastAsia="lt-LT"/>
        </w:rPr>
        <w:t xml:space="preserve">galės </w:t>
      </w:r>
      <w:r w:rsidRPr="00DB61B5">
        <w:rPr>
          <w:rFonts w:ascii="Times New Roman" w:eastAsia="Times New Roman" w:hAnsi="Times New Roman" w:cs="Times New Roman"/>
          <w:sz w:val="24"/>
          <w:szCs w:val="24"/>
          <w:lang w:eastAsia="lt-LT"/>
        </w:rPr>
        <w:t xml:space="preserve">prisijungti prie centralizuotų Molėtų miesto vandentiekio ir nuotekų tinklų. Vilniaus g. naujų namų kvartalui bus pastatyta </w:t>
      </w:r>
      <w:r w:rsidR="00CC0F94" w:rsidRPr="00DB61B5">
        <w:rPr>
          <w:rFonts w:ascii="Times New Roman" w:eastAsia="Times New Roman" w:hAnsi="Times New Roman" w:cs="Times New Roman"/>
          <w:sz w:val="24"/>
          <w:szCs w:val="24"/>
          <w:lang w:eastAsia="lt-LT"/>
        </w:rPr>
        <w:t xml:space="preserve">nuotekų </w:t>
      </w:r>
      <w:r w:rsidRPr="00DB61B5">
        <w:rPr>
          <w:rFonts w:ascii="Times New Roman" w:eastAsia="Times New Roman" w:hAnsi="Times New Roman" w:cs="Times New Roman"/>
          <w:sz w:val="24"/>
          <w:szCs w:val="24"/>
          <w:lang w:eastAsia="lt-LT"/>
        </w:rPr>
        <w:t xml:space="preserve">siurblinė. Prie įrengtų naujų vandentiekio tinklų galės prisijungti nauji vartotojai, </w:t>
      </w:r>
      <w:r w:rsidR="00CC0F94" w:rsidRPr="00DB61B5">
        <w:rPr>
          <w:rFonts w:ascii="Times New Roman" w:eastAsia="Times New Roman" w:hAnsi="Times New Roman" w:cs="Times New Roman"/>
          <w:sz w:val="24"/>
          <w:szCs w:val="24"/>
          <w:lang w:eastAsia="lt-LT"/>
        </w:rPr>
        <w:t>atsiras galimybė</w:t>
      </w:r>
      <w:r w:rsidRPr="00DB61B5">
        <w:rPr>
          <w:rFonts w:ascii="Times New Roman" w:eastAsia="Times New Roman" w:hAnsi="Times New Roman" w:cs="Times New Roman"/>
          <w:sz w:val="24"/>
          <w:szCs w:val="24"/>
          <w:lang w:eastAsia="lt-LT"/>
        </w:rPr>
        <w:t xml:space="preserve"> prijungti visus gamybinius pastatus</w:t>
      </w:r>
      <w:r w:rsidR="00CC0F94" w:rsidRPr="00DB61B5">
        <w:rPr>
          <w:rFonts w:ascii="Times New Roman" w:eastAsia="Times New Roman" w:hAnsi="Times New Roman" w:cs="Times New Roman"/>
          <w:sz w:val="24"/>
          <w:szCs w:val="24"/>
          <w:lang w:eastAsia="lt-LT"/>
        </w:rPr>
        <w:t xml:space="preserve"> esamus</w:t>
      </w:r>
      <w:r w:rsidRPr="00DB61B5">
        <w:rPr>
          <w:rFonts w:ascii="Times New Roman" w:eastAsia="Times New Roman" w:hAnsi="Times New Roman" w:cs="Times New Roman"/>
          <w:sz w:val="24"/>
          <w:szCs w:val="24"/>
          <w:lang w:eastAsia="lt-LT"/>
        </w:rPr>
        <w:t xml:space="preserve"> buvusios</w:t>
      </w:r>
      <w:r w:rsidR="00CC0F94" w:rsidRPr="00DB61B5">
        <w:rPr>
          <w:rFonts w:ascii="Times New Roman" w:eastAsia="Times New Roman" w:hAnsi="Times New Roman" w:cs="Times New Roman"/>
          <w:sz w:val="24"/>
          <w:szCs w:val="24"/>
          <w:lang w:eastAsia="lt-LT"/>
        </w:rPr>
        <w:t xml:space="preserve"> UAB</w:t>
      </w:r>
      <w:r w:rsidRPr="00DB61B5">
        <w:rPr>
          <w:rFonts w:ascii="Times New Roman" w:eastAsia="Times New Roman" w:hAnsi="Times New Roman" w:cs="Times New Roman"/>
          <w:sz w:val="24"/>
          <w:szCs w:val="24"/>
          <w:lang w:eastAsia="lt-LT"/>
        </w:rPr>
        <w:t xml:space="preserve"> ,,</w:t>
      </w:r>
      <w:proofErr w:type="spellStart"/>
      <w:r w:rsidR="00CC0F94" w:rsidRPr="00DB61B5">
        <w:rPr>
          <w:rFonts w:ascii="Times New Roman" w:eastAsia="Times New Roman" w:hAnsi="Times New Roman" w:cs="Times New Roman"/>
          <w:sz w:val="24"/>
          <w:szCs w:val="24"/>
          <w:lang w:eastAsia="lt-LT"/>
        </w:rPr>
        <w:t>Molesta</w:t>
      </w:r>
      <w:proofErr w:type="spellEnd"/>
      <w:r w:rsidRPr="00DB61B5">
        <w:rPr>
          <w:rFonts w:ascii="Times New Roman" w:eastAsia="Times New Roman" w:hAnsi="Times New Roman" w:cs="Times New Roman"/>
          <w:sz w:val="24"/>
          <w:szCs w:val="24"/>
          <w:lang w:eastAsia="lt-LT"/>
        </w:rPr>
        <w:t>‘‘ teritorijoje.</w:t>
      </w:r>
    </w:p>
    <w:p w14:paraId="2B1E0E58" w14:textId="6C2C2020" w:rsidR="008343DD" w:rsidRPr="00DB61B5" w:rsidRDefault="008343DD"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Rangovas jau atlieka parengiamuosius darbus įrengiant naujus vandentiekio ir nuotekų tinklus iki sklypo ribos </w:t>
      </w:r>
      <w:proofErr w:type="spellStart"/>
      <w:r w:rsidRPr="00DB61B5">
        <w:rPr>
          <w:rFonts w:ascii="Times New Roman" w:eastAsia="Times New Roman" w:hAnsi="Times New Roman" w:cs="Times New Roman"/>
          <w:sz w:val="24"/>
          <w:szCs w:val="24"/>
          <w:lang w:eastAsia="lt-LT"/>
        </w:rPr>
        <w:t>Paluokesos</w:t>
      </w:r>
      <w:proofErr w:type="spellEnd"/>
      <w:r w:rsidRPr="00DB61B5">
        <w:rPr>
          <w:rFonts w:ascii="Times New Roman" w:eastAsia="Times New Roman" w:hAnsi="Times New Roman" w:cs="Times New Roman"/>
          <w:sz w:val="24"/>
          <w:szCs w:val="24"/>
          <w:lang w:eastAsia="lt-LT"/>
        </w:rPr>
        <w:t xml:space="preserve"> g. 11, kur statomas </w:t>
      </w:r>
      <w:r w:rsidR="00F76AC8" w:rsidRPr="00DB61B5">
        <w:rPr>
          <w:rFonts w:ascii="Times New Roman" w:hAnsi="Times New Roman" w:cs="Times New Roman"/>
          <w:sz w:val="24"/>
          <w:szCs w:val="24"/>
          <w:shd w:val="clear" w:color="auto" w:fill="FFFFFF"/>
        </w:rPr>
        <w:t>UAB „</w:t>
      </w:r>
      <w:proofErr w:type="spellStart"/>
      <w:r w:rsidR="00F76AC8" w:rsidRPr="00DB61B5">
        <w:rPr>
          <w:rFonts w:ascii="Times New Roman" w:hAnsi="Times New Roman" w:cs="Times New Roman"/>
          <w:sz w:val="24"/>
          <w:szCs w:val="24"/>
          <w:shd w:val="clear" w:color="auto" w:fill="FFFFFF"/>
        </w:rPr>
        <w:t>Teltonika</w:t>
      </w:r>
      <w:proofErr w:type="spellEnd"/>
      <w:r w:rsidR="00F76AC8" w:rsidRPr="00DB61B5">
        <w:rPr>
          <w:rFonts w:ascii="Times New Roman" w:hAnsi="Times New Roman" w:cs="Times New Roman"/>
          <w:sz w:val="24"/>
          <w:szCs w:val="24"/>
          <w:shd w:val="clear" w:color="auto" w:fill="FFFFFF"/>
        </w:rPr>
        <w:t xml:space="preserve"> </w:t>
      </w:r>
      <w:proofErr w:type="spellStart"/>
      <w:r w:rsidR="00F76AC8" w:rsidRPr="00DB61B5">
        <w:rPr>
          <w:rFonts w:ascii="Times New Roman" w:hAnsi="Times New Roman" w:cs="Times New Roman"/>
          <w:sz w:val="24"/>
          <w:szCs w:val="24"/>
          <w:shd w:val="clear" w:color="auto" w:fill="FFFFFF"/>
        </w:rPr>
        <w:t>IoT</w:t>
      </w:r>
      <w:proofErr w:type="spellEnd"/>
      <w:r w:rsidR="00F76AC8" w:rsidRPr="00DB61B5">
        <w:rPr>
          <w:rFonts w:ascii="Times New Roman" w:hAnsi="Times New Roman" w:cs="Times New Roman"/>
          <w:sz w:val="24"/>
          <w:szCs w:val="24"/>
          <w:shd w:val="clear" w:color="auto" w:fill="FFFFFF"/>
        </w:rPr>
        <w:t xml:space="preserve"> Group“</w:t>
      </w:r>
      <w:r w:rsidR="00F76AC8" w:rsidRPr="00DB61B5">
        <w:rPr>
          <w:rFonts w:ascii="Times New Roman" w:eastAsia="Times New Roman" w:hAnsi="Times New Roman" w:cs="Times New Roman"/>
          <w:sz w:val="24"/>
          <w:szCs w:val="24"/>
          <w:lang w:eastAsia="lt-LT"/>
        </w:rPr>
        <w:t xml:space="preserve"> </w:t>
      </w:r>
      <w:r w:rsidRPr="00DB61B5">
        <w:rPr>
          <w:rFonts w:ascii="Times New Roman" w:eastAsia="Times New Roman" w:hAnsi="Times New Roman" w:cs="Times New Roman"/>
          <w:sz w:val="24"/>
          <w:szCs w:val="24"/>
          <w:lang w:eastAsia="lt-LT"/>
        </w:rPr>
        <w:t>administracinis ir gamybinis pastatas.</w:t>
      </w:r>
    </w:p>
    <w:p w14:paraId="3B19146B" w14:textId="1163CC80" w:rsidR="008343DD" w:rsidRPr="00DB61B5" w:rsidRDefault="008343DD"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 </w:t>
      </w:r>
      <w:r w:rsidR="00CC0F94" w:rsidRPr="00DB61B5">
        <w:rPr>
          <w:rFonts w:ascii="Times New Roman" w:eastAsia="Times New Roman" w:hAnsi="Times New Roman" w:cs="Times New Roman"/>
          <w:sz w:val="24"/>
          <w:szCs w:val="24"/>
          <w:lang w:eastAsia="lt-LT"/>
        </w:rPr>
        <w:t xml:space="preserve">Planuojama </w:t>
      </w:r>
      <w:r w:rsidRPr="00DB61B5">
        <w:rPr>
          <w:rFonts w:ascii="Times New Roman" w:eastAsia="Times New Roman" w:hAnsi="Times New Roman" w:cs="Times New Roman"/>
          <w:sz w:val="24"/>
          <w:szCs w:val="24"/>
          <w:lang w:eastAsia="lt-LT"/>
        </w:rPr>
        <w:t>įrengti Giraitės</w:t>
      </w:r>
      <w:r w:rsidR="00CC0F94" w:rsidRPr="00DB61B5">
        <w:rPr>
          <w:rFonts w:ascii="Times New Roman" w:eastAsia="Times New Roman" w:hAnsi="Times New Roman" w:cs="Times New Roman"/>
          <w:sz w:val="24"/>
          <w:szCs w:val="24"/>
          <w:lang w:eastAsia="lt-LT"/>
        </w:rPr>
        <w:t xml:space="preserve"> kaimo</w:t>
      </w:r>
      <w:r w:rsidRPr="00DB61B5">
        <w:rPr>
          <w:rFonts w:ascii="Times New Roman" w:eastAsia="Times New Roman" w:hAnsi="Times New Roman" w:cs="Times New Roman"/>
          <w:sz w:val="24"/>
          <w:szCs w:val="24"/>
          <w:lang w:eastAsia="lt-LT"/>
        </w:rPr>
        <w:t xml:space="preserve"> vandenvietėje vandens gerinimo </w:t>
      </w:r>
      <w:r w:rsidR="00CC0F94" w:rsidRPr="00DB61B5">
        <w:rPr>
          <w:rFonts w:ascii="Times New Roman" w:eastAsia="Times New Roman" w:hAnsi="Times New Roman" w:cs="Times New Roman"/>
          <w:sz w:val="24"/>
          <w:szCs w:val="24"/>
          <w:lang w:eastAsia="lt-LT"/>
        </w:rPr>
        <w:t>įrenginius,</w:t>
      </w:r>
      <w:r w:rsidRPr="00DB61B5">
        <w:rPr>
          <w:rFonts w:ascii="Times New Roman" w:eastAsia="Times New Roman" w:hAnsi="Times New Roman" w:cs="Times New Roman"/>
          <w:sz w:val="24"/>
          <w:szCs w:val="24"/>
          <w:lang w:eastAsia="lt-LT"/>
        </w:rPr>
        <w:t xml:space="preserve"> gyventojams bus tiekiamas išvalytas ir kokybiškas geriamasis vanduo.</w:t>
      </w:r>
    </w:p>
    <w:p w14:paraId="4C312D87" w14:textId="77777777" w:rsidR="008343DD" w:rsidRPr="00DB61B5" w:rsidRDefault="008343DD" w:rsidP="00AC329C">
      <w:pPr>
        <w:spacing w:after="0" w:line="360" w:lineRule="auto"/>
        <w:ind w:firstLine="1296"/>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Planuojama rekonstruoti anksčiau pastatytus Dapkūniškių ir Sidabrinių vandenvietėse vandens gerinimo įrenginius. </w:t>
      </w:r>
    </w:p>
    <w:p w14:paraId="15AC7A06" w14:textId="01BFEE8C" w:rsidR="008343DD" w:rsidRPr="00DB61B5" w:rsidRDefault="008343DD" w:rsidP="00AC329C">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Taip pat UAB ,,Molėtų vanduo‘‘ specialistai padeda įgyvendinti projektą ,, Privačių namų prijungimas prie nuotekų surinkimo infrastruktūros Molėtų mieste III etapas‘‘</w:t>
      </w:r>
      <w:r w:rsidR="0093529C">
        <w:rPr>
          <w:rFonts w:ascii="Times New Roman" w:hAnsi="Times New Roman" w:cs="Times New Roman"/>
          <w:sz w:val="24"/>
          <w:szCs w:val="24"/>
        </w:rPr>
        <w:t>.</w:t>
      </w:r>
      <w:r w:rsidRPr="00DB61B5">
        <w:rPr>
          <w:rFonts w:ascii="Times New Roman" w:hAnsi="Times New Roman" w:cs="Times New Roman"/>
          <w:sz w:val="24"/>
          <w:szCs w:val="24"/>
        </w:rPr>
        <w:t xml:space="preserve"> Projekto </w:t>
      </w:r>
      <w:r w:rsidRPr="00DB61B5">
        <w:rPr>
          <w:rFonts w:ascii="Times New Roman" w:hAnsi="Times New Roman" w:cs="Times New Roman"/>
          <w:sz w:val="24"/>
          <w:szCs w:val="24"/>
        </w:rPr>
        <w:lastRenderedPageBreak/>
        <w:t>įgyvendinimas prasidėjo sklandžiai, per 202</w:t>
      </w:r>
      <w:r w:rsidR="00F76AC8" w:rsidRPr="00DB61B5">
        <w:rPr>
          <w:rFonts w:ascii="Times New Roman" w:hAnsi="Times New Roman" w:cs="Times New Roman"/>
          <w:sz w:val="24"/>
          <w:szCs w:val="24"/>
        </w:rPr>
        <w:t>1</w:t>
      </w:r>
      <w:r w:rsidRPr="00DB61B5">
        <w:rPr>
          <w:rFonts w:ascii="Times New Roman" w:hAnsi="Times New Roman" w:cs="Times New Roman"/>
          <w:sz w:val="24"/>
          <w:szCs w:val="24"/>
        </w:rPr>
        <w:t xml:space="preserve"> metus prijungta 40 namų. Likę 66 namai bus prijungti 2022 metais. Sėkmingai pabaigus šį etapą Molėtų miesto aglomeracijoje bus įgyvendinta Europos Komisijos reikalaujama Direktyva , bus pasiektas 98 procentų gyvenamų namų prijungimas prie centralizuotų nuotekų tinklų.</w:t>
      </w:r>
    </w:p>
    <w:p w14:paraId="4644520A" w14:textId="7890AAF1" w:rsidR="00F53D17" w:rsidRDefault="008343DD" w:rsidP="0059230A">
      <w:pPr>
        <w:spacing w:after="0" w:line="360" w:lineRule="auto"/>
        <w:ind w:firstLine="1296"/>
        <w:jc w:val="both"/>
        <w:rPr>
          <w:rFonts w:ascii="Times New Roman" w:hAnsi="Times New Roman" w:cs="Times New Roman"/>
          <w:sz w:val="24"/>
          <w:szCs w:val="24"/>
        </w:rPr>
      </w:pPr>
      <w:r w:rsidRPr="00DB61B5">
        <w:rPr>
          <w:rFonts w:ascii="Times New Roman" w:hAnsi="Times New Roman" w:cs="Times New Roman"/>
          <w:sz w:val="24"/>
          <w:szCs w:val="24"/>
        </w:rPr>
        <w:t>Daug dėmesio bus skiriama naujų vartotojų prisijungimui prie centralizuotų vandentiekio ir nuotekų tinklų ne tik Molėtų miesto teritorijoje , bet ir kitose gyvenvietėse, kaimuose.</w:t>
      </w:r>
    </w:p>
    <w:p w14:paraId="3C9746D6" w14:textId="77777777" w:rsidR="001F577C" w:rsidRDefault="001F577C" w:rsidP="001F577C">
      <w:pPr>
        <w:spacing w:after="0" w:line="360" w:lineRule="auto"/>
        <w:ind w:firstLine="1296"/>
        <w:jc w:val="both"/>
        <w:rPr>
          <w:rFonts w:ascii="Times New Roman" w:hAnsi="Times New Roman" w:cs="Times New Roman"/>
          <w:b/>
          <w:bCs/>
          <w:sz w:val="24"/>
          <w:szCs w:val="24"/>
        </w:rPr>
      </w:pPr>
      <w:r w:rsidRPr="009B382D">
        <w:rPr>
          <w:rFonts w:ascii="Times New Roman" w:hAnsi="Times New Roman" w:cs="Times New Roman"/>
          <w:b/>
          <w:bCs/>
          <w:sz w:val="24"/>
          <w:szCs w:val="24"/>
        </w:rPr>
        <w:t>Molėtų rajono savivaldybės administracijos lūkesčių rašte  nurodyti siektini veiklos rodikliai ir jų įgyvendinimas</w:t>
      </w:r>
      <w:r>
        <w:rPr>
          <w:rFonts w:ascii="Times New Roman" w:hAnsi="Times New Roman" w:cs="Times New Roman"/>
          <w:b/>
          <w:bCs/>
          <w:sz w:val="24"/>
          <w:szCs w:val="24"/>
        </w:rPr>
        <w:t>:</w:t>
      </w:r>
    </w:p>
    <w:tbl>
      <w:tblPr>
        <w:tblStyle w:val="Lentelstinklelis"/>
        <w:tblW w:w="9776" w:type="dxa"/>
        <w:tblLook w:val="04A0" w:firstRow="1" w:lastRow="0" w:firstColumn="1" w:lastColumn="0" w:noHBand="0" w:noVBand="1"/>
      </w:tblPr>
      <w:tblGrid>
        <w:gridCol w:w="570"/>
        <w:gridCol w:w="3394"/>
        <w:gridCol w:w="2551"/>
        <w:gridCol w:w="3261"/>
      </w:tblGrid>
      <w:tr w:rsidR="001F577C" w:rsidRPr="009B382D" w14:paraId="0EC4E6B6" w14:textId="77777777" w:rsidTr="002B439B">
        <w:tc>
          <w:tcPr>
            <w:tcW w:w="570" w:type="dxa"/>
          </w:tcPr>
          <w:p w14:paraId="12855FF4" w14:textId="77777777" w:rsidR="001F577C" w:rsidRPr="00D77BB7" w:rsidRDefault="001F577C" w:rsidP="00E401A4">
            <w:pPr>
              <w:jc w:val="center"/>
              <w:rPr>
                <w:rFonts w:ascii="Times New Roman" w:hAnsi="Times New Roman" w:cs="Times New Roman"/>
                <w:b/>
                <w:bCs/>
                <w:sz w:val="24"/>
                <w:szCs w:val="24"/>
              </w:rPr>
            </w:pPr>
            <w:r w:rsidRPr="00D77BB7">
              <w:rPr>
                <w:rFonts w:ascii="Times New Roman" w:hAnsi="Times New Roman" w:cs="Times New Roman"/>
                <w:b/>
                <w:bCs/>
                <w:sz w:val="24"/>
                <w:szCs w:val="24"/>
              </w:rPr>
              <w:t>Eil. Nr.</w:t>
            </w:r>
          </w:p>
        </w:tc>
        <w:tc>
          <w:tcPr>
            <w:tcW w:w="3394" w:type="dxa"/>
          </w:tcPr>
          <w:p w14:paraId="21BECFCF" w14:textId="77777777" w:rsidR="001F577C" w:rsidRPr="00D77BB7" w:rsidRDefault="001F577C" w:rsidP="00E401A4">
            <w:pPr>
              <w:jc w:val="center"/>
              <w:rPr>
                <w:rFonts w:ascii="Times New Roman" w:hAnsi="Times New Roman" w:cs="Times New Roman"/>
                <w:b/>
                <w:bCs/>
                <w:sz w:val="24"/>
                <w:szCs w:val="24"/>
              </w:rPr>
            </w:pPr>
            <w:r w:rsidRPr="00D77BB7">
              <w:rPr>
                <w:rFonts w:ascii="Times New Roman" w:hAnsi="Times New Roman" w:cs="Times New Roman"/>
                <w:b/>
                <w:bCs/>
                <w:sz w:val="24"/>
                <w:szCs w:val="24"/>
              </w:rPr>
              <w:t>Rodiklio pavadinimas</w:t>
            </w:r>
          </w:p>
        </w:tc>
        <w:tc>
          <w:tcPr>
            <w:tcW w:w="2551" w:type="dxa"/>
          </w:tcPr>
          <w:p w14:paraId="30370C92" w14:textId="77777777" w:rsidR="001F577C" w:rsidRPr="00D77BB7" w:rsidRDefault="001F577C" w:rsidP="00E401A4">
            <w:pPr>
              <w:jc w:val="center"/>
              <w:rPr>
                <w:rFonts w:ascii="Times New Roman" w:hAnsi="Times New Roman" w:cs="Times New Roman"/>
                <w:b/>
                <w:bCs/>
                <w:sz w:val="24"/>
                <w:szCs w:val="24"/>
              </w:rPr>
            </w:pPr>
            <w:r w:rsidRPr="00D77BB7">
              <w:rPr>
                <w:rFonts w:ascii="Times New Roman" w:hAnsi="Times New Roman" w:cs="Times New Roman"/>
                <w:b/>
                <w:bCs/>
                <w:sz w:val="24"/>
                <w:szCs w:val="24"/>
              </w:rPr>
              <w:t>Siektinas rodiklis</w:t>
            </w:r>
          </w:p>
        </w:tc>
        <w:tc>
          <w:tcPr>
            <w:tcW w:w="3261" w:type="dxa"/>
          </w:tcPr>
          <w:p w14:paraId="4AEA04BF" w14:textId="77777777" w:rsidR="001F577C" w:rsidRPr="00D77BB7" w:rsidRDefault="001F577C" w:rsidP="00E401A4">
            <w:pPr>
              <w:jc w:val="center"/>
              <w:rPr>
                <w:rFonts w:ascii="Times New Roman" w:hAnsi="Times New Roman" w:cs="Times New Roman"/>
                <w:b/>
                <w:bCs/>
                <w:sz w:val="24"/>
                <w:szCs w:val="24"/>
              </w:rPr>
            </w:pPr>
            <w:r w:rsidRPr="00D77BB7">
              <w:rPr>
                <w:rFonts w:ascii="Times New Roman" w:hAnsi="Times New Roman" w:cs="Times New Roman"/>
                <w:b/>
                <w:bCs/>
                <w:sz w:val="24"/>
                <w:szCs w:val="24"/>
              </w:rPr>
              <w:t>Pasiekti rodikliai per 2021 m.</w:t>
            </w:r>
          </w:p>
        </w:tc>
      </w:tr>
      <w:tr w:rsidR="001F577C" w:rsidRPr="009B382D" w14:paraId="04904EB7" w14:textId="77777777" w:rsidTr="002B439B">
        <w:tc>
          <w:tcPr>
            <w:tcW w:w="570" w:type="dxa"/>
          </w:tcPr>
          <w:p w14:paraId="32D386FF"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1.</w:t>
            </w:r>
          </w:p>
        </w:tc>
        <w:tc>
          <w:tcPr>
            <w:tcW w:w="3394" w:type="dxa"/>
          </w:tcPr>
          <w:p w14:paraId="77EEA4EC"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Grynasis pelnas</w:t>
            </w:r>
          </w:p>
        </w:tc>
        <w:tc>
          <w:tcPr>
            <w:tcW w:w="2551" w:type="dxa"/>
          </w:tcPr>
          <w:p w14:paraId="1939EC18"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Teigiamas skaičius</w:t>
            </w:r>
          </w:p>
        </w:tc>
        <w:tc>
          <w:tcPr>
            <w:tcW w:w="3261" w:type="dxa"/>
          </w:tcPr>
          <w:p w14:paraId="5E232005" w14:textId="4B3CB584"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Nepasiektas</w:t>
            </w:r>
            <w:r w:rsidR="002B439B">
              <w:rPr>
                <w:rFonts w:ascii="Times New Roman" w:hAnsi="Times New Roman" w:cs="Times New Roman"/>
                <w:sz w:val="24"/>
                <w:szCs w:val="24"/>
              </w:rPr>
              <w:t xml:space="preserve"> -</w:t>
            </w:r>
            <w:r w:rsidR="0093529C">
              <w:rPr>
                <w:rFonts w:ascii="Times New Roman" w:hAnsi="Times New Roman" w:cs="Times New Roman"/>
                <w:sz w:val="24"/>
                <w:szCs w:val="24"/>
              </w:rPr>
              <w:t xml:space="preserve"> nuostolis 109,0 tūkst. Eur</w:t>
            </w:r>
            <w:r w:rsidRPr="009B382D">
              <w:rPr>
                <w:rFonts w:ascii="Times New Roman" w:hAnsi="Times New Roman" w:cs="Times New Roman"/>
                <w:sz w:val="24"/>
                <w:szCs w:val="24"/>
              </w:rPr>
              <w:t xml:space="preserve"> </w:t>
            </w:r>
          </w:p>
        </w:tc>
      </w:tr>
      <w:tr w:rsidR="001F577C" w:rsidRPr="009B382D" w14:paraId="51A8263F" w14:textId="77777777" w:rsidTr="002B439B">
        <w:tc>
          <w:tcPr>
            <w:tcW w:w="570" w:type="dxa"/>
          </w:tcPr>
          <w:p w14:paraId="2F286F5D"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2.</w:t>
            </w:r>
          </w:p>
        </w:tc>
        <w:tc>
          <w:tcPr>
            <w:tcW w:w="3394" w:type="dxa"/>
          </w:tcPr>
          <w:p w14:paraId="3D45150F"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 xml:space="preserve">Vandens tiekimo nuostoliai magistraliniuose tinkluose </w:t>
            </w:r>
          </w:p>
        </w:tc>
        <w:tc>
          <w:tcPr>
            <w:tcW w:w="2551" w:type="dxa"/>
          </w:tcPr>
          <w:p w14:paraId="1E45A4DC" w14:textId="77777777" w:rsidR="001F577C" w:rsidRPr="009B382D" w:rsidRDefault="001F577C" w:rsidP="00E401A4">
            <w:pPr>
              <w:spacing w:line="360" w:lineRule="auto"/>
              <w:rPr>
                <w:rFonts w:ascii="Times New Roman" w:hAnsi="Times New Roman" w:cs="Times New Roman"/>
                <w:sz w:val="24"/>
                <w:szCs w:val="24"/>
                <w:lang w:val="en-US"/>
              </w:rPr>
            </w:pPr>
            <w:r w:rsidRPr="009B382D">
              <w:rPr>
                <w:rFonts w:ascii="Times New Roman" w:hAnsi="Times New Roman" w:cs="Times New Roman"/>
                <w:sz w:val="24"/>
                <w:szCs w:val="24"/>
              </w:rPr>
              <w:t xml:space="preserve">Neviršyti 20 </w:t>
            </w:r>
            <w:r w:rsidRPr="009B382D">
              <w:rPr>
                <w:rFonts w:ascii="Times New Roman" w:hAnsi="Times New Roman" w:cs="Times New Roman"/>
                <w:sz w:val="24"/>
                <w:szCs w:val="24"/>
                <w:lang w:val="en-US"/>
              </w:rPr>
              <w:t>%</w:t>
            </w:r>
          </w:p>
        </w:tc>
        <w:tc>
          <w:tcPr>
            <w:tcW w:w="3261" w:type="dxa"/>
          </w:tcPr>
          <w:p w14:paraId="70D25F8A"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 xml:space="preserve">21 </w:t>
            </w:r>
            <w:r w:rsidRPr="009B382D">
              <w:rPr>
                <w:rFonts w:ascii="Times New Roman" w:hAnsi="Times New Roman" w:cs="Times New Roman"/>
                <w:sz w:val="24"/>
                <w:szCs w:val="24"/>
                <w:lang w:val="en-US"/>
              </w:rPr>
              <w:t>%</w:t>
            </w:r>
          </w:p>
        </w:tc>
      </w:tr>
      <w:tr w:rsidR="001F577C" w:rsidRPr="009B382D" w14:paraId="0442F2D7" w14:textId="77777777" w:rsidTr="002B439B">
        <w:tc>
          <w:tcPr>
            <w:tcW w:w="570" w:type="dxa"/>
          </w:tcPr>
          <w:p w14:paraId="3AD01521"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3.</w:t>
            </w:r>
          </w:p>
        </w:tc>
        <w:tc>
          <w:tcPr>
            <w:tcW w:w="3394" w:type="dxa"/>
          </w:tcPr>
          <w:p w14:paraId="5BC76F73"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 xml:space="preserve">Nuostoliai nuotekų tinkluose </w:t>
            </w:r>
          </w:p>
        </w:tc>
        <w:tc>
          <w:tcPr>
            <w:tcW w:w="2551" w:type="dxa"/>
          </w:tcPr>
          <w:p w14:paraId="0D0B6E2A"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 xml:space="preserve">Neviršyti 26 </w:t>
            </w:r>
            <w:r w:rsidRPr="009B382D">
              <w:rPr>
                <w:rFonts w:ascii="Times New Roman" w:hAnsi="Times New Roman" w:cs="Times New Roman"/>
                <w:sz w:val="24"/>
                <w:szCs w:val="24"/>
                <w:lang w:val="en-US"/>
              </w:rPr>
              <w:t>%</w:t>
            </w:r>
          </w:p>
        </w:tc>
        <w:tc>
          <w:tcPr>
            <w:tcW w:w="3261" w:type="dxa"/>
          </w:tcPr>
          <w:p w14:paraId="0A8DFD81"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 xml:space="preserve">23 </w:t>
            </w:r>
            <w:r w:rsidRPr="009B382D">
              <w:rPr>
                <w:rFonts w:ascii="Times New Roman" w:hAnsi="Times New Roman" w:cs="Times New Roman"/>
                <w:sz w:val="24"/>
                <w:szCs w:val="24"/>
                <w:lang w:val="en-US"/>
              </w:rPr>
              <w:t>%</w:t>
            </w:r>
          </w:p>
        </w:tc>
      </w:tr>
      <w:tr w:rsidR="001F577C" w:rsidRPr="009B382D" w14:paraId="40B080C0" w14:textId="77777777" w:rsidTr="002B439B">
        <w:tc>
          <w:tcPr>
            <w:tcW w:w="570" w:type="dxa"/>
          </w:tcPr>
          <w:p w14:paraId="176AE5B2"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4.</w:t>
            </w:r>
          </w:p>
        </w:tc>
        <w:tc>
          <w:tcPr>
            <w:tcW w:w="3394" w:type="dxa"/>
          </w:tcPr>
          <w:p w14:paraId="7AFA8AFE"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Išvalytas vanduo</w:t>
            </w:r>
          </w:p>
        </w:tc>
        <w:tc>
          <w:tcPr>
            <w:tcW w:w="2551" w:type="dxa"/>
          </w:tcPr>
          <w:p w14:paraId="78B32E5A"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lang w:val="en-US"/>
              </w:rPr>
              <w:t>99 %</w:t>
            </w:r>
          </w:p>
        </w:tc>
        <w:tc>
          <w:tcPr>
            <w:tcW w:w="3261" w:type="dxa"/>
          </w:tcPr>
          <w:p w14:paraId="0D062B1C"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lang w:val="en-US"/>
              </w:rPr>
              <w:t>99 %</w:t>
            </w:r>
          </w:p>
        </w:tc>
      </w:tr>
      <w:tr w:rsidR="001F577C" w:rsidRPr="009B382D" w14:paraId="7C3F139F" w14:textId="77777777" w:rsidTr="002B439B">
        <w:tc>
          <w:tcPr>
            <w:tcW w:w="570" w:type="dxa"/>
          </w:tcPr>
          <w:p w14:paraId="4E482CB3"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5.</w:t>
            </w:r>
          </w:p>
        </w:tc>
        <w:tc>
          <w:tcPr>
            <w:tcW w:w="3394" w:type="dxa"/>
          </w:tcPr>
          <w:p w14:paraId="41E7BEE5"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Nuotekų siurblių darbo režimo programų tobulinimas ir optimizavimas</w:t>
            </w:r>
          </w:p>
        </w:tc>
        <w:tc>
          <w:tcPr>
            <w:tcW w:w="2551" w:type="dxa"/>
          </w:tcPr>
          <w:p w14:paraId="7293384C"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Elektros energijos suvartojimo mažinimas</w:t>
            </w:r>
          </w:p>
        </w:tc>
        <w:tc>
          <w:tcPr>
            <w:tcW w:w="3261" w:type="dxa"/>
          </w:tcPr>
          <w:p w14:paraId="14E3A509"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 xml:space="preserve">Sumažėjo 15 </w:t>
            </w:r>
            <w:r w:rsidRPr="009B382D">
              <w:rPr>
                <w:rFonts w:ascii="Times New Roman" w:hAnsi="Times New Roman" w:cs="Times New Roman"/>
                <w:sz w:val="24"/>
                <w:szCs w:val="24"/>
                <w:lang w:val="en-US"/>
              </w:rPr>
              <w:t>%</w:t>
            </w:r>
          </w:p>
        </w:tc>
      </w:tr>
      <w:tr w:rsidR="001F577C" w:rsidRPr="009B382D" w14:paraId="381413EA" w14:textId="77777777" w:rsidTr="002B439B">
        <w:tc>
          <w:tcPr>
            <w:tcW w:w="570" w:type="dxa"/>
          </w:tcPr>
          <w:p w14:paraId="1AE0B44C"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6.</w:t>
            </w:r>
          </w:p>
        </w:tc>
        <w:tc>
          <w:tcPr>
            <w:tcW w:w="3394" w:type="dxa"/>
          </w:tcPr>
          <w:p w14:paraId="39719310"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 xml:space="preserve">Vandentiekio tinklų segmentavimas įrengiant atkarpoms uždaromąją armatūrą </w:t>
            </w:r>
          </w:p>
        </w:tc>
        <w:tc>
          <w:tcPr>
            <w:tcW w:w="2551" w:type="dxa"/>
          </w:tcPr>
          <w:p w14:paraId="5523A347"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Greitesnis avarinio nuotėkio suradimas</w:t>
            </w:r>
          </w:p>
        </w:tc>
        <w:tc>
          <w:tcPr>
            <w:tcW w:w="3261" w:type="dxa"/>
          </w:tcPr>
          <w:p w14:paraId="533BCC29"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Avarinio nuotėkio suradimas sumažėjo iki 2 val.</w:t>
            </w:r>
          </w:p>
        </w:tc>
      </w:tr>
      <w:tr w:rsidR="001F577C" w:rsidRPr="009B382D" w14:paraId="1395D05A" w14:textId="77777777" w:rsidTr="002B439B">
        <w:tc>
          <w:tcPr>
            <w:tcW w:w="570" w:type="dxa"/>
          </w:tcPr>
          <w:p w14:paraId="754CDBBC"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7.</w:t>
            </w:r>
          </w:p>
        </w:tc>
        <w:tc>
          <w:tcPr>
            <w:tcW w:w="3394" w:type="dxa"/>
          </w:tcPr>
          <w:p w14:paraId="2096B26F"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Tinkama infrastruktūros eksploatacija</w:t>
            </w:r>
          </w:p>
        </w:tc>
        <w:tc>
          <w:tcPr>
            <w:tcW w:w="2551" w:type="dxa"/>
          </w:tcPr>
          <w:p w14:paraId="50481EF8"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Mažinamas avarijų skaičius</w:t>
            </w:r>
          </w:p>
        </w:tc>
        <w:tc>
          <w:tcPr>
            <w:tcW w:w="3261" w:type="dxa"/>
          </w:tcPr>
          <w:p w14:paraId="79D8F757"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Didesnių avarijų skaičius sumažėjo iki 10 %, smulkesnių padidėjo iki 30 %</w:t>
            </w:r>
          </w:p>
        </w:tc>
      </w:tr>
      <w:tr w:rsidR="001F577C" w:rsidRPr="009B382D" w14:paraId="63624F1A" w14:textId="77777777" w:rsidTr="002B439B">
        <w:tc>
          <w:tcPr>
            <w:tcW w:w="570" w:type="dxa"/>
          </w:tcPr>
          <w:p w14:paraId="7566B707"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8.</w:t>
            </w:r>
          </w:p>
        </w:tc>
        <w:tc>
          <w:tcPr>
            <w:tcW w:w="3394" w:type="dxa"/>
          </w:tcPr>
          <w:p w14:paraId="00887970"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Užtikrinti geriamojo vandens kokybę, atitinkančią LR teisės aktais nustatytus reikalavimus</w:t>
            </w:r>
          </w:p>
        </w:tc>
        <w:tc>
          <w:tcPr>
            <w:tcW w:w="2551" w:type="dxa"/>
          </w:tcPr>
          <w:p w14:paraId="0EA774C3"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 xml:space="preserve">Atitinka higienos normas </w:t>
            </w:r>
            <w:r w:rsidRPr="009B382D">
              <w:rPr>
                <w:rFonts w:ascii="Times New Roman" w:eastAsia="Times New Roman" w:hAnsi="Times New Roman" w:cs="Times New Roman"/>
                <w:sz w:val="24"/>
                <w:szCs w:val="24"/>
                <w:lang w:eastAsia="lt-LT"/>
              </w:rPr>
              <w:t>HN 24:2017</w:t>
            </w:r>
          </w:p>
        </w:tc>
        <w:tc>
          <w:tcPr>
            <w:tcW w:w="3261" w:type="dxa"/>
          </w:tcPr>
          <w:p w14:paraId="08336496" w14:textId="77777777" w:rsidR="0093529C"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Atitinka higienos normas</w:t>
            </w:r>
            <w:r w:rsidR="0093529C">
              <w:rPr>
                <w:rFonts w:ascii="Times New Roman" w:hAnsi="Times New Roman" w:cs="Times New Roman"/>
                <w:sz w:val="24"/>
                <w:szCs w:val="24"/>
              </w:rPr>
              <w:t xml:space="preserve"> </w:t>
            </w:r>
          </w:p>
          <w:p w14:paraId="493723B9" w14:textId="1F3D27FA" w:rsidR="001F577C" w:rsidRPr="009B382D" w:rsidRDefault="001F577C" w:rsidP="0093529C">
            <w:pPr>
              <w:rPr>
                <w:rFonts w:ascii="Times New Roman" w:hAnsi="Times New Roman" w:cs="Times New Roman"/>
                <w:sz w:val="24"/>
                <w:szCs w:val="24"/>
              </w:rPr>
            </w:pPr>
            <w:r w:rsidRPr="009B382D">
              <w:rPr>
                <w:rFonts w:ascii="Times New Roman" w:eastAsia="Times New Roman" w:hAnsi="Times New Roman" w:cs="Times New Roman"/>
                <w:sz w:val="24"/>
                <w:szCs w:val="24"/>
                <w:lang w:eastAsia="lt-LT"/>
              </w:rPr>
              <w:t>HN 24:2017</w:t>
            </w:r>
          </w:p>
        </w:tc>
      </w:tr>
      <w:tr w:rsidR="001F577C" w:rsidRPr="009B382D" w14:paraId="083021CE" w14:textId="77777777" w:rsidTr="002B439B">
        <w:tc>
          <w:tcPr>
            <w:tcW w:w="570" w:type="dxa"/>
          </w:tcPr>
          <w:p w14:paraId="4D818757"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9.</w:t>
            </w:r>
          </w:p>
        </w:tc>
        <w:tc>
          <w:tcPr>
            <w:tcW w:w="3394" w:type="dxa"/>
          </w:tcPr>
          <w:p w14:paraId="7D31E7D9"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Užtikrinti, kad nuotekos patenkančios į bendrovės nuotekų tinklus būtų surenkamos ir išvalomos iki LR aktais nustatytų reikalavimų</w:t>
            </w:r>
          </w:p>
        </w:tc>
        <w:tc>
          <w:tcPr>
            <w:tcW w:w="2551" w:type="dxa"/>
          </w:tcPr>
          <w:p w14:paraId="7E986877"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Taršos leidimuose nustatyti rodikliai</w:t>
            </w:r>
          </w:p>
        </w:tc>
        <w:tc>
          <w:tcPr>
            <w:tcW w:w="3261" w:type="dxa"/>
          </w:tcPr>
          <w:p w14:paraId="37EC8827" w14:textId="77777777" w:rsidR="001F577C" w:rsidRPr="009B382D" w:rsidRDefault="001F577C" w:rsidP="0093529C">
            <w:pPr>
              <w:rPr>
                <w:rFonts w:ascii="Times New Roman" w:hAnsi="Times New Roman" w:cs="Times New Roman"/>
                <w:sz w:val="24"/>
                <w:szCs w:val="24"/>
              </w:rPr>
            </w:pPr>
            <w:r w:rsidRPr="009B382D">
              <w:rPr>
                <w:rFonts w:ascii="Times New Roman" w:hAnsi="Times New Roman" w:cs="Times New Roman"/>
                <w:sz w:val="24"/>
                <w:szCs w:val="24"/>
              </w:rPr>
              <w:t xml:space="preserve">Nustatyti rodikliai neviršijami </w:t>
            </w:r>
          </w:p>
        </w:tc>
      </w:tr>
      <w:tr w:rsidR="001F577C" w:rsidRPr="009B382D" w14:paraId="5DE4AF33" w14:textId="77777777" w:rsidTr="002B439B">
        <w:tc>
          <w:tcPr>
            <w:tcW w:w="570" w:type="dxa"/>
          </w:tcPr>
          <w:p w14:paraId="398D82F3"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10.</w:t>
            </w:r>
          </w:p>
        </w:tc>
        <w:tc>
          <w:tcPr>
            <w:tcW w:w="3394" w:type="dxa"/>
          </w:tcPr>
          <w:p w14:paraId="04E57714"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Nuolat informuoti bendruomenę apie Bendrovės veiklą bei tikslus</w:t>
            </w:r>
          </w:p>
        </w:tc>
        <w:tc>
          <w:tcPr>
            <w:tcW w:w="2551" w:type="dxa"/>
          </w:tcPr>
          <w:p w14:paraId="7215E2B9"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Nuolat atnaujinti informaciją Bendrovės interneto svetainėje, skiltyje naujienos nuolatinai teikti aktualią informaciją vartotojams</w:t>
            </w:r>
          </w:p>
        </w:tc>
        <w:tc>
          <w:tcPr>
            <w:tcW w:w="3261" w:type="dxa"/>
          </w:tcPr>
          <w:p w14:paraId="4CA7D6B5"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 xml:space="preserve">Informacija ir skelbtini duomenys, interneto svetainėje atnaujinami nuolat </w:t>
            </w:r>
          </w:p>
        </w:tc>
      </w:tr>
      <w:tr w:rsidR="001F577C" w:rsidRPr="009B382D" w14:paraId="75804733" w14:textId="77777777" w:rsidTr="002B439B">
        <w:tc>
          <w:tcPr>
            <w:tcW w:w="570" w:type="dxa"/>
          </w:tcPr>
          <w:p w14:paraId="29222260"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11.</w:t>
            </w:r>
          </w:p>
        </w:tc>
        <w:tc>
          <w:tcPr>
            <w:tcW w:w="3394" w:type="dxa"/>
          </w:tcPr>
          <w:p w14:paraId="1D8D9777"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Sekti visuomenės nuomonę apie įmonę</w:t>
            </w:r>
          </w:p>
        </w:tc>
        <w:tc>
          <w:tcPr>
            <w:tcW w:w="2551" w:type="dxa"/>
          </w:tcPr>
          <w:p w14:paraId="5BF87ADC"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Kartą į metus atlikti vartotojų anketinę apklausą</w:t>
            </w:r>
          </w:p>
        </w:tc>
        <w:tc>
          <w:tcPr>
            <w:tcW w:w="3261" w:type="dxa"/>
          </w:tcPr>
          <w:p w14:paraId="668E2076" w14:textId="77777777" w:rsidR="001F577C" w:rsidRPr="009B382D" w:rsidRDefault="001F577C" w:rsidP="00E401A4">
            <w:pPr>
              <w:jc w:val="both"/>
              <w:rPr>
                <w:rFonts w:ascii="Times New Roman" w:hAnsi="Times New Roman" w:cs="Times New Roman"/>
                <w:sz w:val="24"/>
                <w:szCs w:val="24"/>
              </w:rPr>
            </w:pPr>
            <w:r w:rsidRPr="009B382D">
              <w:rPr>
                <w:rFonts w:ascii="Times New Roman" w:hAnsi="Times New Roman" w:cs="Times New Roman"/>
                <w:sz w:val="24"/>
                <w:szCs w:val="24"/>
              </w:rPr>
              <w:t xml:space="preserve">Apklausta 30 gyventojų </w:t>
            </w:r>
          </w:p>
        </w:tc>
      </w:tr>
      <w:tr w:rsidR="001F577C" w:rsidRPr="009B382D" w14:paraId="00CD3FB3" w14:textId="77777777" w:rsidTr="002B439B">
        <w:tc>
          <w:tcPr>
            <w:tcW w:w="570" w:type="dxa"/>
          </w:tcPr>
          <w:p w14:paraId="553864CA"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t>12.</w:t>
            </w:r>
          </w:p>
        </w:tc>
        <w:tc>
          <w:tcPr>
            <w:tcW w:w="3394" w:type="dxa"/>
          </w:tcPr>
          <w:p w14:paraId="6F7F7D8F"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Tobulinti darbuotojų skatinimo- motyvavimo sistemą, užtikrinti nuolatinį darbuotojų kvalifikacijos kėlimą</w:t>
            </w:r>
          </w:p>
        </w:tc>
        <w:tc>
          <w:tcPr>
            <w:tcW w:w="2551" w:type="dxa"/>
          </w:tcPr>
          <w:p w14:paraId="0900D189"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Sudaryti metinį mokymų, kvalifikacijos kėlimo planą</w:t>
            </w:r>
          </w:p>
        </w:tc>
        <w:tc>
          <w:tcPr>
            <w:tcW w:w="3261" w:type="dxa"/>
          </w:tcPr>
          <w:p w14:paraId="7F732E89" w14:textId="77777777" w:rsidR="001F577C" w:rsidRPr="009B382D" w:rsidRDefault="001F577C" w:rsidP="002B439B">
            <w:pPr>
              <w:rPr>
                <w:rFonts w:ascii="Times New Roman" w:hAnsi="Times New Roman" w:cs="Times New Roman"/>
                <w:sz w:val="24"/>
                <w:szCs w:val="24"/>
              </w:rPr>
            </w:pPr>
            <w:r w:rsidRPr="009B382D">
              <w:rPr>
                <w:rFonts w:ascii="Times New Roman" w:hAnsi="Times New Roman" w:cs="Times New Roman"/>
                <w:sz w:val="24"/>
                <w:szCs w:val="24"/>
              </w:rPr>
              <w:t>Planas sudarytas ir vykdomas</w:t>
            </w:r>
          </w:p>
        </w:tc>
      </w:tr>
      <w:tr w:rsidR="001F577C" w:rsidRPr="009B382D" w14:paraId="23ABEB20" w14:textId="77777777" w:rsidTr="002B439B">
        <w:tc>
          <w:tcPr>
            <w:tcW w:w="570" w:type="dxa"/>
          </w:tcPr>
          <w:p w14:paraId="5D11684E" w14:textId="77777777" w:rsidR="001F577C" w:rsidRPr="009B382D" w:rsidRDefault="001F577C" w:rsidP="00E401A4">
            <w:pPr>
              <w:jc w:val="center"/>
              <w:rPr>
                <w:rFonts w:ascii="Times New Roman" w:hAnsi="Times New Roman" w:cs="Times New Roman"/>
                <w:sz w:val="24"/>
                <w:szCs w:val="24"/>
              </w:rPr>
            </w:pPr>
            <w:r w:rsidRPr="009B382D">
              <w:rPr>
                <w:rFonts w:ascii="Times New Roman" w:hAnsi="Times New Roman" w:cs="Times New Roman"/>
                <w:sz w:val="24"/>
                <w:szCs w:val="24"/>
              </w:rPr>
              <w:lastRenderedPageBreak/>
              <w:t>13.</w:t>
            </w:r>
          </w:p>
        </w:tc>
        <w:tc>
          <w:tcPr>
            <w:tcW w:w="3394" w:type="dxa"/>
          </w:tcPr>
          <w:p w14:paraId="7FDB4D9A"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Molėtų aglomeracijoje įgyvendinti 91/271/EEB direktyvos reikalavimus</w:t>
            </w:r>
          </w:p>
        </w:tc>
        <w:tc>
          <w:tcPr>
            <w:tcW w:w="2551" w:type="dxa"/>
          </w:tcPr>
          <w:p w14:paraId="1B3D0D60" w14:textId="77777777" w:rsidR="001F577C" w:rsidRPr="009B382D" w:rsidRDefault="001F577C" w:rsidP="00E401A4">
            <w:pPr>
              <w:rPr>
                <w:rFonts w:ascii="Times New Roman" w:hAnsi="Times New Roman" w:cs="Times New Roman"/>
                <w:sz w:val="24"/>
                <w:szCs w:val="24"/>
              </w:rPr>
            </w:pPr>
            <w:r w:rsidRPr="009B382D">
              <w:rPr>
                <w:rFonts w:ascii="Times New Roman" w:hAnsi="Times New Roman" w:cs="Times New Roman"/>
                <w:sz w:val="24"/>
                <w:szCs w:val="24"/>
              </w:rPr>
              <w:t>Prie centralizuotų nuotekų tinklų prijungi ne mažiau 98 % gyventojų</w:t>
            </w:r>
          </w:p>
        </w:tc>
        <w:tc>
          <w:tcPr>
            <w:tcW w:w="3261" w:type="dxa"/>
          </w:tcPr>
          <w:p w14:paraId="1036DC3E" w14:textId="77777777" w:rsidR="001F577C" w:rsidRPr="009B382D" w:rsidRDefault="001F577C" w:rsidP="00E401A4">
            <w:pPr>
              <w:jc w:val="both"/>
              <w:rPr>
                <w:rFonts w:ascii="Times New Roman" w:hAnsi="Times New Roman" w:cs="Times New Roman"/>
                <w:sz w:val="24"/>
                <w:szCs w:val="24"/>
              </w:rPr>
            </w:pPr>
            <w:r w:rsidRPr="009B382D">
              <w:rPr>
                <w:rFonts w:ascii="Times New Roman" w:hAnsi="Times New Roman" w:cs="Times New Roman"/>
                <w:sz w:val="24"/>
                <w:szCs w:val="24"/>
              </w:rPr>
              <w:t>Iki 2022 m. sausio 1 d. prijungta 95 % gyventojų</w:t>
            </w:r>
          </w:p>
        </w:tc>
      </w:tr>
    </w:tbl>
    <w:p w14:paraId="1567F1BC" w14:textId="77777777" w:rsidR="001F577C" w:rsidRPr="00DB61B5" w:rsidRDefault="001F577C" w:rsidP="001F577C">
      <w:pPr>
        <w:spacing w:line="276" w:lineRule="auto"/>
        <w:jc w:val="both"/>
        <w:rPr>
          <w:rFonts w:ascii="Times New Roman" w:hAnsi="Times New Roman" w:cs="Times New Roman"/>
          <w:sz w:val="24"/>
          <w:szCs w:val="24"/>
          <w:lang w:eastAsia="lt-LT"/>
        </w:rPr>
      </w:pPr>
    </w:p>
    <w:p w14:paraId="270DC8E8" w14:textId="77777777" w:rsidR="001F577C" w:rsidRDefault="001F577C" w:rsidP="001F577C">
      <w:pPr>
        <w:spacing w:line="276" w:lineRule="auto"/>
        <w:jc w:val="both"/>
        <w:rPr>
          <w:rFonts w:ascii="Times New Roman" w:hAnsi="Times New Roman" w:cs="Times New Roman"/>
          <w:sz w:val="24"/>
          <w:szCs w:val="24"/>
          <w:lang w:eastAsia="lt-LT"/>
        </w:rPr>
      </w:pPr>
      <w:r w:rsidRPr="008868BE">
        <w:rPr>
          <w:rFonts w:ascii="Times New Roman" w:hAnsi="Times New Roman" w:cs="Times New Roman"/>
          <w:sz w:val="24"/>
          <w:szCs w:val="24"/>
          <w:lang w:eastAsia="lt-LT"/>
        </w:rPr>
        <w:t xml:space="preserve">Direktorius </w:t>
      </w:r>
      <w:r w:rsidRPr="008868BE">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ab/>
        <w:t xml:space="preserve">                  </w:t>
      </w:r>
      <w:r>
        <w:rPr>
          <w:rFonts w:ascii="Times New Roman" w:hAnsi="Times New Roman" w:cs="Times New Roman"/>
          <w:sz w:val="24"/>
          <w:szCs w:val="24"/>
          <w:lang w:eastAsia="lt-LT"/>
        </w:rPr>
        <w:t xml:space="preserve">                    </w:t>
      </w:r>
      <w:r w:rsidRPr="008868BE">
        <w:rPr>
          <w:rFonts w:ascii="Times New Roman" w:hAnsi="Times New Roman" w:cs="Times New Roman"/>
          <w:sz w:val="24"/>
          <w:szCs w:val="24"/>
          <w:lang w:eastAsia="lt-LT"/>
        </w:rPr>
        <w:t xml:space="preserve">    Stasys Stukas </w:t>
      </w:r>
    </w:p>
    <w:p w14:paraId="77DD37CD" w14:textId="02BA90C3" w:rsidR="00876791" w:rsidRDefault="00AE59C5" w:rsidP="00876791">
      <w:pPr>
        <w:spacing w:line="276" w:lineRule="auto"/>
        <w:jc w:val="both"/>
        <w:rPr>
          <w:rFonts w:ascii="Times New Roman" w:hAnsi="Times New Roman" w:cs="Times New Roman"/>
          <w:sz w:val="24"/>
          <w:szCs w:val="24"/>
          <w:lang w:eastAsia="lt-LT"/>
        </w:rPr>
      </w:pPr>
      <w:r w:rsidRPr="00DB61B5">
        <w:rPr>
          <w:rFonts w:ascii="Times New Roman" w:hAnsi="Times New Roman" w:cs="Times New Roman"/>
          <w:sz w:val="24"/>
          <w:szCs w:val="24"/>
          <w:lang w:eastAsia="lt-LT"/>
        </w:rPr>
        <w:tab/>
      </w:r>
    </w:p>
    <w:p w14:paraId="65ADDF27" w14:textId="58AA47C2" w:rsidR="00876791" w:rsidRDefault="00876791" w:rsidP="00876791">
      <w:pPr>
        <w:rPr>
          <w:rFonts w:ascii="Times New Roman" w:hAnsi="Times New Roman" w:cs="Times New Roman"/>
          <w:sz w:val="24"/>
          <w:szCs w:val="24"/>
          <w:lang w:eastAsia="lt-LT"/>
        </w:rPr>
      </w:pPr>
      <w:r>
        <w:rPr>
          <w:rFonts w:ascii="Times New Roman" w:hAnsi="Times New Roman" w:cs="Times New Roman"/>
          <w:sz w:val="24"/>
          <w:szCs w:val="24"/>
          <w:lang w:eastAsia="lt-LT"/>
        </w:rPr>
        <w:br w:type="page"/>
      </w:r>
    </w:p>
    <w:p w14:paraId="0BB9742F" w14:textId="79E26957" w:rsidR="00B11D38" w:rsidRPr="00B11D38" w:rsidRDefault="00AE59C5" w:rsidP="00876791">
      <w:pPr>
        <w:spacing w:line="276" w:lineRule="auto"/>
        <w:ind w:left="6480" w:firstLine="1296"/>
        <w:jc w:val="both"/>
        <w:rPr>
          <w:rFonts w:ascii="Times New Roman" w:hAnsi="Times New Roman" w:cs="Times New Roman"/>
          <w:lang w:eastAsia="lt-LT"/>
        </w:rPr>
      </w:pPr>
      <w:r w:rsidRPr="00B11D38">
        <w:rPr>
          <w:rFonts w:ascii="Times New Roman" w:hAnsi="Times New Roman" w:cs="Times New Roman"/>
          <w:lang w:eastAsia="lt-LT"/>
        </w:rPr>
        <w:lastRenderedPageBreak/>
        <w:t>Priedas Nr.</w:t>
      </w:r>
      <w:r w:rsidR="002B439B">
        <w:rPr>
          <w:rFonts w:ascii="Times New Roman" w:hAnsi="Times New Roman" w:cs="Times New Roman"/>
          <w:lang w:eastAsia="lt-LT"/>
        </w:rPr>
        <w:t xml:space="preserve"> </w:t>
      </w:r>
      <w:r w:rsidRPr="00B11D38">
        <w:rPr>
          <w:rFonts w:ascii="Times New Roman" w:hAnsi="Times New Roman" w:cs="Times New Roman"/>
          <w:lang w:eastAsia="lt-LT"/>
        </w:rPr>
        <w:t>1</w:t>
      </w:r>
    </w:p>
    <w:p w14:paraId="35ECC6A3" w14:textId="77777777" w:rsidR="00AE59C5" w:rsidRPr="00DB61B5" w:rsidRDefault="00AE59C5" w:rsidP="00DB61B5">
      <w:pPr>
        <w:spacing w:after="0" w:line="360" w:lineRule="auto"/>
        <w:jc w:val="both"/>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 xml:space="preserve">Vandens gavyba </w:t>
      </w:r>
    </w:p>
    <w:tbl>
      <w:tblPr>
        <w:tblW w:w="9351" w:type="dxa"/>
        <w:tblLook w:val="04A0" w:firstRow="1" w:lastRow="0" w:firstColumn="1" w:lastColumn="0" w:noHBand="0" w:noVBand="1"/>
      </w:tblPr>
      <w:tblGrid>
        <w:gridCol w:w="4106"/>
        <w:gridCol w:w="1418"/>
        <w:gridCol w:w="1133"/>
        <w:gridCol w:w="2694"/>
      </w:tblGrid>
      <w:tr w:rsidR="00DB61B5" w:rsidRPr="0093529C" w14:paraId="192CC77C" w14:textId="77777777" w:rsidTr="002B439B">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39FF" w14:textId="77777777" w:rsidR="00AE59C5" w:rsidRPr="0093529C" w:rsidRDefault="00AE59C5" w:rsidP="00DB61B5">
            <w:pPr>
              <w:spacing w:after="0" w:line="240" w:lineRule="auto"/>
              <w:jc w:val="both"/>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 xml:space="preserve">Rodiklis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F6E338"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2021 m.</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1D77D7A7"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2020 m.</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1998E242"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Skirtumas</w:t>
            </w:r>
          </w:p>
        </w:tc>
      </w:tr>
      <w:tr w:rsidR="00DB61B5" w:rsidRPr="0093529C" w14:paraId="345643E4" w14:textId="77777777" w:rsidTr="002B439B">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5ED9ACA" w14:textId="42E679CC" w:rsidR="00AE59C5" w:rsidRPr="0093529C" w:rsidRDefault="00DB61B5" w:rsidP="00603A38">
            <w:pPr>
              <w:spacing w:before="100" w:beforeAutospacing="1" w:after="100" w:afterAutospacing="1" w:line="240" w:lineRule="auto"/>
              <w:outlineLvl w:val="1"/>
              <w:rPr>
                <w:rFonts w:ascii="Times New Roman" w:eastAsia="Times New Roman" w:hAnsi="Times New Roman" w:cs="Times New Roman"/>
                <w:sz w:val="24"/>
                <w:szCs w:val="24"/>
                <w:lang w:eastAsia="lt-LT"/>
              </w:rPr>
            </w:pPr>
            <w:r w:rsidRPr="0093529C">
              <w:rPr>
                <w:rFonts w:ascii="Times New Roman" w:hAnsi="Times New Roman" w:cs="Times New Roman"/>
                <w:sz w:val="24"/>
                <w:szCs w:val="24"/>
              </w:rPr>
              <w:t>Išgauto geriamojo vandens kiekis  t. m³</w:t>
            </w:r>
          </w:p>
        </w:tc>
        <w:tc>
          <w:tcPr>
            <w:tcW w:w="1418" w:type="dxa"/>
            <w:tcBorders>
              <w:top w:val="nil"/>
              <w:left w:val="nil"/>
              <w:bottom w:val="single" w:sz="4" w:space="0" w:color="auto"/>
              <w:right w:val="single" w:sz="4" w:space="0" w:color="auto"/>
            </w:tcBorders>
            <w:shd w:val="clear" w:color="auto" w:fill="auto"/>
            <w:noWrap/>
            <w:vAlign w:val="bottom"/>
            <w:hideMark/>
          </w:tcPr>
          <w:p w14:paraId="675820CE"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407,7</w:t>
            </w:r>
          </w:p>
        </w:tc>
        <w:tc>
          <w:tcPr>
            <w:tcW w:w="1133" w:type="dxa"/>
            <w:tcBorders>
              <w:top w:val="nil"/>
              <w:left w:val="nil"/>
              <w:bottom w:val="single" w:sz="4" w:space="0" w:color="auto"/>
              <w:right w:val="single" w:sz="4" w:space="0" w:color="auto"/>
            </w:tcBorders>
            <w:shd w:val="clear" w:color="auto" w:fill="auto"/>
            <w:noWrap/>
            <w:vAlign w:val="bottom"/>
            <w:hideMark/>
          </w:tcPr>
          <w:p w14:paraId="3AEF6E7B"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386,5</w:t>
            </w:r>
          </w:p>
        </w:tc>
        <w:tc>
          <w:tcPr>
            <w:tcW w:w="2694" w:type="dxa"/>
            <w:tcBorders>
              <w:top w:val="nil"/>
              <w:left w:val="nil"/>
              <w:bottom w:val="single" w:sz="4" w:space="0" w:color="auto"/>
              <w:right w:val="single" w:sz="4" w:space="0" w:color="auto"/>
            </w:tcBorders>
            <w:shd w:val="clear" w:color="auto" w:fill="auto"/>
            <w:noWrap/>
            <w:vAlign w:val="bottom"/>
            <w:hideMark/>
          </w:tcPr>
          <w:p w14:paraId="0E6E30E4"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21,2</w:t>
            </w:r>
          </w:p>
        </w:tc>
      </w:tr>
      <w:tr w:rsidR="00DB61B5" w:rsidRPr="0093529C" w14:paraId="46CE3B00" w14:textId="77777777" w:rsidTr="002B439B">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C7749FB" w14:textId="119937DC" w:rsidR="00AE59C5" w:rsidRPr="0093529C" w:rsidRDefault="00DB61B5" w:rsidP="00603A38">
            <w:pPr>
              <w:spacing w:after="0" w:line="240" w:lineRule="auto"/>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Išvalyto geriamojo vandens kiekis t.m³</w:t>
            </w:r>
          </w:p>
        </w:tc>
        <w:tc>
          <w:tcPr>
            <w:tcW w:w="1418" w:type="dxa"/>
            <w:tcBorders>
              <w:top w:val="nil"/>
              <w:left w:val="nil"/>
              <w:bottom w:val="single" w:sz="4" w:space="0" w:color="auto"/>
              <w:right w:val="single" w:sz="4" w:space="0" w:color="auto"/>
            </w:tcBorders>
            <w:shd w:val="clear" w:color="auto" w:fill="auto"/>
            <w:noWrap/>
            <w:vAlign w:val="bottom"/>
            <w:hideMark/>
          </w:tcPr>
          <w:p w14:paraId="375E1F51"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406,7</w:t>
            </w:r>
          </w:p>
        </w:tc>
        <w:tc>
          <w:tcPr>
            <w:tcW w:w="1133" w:type="dxa"/>
            <w:tcBorders>
              <w:top w:val="nil"/>
              <w:left w:val="nil"/>
              <w:bottom w:val="single" w:sz="4" w:space="0" w:color="auto"/>
              <w:right w:val="single" w:sz="4" w:space="0" w:color="auto"/>
            </w:tcBorders>
            <w:shd w:val="clear" w:color="auto" w:fill="auto"/>
            <w:noWrap/>
            <w:vAlign w:val="bottom"/>
            <w:hideMark/>
          </w:tcPr>
          <w:p w14:paraId="30E42717"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384,9</w:t>
            </w:r>
          </w:p>
        </w:tc>
        <w:tc>
          <w:tcPr>
            <w:tcW w:w="2694" w:type="dxa"/>
            <w:tcBorders>
              <w:top w:val="nil"/>
              <w:left w:val="nil"/>
              <w:bottom w:val="single" w:sz="4" w:space="0" w:color="auto"/>
              <w:right w:val="single" w:sz="4" w:space="0" w:color="auto"/>
            </w:tcBorders>
            <w:shd w:val="clear" w:color="auto" w:fill="auto"/>
            <w:noWrap/>
            <w:vAlign w:val="bottom"/>
            <w:hideMark/>
          </w:tcPr>
          <w:p w14:paraId="3BBC6DD4"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21,8</w:t>
            </w:r>
          </w:p>
        </w:tc>
      </w:tr>
      <w:tr w:rsidR="00DB61B5" w:rsidRPr="0093529C" w14:paraId="3C31E2B6" w14:textId="77777777" w:rsidTr="002B439B">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0BA58CC" w14:textId="77777777" w:rsidR="00AE59C5" w:rsidRPr="0093529C" w:rsidRDefault="00AE59C5" w:rsidP="00603A38">
            <w:pPr>
              <w:spacing w:after="0" w:line="240" w:lineRule="auto"/>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Išvalytas vanduo %</w:t>
            </w:r>
          </w:p>
        </w:tc>
        <w:tc>
          <w:tcPr>
            <w:tcW w:w="1418" w:type="dxa"/>
            <w:tcBorders>
              <w:top w:val="nil"/>
              <w:left w:val="nil"/>
              <w:bottom w:val="single" w:sz="4" w:space="0" w:color="auto"/>
              <w:right w:val="single" w:sz="4" w:space="0" w:color="auto"/>
            </w:tcBorders>
            <w:shd w:val="clear" w:color="auto" w:fill="auto"/>
            <w:noWrap/>
            <w:vAlign w:val="bottom"/>
            <w:hideMark/>
          </w:tcPr>
          <w:p w14:paraId="37ED763B"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99</w:t>
            </w:r>
          </w:p>
        </w:tc>
        <w:tc>
          <w:tcPr>
            <w:tcW w:w="1133" w:type="dxa"/>
            <w:tcBorders>
              <w:top w:val="nil"/>
              <w:left w:val="nil"/>
              <w:bottom w:val="single" w:sz="4" w:space="0" w:color="auto"/>
              <w:right w:val="single" w:sz="4" w:space="0" w:color="auto"/>
            </w:tcBorders>
            <w:shd w:val="clear" w:color="auto" w:fill="auto"/>
            <w:noWrap/>
            <w:vAlign w:val="bottom"/>
            <w:hideMark/>
          </w:tcPr>
          <w:p w14:paraId="2BDD9378"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99</w:t>
            </w:r>
          </w:p>
        </w:tc>
        <w:tc>
          <w:tcPr>
            <w:tcW w:w="2694" w:type="dxa"/>
            <w:tcBorders>
              <w:top w:val="nil"/>
              <w:left w:val="nil"/>
              <w:bottom w:val="single" w:sz="4" w:space="0" w:color="auto"/>
              <w:right w:val="single" w:sz="4" w:space="0" w:color="auto"/>
            </w:tcBorders>
            <w:shd w:val="clear" w:color="auto" w:fill="auto"/>
            <w:noWrap/>
            <w:vAlign w:val="bottom"/>
            <w:hideMark/>
          </w:tcPr>
          <w:p w14:paraId="6E6F3ADB"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0</w:t>
            </w:r>
          </w:p>
        </w:tc>
      </w:tr>
      <w:tr w:rsidR="00DB61B5" w:rsidRPr="0093529C" w14:paraId="1D623337" w14:textId="77777777" w:rsidTr="002B439B">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0D34365" w14:textId="195D39FE" w:rsidR="00AE59C5" w:rsidRPr="0093529C" w:rsidRDefault="00DB61B5" w:rsidP="00603A38">
            <w:pPr>
              <w:spacing w:after="0" w:line="240" w:lineRule="auto"/>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Geriamojo vandens nuostoliai %</w:t>
            </w:r>
          </w:p>
        </w:tc>
        <w:tc>
          <w:tcPr>
            <w:tcW w:w="1418" w:type="dxa"/>
            <w:tcBorders>
              <w:top w:val="nil"/>
              <w:left w:val="nil"/>
              <w:bottom w:val="single" w:sz="4" w:space="0" w:color="auto"/>
              <w:right w:val="single" w:sz="4" w:space="0" w:color="auto"/>
            </w:tcBorders>
            <w:shd w:val="clear" w:color="auto" w:fill="auto"/>
            <w:noWrap/>
            <w:vAlign w:val="bottom"/>
            <w:hideMark/>
          </w:tcPr>
          <w:p w14:paraId="23CD6D62"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21</w:t>
            </w:r>
          </w:p>
        </w:tc>
        <w:tc>
          <w:tcPr>
            <w:tcW w:w="1133" w:type="dxa"/>
            <w:tcBorders>
              <w:top w:val="nil"/>
              <w:left w:val="nil"/>
              <w:bottom w:val="single" w:sz="4" w:space="0" w:color="auto"/>
              <w:right w:val="single" w:sz="4" w:space="0" w:color="auto"/>
            </w:tcBorders>
            <w:shd w:val="clear" w:color="auto" w:fill="auto"/>
            <w:noWrap/>
            <w:vAlign w:val="bottom"/>
            <w:hideMark/>
          </w:tcPr>
          <w:p w14:paraId="1AEA0D77"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20</w:t>
            </w:r>
          </w:p>
        </w:tc>
        <w:tc>
          <w:tcPr>
            <w:tcW w:w="2694" w:type="dxa"/>
            <w:tcBorders>
              <w:top w:val="nil"/>
              <w:left w:val="nil"/>
              <w:bottom w:val="single" w:sz="4" w:space="0" w:color="auto"/>
              <w:right w:val="single" w:sz="4" w:space="0" w:color="auto"/>
            </w:tcBorders>
            <w:shd w:val="clear" w:color="auto" w:fill="auto"/>
            <w:noWrap/>
            <w:vAlign w:val="bottom"/>
            <w:hideMark/>
          </w:tcPr>
          <w:p w14:paraId="20133EF0" w14:textId="0FABA761"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1</w:t>
            </w:r>
            <w:r w:rsidR="009A3695" w:rsidRPr="0093529C">
              <w:rPr>
                <w:rFonts w:ascii="Times New Roman" w:eastAsia="Times New Roman" w:hAnsi="Times New Roman" w:cs="Times New Roman"/>
                <w:sz w:val="24"/>
                <w:szCs w:val="24"/>
                <w:lang w:eastAsia="lt-LT"/>
              </w:rPr>
              <w:t>,0</w:t>
            </w:r>
          </w:p>
        </w:tc>
      </w:tr>
      <w:tr w:rsidR="00DB61B5" w:rsidRPr="0093529C" w14:paraId="0820BD36" w14:textId="77777777" w:rsidTr="002B439B">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B537708" w14:textId="40932328" w:rsidR="00AE59C5" w:rsidRPr="0093529C" w:rsidRDefault="00AE59C5" w:rsidP="00603A38">
            <w:pPr>
              <w:spacing w:before="100" w:beforeAutospacing="1" w:after="100" w:afterAutospacing="1" w:line="240" w:lineRule="auto"/>
              <w:outlineLvl w:val="1"/>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Išvalytas nuotekų  kiekis</w:t>
            </w:r>
            <w:r w:rsidR="00206BFD" w:rsidRPr="0093529C">
              <w:rPr>
                <w:rFonts w:ascii="Times New Roman" w:eastAsia="Times New Roman" w:hAnsi="Times New Roman" w:cs="Times New Roman"/>
                <w:sz w:val="24"/>
                <w:szCs w:val="24"/>
                <w:lang w:eastAsia="lt-LT"/>
              </w:rPr>
              <w:t xml:space="preserve"> t. </w:t>
            </w:r>
            <w:r w:rsidR="0078341C" w:rsidRPr="0093529C">
              <w:rPr>
                <w:rFonts w:ascii="Times New Roman" w:eastAsia="Times New Roman" w:hAnsi="Times New Roman" w:cs="Times New Roman"/>
                <w:sz w:val="24"/>
                <w:szCs w:val="24"/>
                <w:lang w:eastAsia="lt-LT"/>
              </w:rPr>
              <w:t>t. m³</w:t>
            </w:r>
          </w:p>
        </w:tc>
        <w:tc>
          <w:tcPr>
            <w:tcW w:w="1418" w:type="dxa"/>
            <w:tcBorders>
              <w:top w:val="nil"/>
              <w:left w:val="nil"/>
              <w:bottom w:val="single" w:sz="4" w:space="0" w:color="auto"/>
              <w:right w:val="single" w:sz="4" w:space="0" w:color="auto"/>
            </w:tcBorders>
            <w:shd w:val="clear" w:color="auto" w:fill="auto"/>
            <w:noWrap/>
            <w:vAlign w:val="bottom"/>
            <w:hideMark/>
          </w:tcPr>
          <w:p w14:paraId="2C0A54A2" w14:textId="4C1B6E4F" w:rsidR="00AE59C5" w:rsidRPr="0093529C" w:rsidRDefault="006626F2"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272,14</w:t>
            </w:r>
          </w:p>
        </w:tc>
        <w:tc>
          <w:tcPr>
            <w:tcW w:w="1133" w:type="dxa"/>
            <w:tcBorders>
              <w:top w:val="nil"/>
              <w:left w:val="nil"/>
              <w:bottom w:val="single" w:sz="4" w:space="0" w:color="auto"/>
              <w:right w:val="single" w:sz="4" w:space="0" w:color="auto"/>
            </w:tcBorders>
            <w:shd w:val="clear" w:color="auto" w:fill="auto"/>
            <w:noWrap/>
            <w:vAlign w:val="bottom"/>
            <w:hideMark/>
          </w:tcPr>
          <w:p w14:paraId="235DA5D1" w14:textId="17D73D52" w:rsidR="00AE59C5" w:rsidRPr="0093529C" w:rsidRDefault="006626F2"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266,5</w:t>
            </w:r>
          </w:p>
        </w:tc>
        <w:tc>
          <w:tcPr>
            <w:tcW w:w="2694" w:type="dxa"/>
            <w:tcBorders>
              <w:top w:val="nil"/>
              <w:left w:val="nil"/>
              <w:bottom w:val="single" w:sz="4" w:space="0" w:color="auto"/>
              <w:right w:val="single" w:sz="4" w:space="0" w:color="auto"/>
            </w:tcBorders>
            <w:shd w:val="clear" w:color="auto" w:fill="auto"/>
            <w:noWrap/>
            <w:vAlign w:val="bottom"/>
            <w:hideMark/>
          </w:tcPr>
          <w:p w14:paraId="5AAF0A08" w14:textId="37584044"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5,64</w:t>
            </w:r>
          </w:p>
        </w:tc>
      </w:tr>
      <w:tr w:rsidR="00DB61B5" w:rsidRPr="0093529C" w14:paraId="1A6944B5" w14:textId="77777777" w:rsidTr="002B439B">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B076E19" w14:textId="51584FA0" w:rsidR="00AE59C5" w:rsidRPr="0093529C" w:rsidRDefault="00DB61B5" w:rsidP="00603A38">
            <w:pPr>
              <w:spacing w:after="0" w:line="240" w:lineRule="auto"/>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Nuotekų nuostoliai  % (infiltracija)</w:t>
            </w:r>
          </w:p>
        </w:tc>
        <w:tc>
          <w:tcPr>
            <w:tcW w:w="1418" w:type="dxa"/>
            <w:tcBorders>
              <w:top w:val="nil"/>
              <w:left w:val="nil"/>
              <w:bottom w:val="single" w:sz="4" w:space="0" w:color="auto"/>
              <w:right w:val="single" w:sz="4" w:space="0" w:color="auto"/>
            </w:tcBorders>
            <w:shd w:val="clear" w:color="auto" w:fill="auto"/>
            <w:noWrap/>
            <w:vAlign w:val="bottom"/>
            <w:hideMark/>
          </w:tcPr>
          <w:p w14:paraId="171798BD" w14:textId="0B84879B" w:rsidR="00AE59C5" w:rsidRPr="0093529C" w:rsidRDefault="0014365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23</w:t>
            </w:r>
          </w:p>
        </w:tc>
        <w:tc>
          <w:tcPr>
            <w:tcW w:w="1133" w:type="dxa"/>
            <w:tcBorders>
              <w:top w:val="nil"/>
              <w:left w:val="nil"/>
              <w:bottom w:val="single" w:sz="4" w:space="0" w:color="auto"/>
              <w:right w:val="single" w:sz="4" w:space="0" w:color="auto"/>
            </w:tcBorders>
            <w:shd w:val="clear" w:color="auto" w:fill="auto"/>
            <w:noWrap/>
            <w:vAlign w:val="bottom"/>
            <w:hideMark/>
          </w:tcPr>
          <w:p w14:paraId="7F4B549C" w14:textId="77777777" w:rsidR="00AE59C5" w:rsidRPr="0093529C" w:rsidRDefault="00AE59C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23</w:t>
            </w:r>
          </w:p>
        </w:tc>
        <w:tc>
          <w:tcPr>
            <w:tcW w:w="2694" w:type="dxa"/>
            <w:tcBorders>
              <w:top w:val="nil"/>
              <w:left w:val="nil"/>
              <w:bottom w:val="single" w:sz="4" w:space="0" w:color="auto"/>
              <w:right w:val="single" w:sz="4" w:space="0" w:color="auto"/>
            </w:tcBorders>
            <w:shd w:val="clear" w:color="auto" w:fill="auto"/>
            <w:noWrap/>
            <w:vAlign w:val="bottom"/>
            <w:hideMark/>
          </w:tcPr>
          <w:p w14:paraId="07F9EF98" w14:textId="7B925C99" w:rsidR="00AE59C5" w:rsidRPr="0093529C" w:rsidRDefault="00143655" w:rsidP="00603A38">
            <w:pPr>
              <w:spacing w:after="0" w:line="240" w:lineRule="auto"/>
              <w:jc w:val="center"/>
              <w:rPr>
                <w:rFonts w:ascii="Times New Roman" w:eastAsia="Times New Roman" w:hAnsi="Times New Roman" w:cs="Times New Roman"/>
                <w:sz w:val="24"/>
                <w:szCs w:val="24"/>
                <w:lang w:eastAsia="lt-LT"/>
              </w:rPr>
            </w:pPr>
            <w:r w:rsidRPr="0093529C">
              <w:rPr>
                <w:rFonts w:ascii="Times New Roman" w:eastAsia="Times New Roman" w:hAnsi="Times New Roman" w:cs="Times New Roman"/>
                <w:sz w:val="24"/>
                <w:szCs w:val="24"/>
                <w:lang w:eastAsia="lt-LT"/>
              </w:rPr>
              <w:t>0</w:t>
            </w:r>
          </w:p>
        </w:tc>
      </w:tr>
    </w:tbl>
    <w:p w14:paraId="537D86DB" w14:textId="77777777" w:rsidR="00AE59C5" w:rsidRPr="00DB61B5" w:rsidRDefault="00AE59C5" w:rsidP="00DB61B5">
      <w:pPr>
        <w:spacing w:after="0" w:line="360" w:lineRule="auto"/>
        <w:jc w:val="both"/>
        <w:rPr>
          <w:rFonts w:ascii="Times New Roman" w:eastAsia="Times New Roman" w:hAnsi="Times New Roman" w:cs="Times New Roman"/>
          <w:b/>
          <w:bCs/>
          <w:sz w:val="28"/>
          <w:szCs w:val="28"/>
          <w:lang w:eastAsia="lt-LT"/>
        </w:rPr>
      </w:pPr>
      <w:r w:rsidRPr="00DB61B5">
        <w:rPr>
          <w:rFonts w:ascii="Times New Roman" w:eastAsia="Times New Roman" w:hAnsi="Times New Roman" w:cs="Times New Roman"/>
          <w:b/>
          <w:bCs/>
          <w:sz w:val="28"/>
          <w:szCs w:val="28"/>
          <w:lang w:eastAsia="lt-LT"/>
        </w:rPr>
        <w:t xml:space="preserve">  </w:t>
      </w:r>
    </w:p>
    <w:p w14:paraId="11AB54C1" w14:textId="77777777" w:rsidR="00AE59C5" w:rsidRPr="00DB61B5" w:rsidRDefault="00AE59C5" w:rsidP="00DB61B5">
      <w:pPr>
        <w:spacing w:after="0" w:line="360" w:lineRule="auto"/>
        <w:jc w:val="both"/>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 xml:space="preserve">Pardavimai </w:t>
      </w:r>
    </w:p>
    <w:tbl>
      <w:tblPr>
        <w:tblW w:w="9351" w:type="dxa"/>
        <w:tblLook w:val="04A0" w:firstRow="1" w:lastRow="0" w:firstColumn="1" w:lastColumn="0" w:noHBand="0" w:noVBand="1"/>
      </w:tblPr>
      <w:tblGrid>
        <w:gridCol w:w="4106"/>
        <w:gridCol w:w="1418"/>
        <w:gridCol w:w="1134"/>
        <w:gridCol w:w="2693"/>
      </w:tblGrid>
      <w:tr w:rsidR="00DB61B5" w:rsidRPr="00DB61B5" w14:paraId="1D7AD621" w14:textId="77777777" w:rsidTr="002B439B">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F37BE"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Rodiklis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6A66BD"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2021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F43E19"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2020 m.</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52FF0BF7"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Skirtumas</w:t>
            </w:r>
          </w:p>
        </w:tc>
      </w:tr>
      <w:tr w:rsidR="00DB61B5" w:rsidRPr="00DB61B5" w14:paraId="0CF6E64B" w14:textId="77777777" w:rsidTr="002B439B">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C7569D6" w14:textId="2CE71845"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Parduota vandens </w:t>
            </w:r>
            <w:r w:rsidR="0078341C" w:rsidRPr="00DB61B5">
              <w:rPr>
                <w:rFonts w:ascii="Times New Roman" w:eastAsia="Times New Roman" w:hAnsi="Times New Roman" w:cs="Times New Roman"/>
                <w:sz w:val="24"/>
                <w:szCs w:val="24"/>
                <w:lang w:eastAsia="lt-LT"/>
              </w:rPr>
              <w:t>t. m³</w:t>
            </w:r>
          </w:p>
        </w:tc>
        <w:tc>
          <w:tcPr>
            <w:tcW w:w="1418" w:type="dxa"/>
            <w:tcBorders>
              <w:top w:val="nil"/>
              <w:left w:val="nil"/>
              <w:bottom w:val="single" w:sz="4" w:space="0" w:color="auto"/>
              <w:right w:val="single" w:sz="4" w:space="0" w:color="auto"/>
            </w:tcBorders>
            <w:shd w:val="clear" w:color="auto" w:fill="auto"/>
            <w:noWrap/>
            <w:vAlign w:val="bottom"/>
            <w:hideMark/>
          </w:tcPr>
          <w:p w14:paraId="0F69F2EA"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320,5</w:t>
            </w:r>
          </w:p>
        </w:tc>
        <w:tc>
          <w:tcPr>
            <w:tcW w:w="1134" w:type="dxa"/>
            <w:tcBorders>
              <w:top w:val="nil"/>
              <w:left w:val="nil"/>
              <w:bottom w:val="single" w:sz="4" w:space="0" w:color="auto"/>
              <w:right w:val="single" w:sz="4" w:space="0" w:color="auto"/>
            </w:tcBorders>
            <w:shd w:val="clear" w:color="auto" w:fill="auto"/>
            <w:noWrap/>
            <w:vAlign w:val="bottom"/>
            <w:hideMark/>
          </w:tcPr>
          <w:p w14:paraId="6E98A903"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310,9</w:t>
            </w:r>
          </w:p>
        </w:tc>
        <w:tc>
          <w:tcPr>
            <w:tcW w:w="2693" w:type="dxa"/>
            <w:tcBorders>
              <w:top w:val="nil"/>
              <w:left w:val="nil"/>
              <w:bottom w:val="single" w:sz="4" w:space="0" w:color="auto"/>
              <w:right w:val="single" w:sz="4" w:space="0" w:color="auto"/>
            </w:tcBorders>
            <w:shd w:val="clear" w:color="auto" w:fill="auto"/>
            <w:noWrap/>
            <w:vAlign w:val="bottom"/>
            <w:hideMark/>
          </w:tcPr>
          <w:p w14:paraId="7198C628"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9,6</w:t>
            </w:r>
          </w:p>
        </w:tc>
      </w:tr>
      <w:tr w:rsidR="00DB61B5" w:rsidRPr="00DB61B5" w14:paraId="0BDD8C78" w14:textId="77777777" w:rsidTr="002B439B">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6ED852A"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Gyventojams</w:t>
            </w:r>
          </w:p>
        </w:tc>
        <w:tc>
          <w:tcPr>
            <w:tcW w:w="1418" w:type="dxa"/>
            <w:tcBorders>
              <w:top w:val="nil"/>
              <w:left w:val="nil"/>
              <w:bottom w:val="single" w:sz="4" w:space="0" w:color="auto"/>
              <w:right w:val="single" w:sz="4" w:space="0" w:color="auto"/>
            </w:tcBorders>
            <w:shd w:val="clear" w:color="auto" w:fill="auto"/>
            <w:noWrap/>
            <w:vAlign w:val="bottom"/>
            <w:hideMark/>
          </w:tcPr>
          <w:p w14:paraId="111A85C3"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233,3</w:t>
            </w:r>
          </w:p>
        </w:tc>
        <w:tc>
          <w:tcPr>
            <w:tcW w:w="1134" w:type="dxa"/>
            <w:tcBorders>
              <w:top w:val="nil"/>
              <w:left w:val="nil"/>
              <w:bottom w:val="single" w:sz="4" w:space="0" w:color="auto"/>
              <w:right w:val="single" w:sz="4" w:space="0" w:color="auto"/>
            </w:tcBorders>
            <w:shd w:val="clear" w:color="auto" w:fill="auto"/>
            <w:noWrap/>
            <w:vAlign w:val="bottom"/>
            <w:hideMark/>
          </w:tcPr>
          <w:p w14:paraId="418A33BA"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226</w:t>
            </w:r>
          </w:p>
        </w:tc>
        <w:tc>
          <w:tcPr>
            <w:tcW w:w="2693" w:type="dxa"/>
            <w:tcBorders>
              <w:top w:val="nil"/>
              <w:left w:val="nil"/>
              <w:bottom w:val="single" w:sz="4" w:space="0" w:color="auto"/>
              <w:right w:val="single" w:sz="4" w:space="0" w:color="auto"/>
            </w:tcBorders>
            <w:shd w:val="clear" w:color="auto" w:fill="auto"/>
            <w:noWrap/>
            <w:vAlign w:val="bottom"/>
            <w:hideMark/>
          </w:tcPr>
          <w:p w14:paraId="6DEF2EA6"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7,3</w:t>
            </w:r>
          </w:p>
        </w:tc>
      </w:tr>
      <w:tr w:rsidR="00DB61B5" w:rsidRPr="00DB61B5" w14:paraId="037D9544" w14:textId="77777777" w:rsidTr="002B439B">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D629C4D"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Įmonėms</w:t>
            </w:r>
          </w:p>
        </w:tc>
        <w:tc>
          <w:tcPr>
            <w:tcW w:w="1418" w:type="dxa"/>
            <w:tcBorders>
              <w:top w:val="nil"/>
              <w:left w:val="nil"/>
              <w:bottom w:val="single" w:sz="4" w:space="0" w:color="auto"/>
              <w:right w:val="single" w:sz="4" w:space="0" w:color="auto"/>
            </w:tcBorders>
            <w:shd w:val="clear" w:color="auto" w:fill="auto"/>
            <w:noWrap/>
            <w:vAlign w:val="bottom"/>
            <w:hideMark/>
          </w:tcPr>
          <w:p w14:paraId="5B132577"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87,2</w:t>
            </w:r>
          </w:p>
        </w:tc>
        <w:tc>
          <w:tcPr>
            <w:tcW w:w="1134" w:type="dxa"/>
            <w:tcBorders>
              <w:top w:val="nil"/>
              <w:left w:val="nil"/>
              <w:bottom w:val="single" w:sz="4" w:space="0" w:color="auto"/>
              <w:right w:val="single" w:sz="4" w:space="0" w:color="auto"/>
            </w:tcBorders>
            <w:shd w:val="clear" w:color="auto" w:fill="auto"/>
            <w:noWrap/>
            <w:vAlign w:val="bottom"/>
            <w:hideMark/>
          </w:tcPr>
          <w:p w14:paraId="08912ADD"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84,9</w:t>
            </w:r>
          </w:p>
        </w:tc>
        <w:tc>
          <w:tcPr>
            <w:tcW w:w="2693" w:type="dxa"/>
            <w:tcBorders>
              <w:top w:val="nil"/>
              <w:left w:val="nil"/>
              <w:bottom w:val="single" w:sz="4" w:space="0" w:color="auto"/>
              <w:right w:val="single" w:sz="4" w:space="0" w:color="auto"/>
            </w:tcBorders>
            <w:shd w:val="clear" w:color="auto" w:fill="auto"/>
            <w:noWrap/>
            <w:vAlign w:val="bottom"/>
            <w:hideMark/>
          </w:tcPr>
          <w:p w14:paraId="44261197"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2,3</w:t>
            </w:r>
          </w:p>
        </w:tc>
      </w:tr>
      <w:tr w:rsidR="00DB61B5" w:rsidRPr="00DB61B5" w14:paraId="7A94619F" w14:textId="77777777" w:rsidTr="002B439B">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3D40927" w14:textId="52A46DD2"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Parduota nuotekų paslaugų</w:t>
            </w:r>
            <w:r w:rsidR="0078341C" w:rsidRPr="00DB61B5">
              <w:rPr>
                <w:rFonts w:ascii="Times New Roman" w:eastAsia="Times New Roman" w:hAnsi="Times New Roman" w:cs="Times New Roman"/>
                <w:sz w:val="24"/>
                <w:szCs w:val="24"/>
                <w:lang w:eastAsia="lt-LT"/>
              </w:rPr>
              <w:t xml:space="preserve"> t. m³</w:t>
            </w:r>
          </w:p>
        </w:tc>
        <w:tc>
          <w:tcPr>
            <w:tcW w:w="1418" w:type="dxa"/>
            <w:tcBorders>
              <w:top w:val="nil"/>
              <w:left w:val="nil"/>
              <w:bottom w:val="single" w:sz="4" w:space="0" w:color="auto"/>
              <w:right w:val="single" w:sz="4" w:space="0" w:color="auto"/>
            </w:tcBorders>
            <w:shd w:val="clear" w:color="auto" w:fill="auto"/>
            <w:noWrap/>
            <w:vAlign w:val="bottom"/>
            <w:hideMark/>
          </w:tcPr>
          <w:p w14:paraId="786FE086"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209,6</w:t>
            </w:r>
          </w:p>
        </w:tc>
        <w:tc>
          <w:tcPr>
            <w:tcW w:w="1134" w:type="dxa"/>
            <w:tcBorders>
              <w:top w:val="nil"/>
              <w:left w:val="nil"/>
              <w:bottom w:val="single" w:sz="4" w:space="0" w:color="auto"/>
              <w:right w:val="single" w:sz="4" w:space="0" w:color="auto"/>
            </w:tcBorders>
            <w:shd w:val="clear" w:color="auto" w:fill="auto"/>
            <w:noWrap/>
            <w:vAlign w:val="bottom"/>
            <w:hideMark/>
          </w:tcPr>
          <w:p w14:paraId="77058031" w14:textId="100B3FA3" w:rsidR="00AE59C5" w:rsidRPr="00DB61B5" w:rsidRDefault="00A57C7A"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196,8</w:t>
            </w:r>
          </w:p>
        </w:tc>
        <w:tc>
          <w:tcPr>
            <w:tcW w:w="2693" w:type="dxa"/>
            <w:tcBorders>
              <w:top w:val="nil"/>
              <w:left w:val="nil"/>
              <w:bottom w:val="single" w:sz="4" w:space="0" w:color="auto"/>
              <w:right w:val="single" w:sz="4" w:space="0" w:color="auto"/>
            </w:tcBorders>
            <w:shd w:val="clear" w:color="auto" w:fill="auto"/>
            <w:noWrap/>
            <w:vAlign w:val="bottom"/>
            <w:hideMark/>
          </w:tcPr>
          <w:p w14:paraId="2913E066" w14:textId="0251DE36" w:rsidR="00AE59C5" w:rsidRPr="00DB61B5" w:rsidRDefault="00A57C7A"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12,8</w:t>
            </w:r>
          </w:p>
        </w:tc>
      </w:tr>
      <w:tr w:rsidR="00DB61B5" w:rsidRPr="00DB61B5" w14:paraId="7ADBE4F3" w14:textId="77777777" w:rsidTr="002B439B">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9721649"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Gyventojams</w:t>
            </w:r>
          </w:p>
        </w:tc>
        <w:tc>
          <w:tcPr>
            <w:tcW w:w="1418" w:type="dxa"/>
            <w:tcBorders>
              <w:top w:val="nil"/>
              <w:left w:val="nil"/>
              <w:bottom w:val="single" w:sz="4" w:space="0" w:color="auto"/>
              <w:right w:val="single" w:sz="4" w:space="0" w:color="auto"/>
            </w:tcBorders>
            <w:shd w:val="clear" w:color="auto" w:fill="auto"/>
            <w:noWrap/>
            <w:vAlign w:val="bottom"/>
            <w:hideMark/>
          </w:tcPr>
          <w:p w14:paraId="18CDBC5F" w14:textId="53037608" w:rsidR="00AE59C5" w:rsidRPr="00DB61B5" w:rsidRDefault="00F34EF6"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130,8</w:t>
            </w:r>
          </w:p>
        </w:tc>
        <w:tc>
          <w:tcPr>
            <w:tcW w:w="1134" w:type="dxa"/>
            <w:tcBorders>
              <w:top w:val="nil"/>
              <w:left w:val="nil"/>
              <w:bottom w:val="single" w:sz="4" w:space="0" w:color="auto"/>
              <w:right w:val="single" w:sz="4" w:space="0" w:color="auto"/>
            </w:tcBorders>
            <w:shd w:val="clear" w:color="auto" w:fill="auto"/>
            <w:noWrap/>
            <w:vAlign w:val="bottom"/>
            <w:hideMark/>
          </w:tcPr>
          <w:p w14:paraId="27C057CA"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126,6</w:t>
            </w:r>
          </w:p>
        </w:tc>
        <w:tc>
          <w:tcPr>
            <w:tcW w:w="2693" w:type="dxa"/>
            <w:tcBorders>
              <w:top w:val="nil"/>
              <w:left w:val="nil"/>
              <w:bottom w:val="single" w:sz="4" w:space="0" w:color="auto"/>
              <w:right w:val="single" w:sz="4" w:space="0" w:color="auto"/>
            </w:tcBorders>
            <w:shd w:val="clear" w:color="auto" w:fill="auto"/>
            <w:noWrap/>
            <w:vAlign w:val="bottom"/>
            <w:hideMark/>
          </w:tcPr>
          <w:p w14:paraId="18F49A9B" w14:textId="1F162EAE" w:rsidR="00AE59C5" w:rsidRPr="00DB61B5" w:rsidRDefault="00F34EF6"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4,2</w:t>
            </w:r>
          </w:p>
        </w:tc>
      </w:tr>
      <w:tr w:rsidR="00AE59C5" w:rsidRPr="00DB61B5" w14:paraId="3DBC16D6" w14:textId="77777777" w:rsidTr="002B439B">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0EB4AC4"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Įmonėms </w:t>
            </w:r>
          </w:p>
        </w:tc>
        <w:tc>
          <w:tcPr>
            <w:tcW w:w="1418" w:type="dxa"/>
            <w:tcBorders>
              <w:top w:val="nil"/>
              <w:left w:val="nil"/>
              <w:bottom w:val="single" w:sz="4" w:space="0" w:color="auto"/>
              <w:right w:val="single" w:sz="4" w:space="0" w:color="auto"/>
            </w:tcBorders>
            <w:shd w:val="clear" w:color="auto" w:fill="auto"/>
            <w:noWrap/>
            <w:vAlign w:val="bottom"/>
            <w:hideMark/>
          </w:tcPr>
          <w:p w14:paraId="3DA03139" w14:textId="23862BD8" w:rsidR="00AE59C5" w:rsidRPr="00DB61B5" w:rsidRDefault="00F34EF6"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78,8</w:t>
            </w:r>
          </w:p>
        </w:tc>
        <w:tc>
          <w:tcPr>
            <w:tcW w:w="1134" w:type="dxa"/>
            <w:tcBorders>
              <w:top w:val="nil"/>
              <w:left w:val="nil"/>
              <w:bottom w:val="single" w:sz="4" w:space="0" w:color="auto"/>
              <w:right w:val="single" w:sz="4" w:space="0" w:color="auto"/>
            </w:tcBorders>
            <w:shd w:val="clear" w:color="auto" w:fill="auto"/>
            <w:noWrap/>
            <w:vAlign w:val="bottom"/>
            <w:hideMark/>
          </w:tcPr>
          <w:p w14:paraId="458D2063" w14:textId="6818289C" w:rsidR="00AE59C5" w:rsidRPr="00DB61B5" w:rsidRDefault="00F34EF6"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70,2</w:t>
            </w:r>
          </w:p>
        </w:tc>
        <w:tc>
          <w:tcPr>
            <w:tcW w:w="2693" w:type="dxa"/>
            <w:tcBorders>
              <w:top w:val="nil"/>
              <w:left w:val="nil"/>
              <w:bottom w:val="single" w:sz="4" w:space="0" w:color="auto"/>
              <w:right w:val="single" w:sz="4" w:space="0" w:color="auto"/>
            </w:tcBorders>
            <w:shd w:val="clear" w:color="auto" w:fill="auto"/>
            <w:noWrap/>
            <w:vAlign w:val="bottom"/>
            <w:hideMark/>
          </w:tcPr>
          <w:p w14:paraId="52205725" w14:textId="32ED9CEC" w:rsidR="00AE59C5" w:rsidRPr="00DB61B5" w:rsidRDefault="00F34EF6"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w:t>
            </w:r>
          </w:p>
        </w:tc>
      </w:tr>
    </w:tbl>
    <w:p w14:paraId="73C4D4E6" w14:textId="77777777" w:rsidR="00AE59C5" w:rsidRPr="00DB61B5" w:rsidRDefault="00AE59C5" w:rsidP="00DB61B5">
      <w:pPr>
        <w:spacing w:after="0" w:line="360" w:lineRule="auto"/>
        <w:jc w:val="both"/>
        <w:rPr>
          <w:rFonts w:ascii="Times New Roman" w:eastAsia="Times New Roman" w:hAnsi="Times New Roman" w:cs="Times New Roman"/>
          <w:b/>
          <w:bCs/>
          <w:sz w:val="24"/>
          <w:szCs w:val="24"/>
          <w:lang w:eastAsia="lt-LT"/>
        </w:rPr>
      </w:pPr>
    </w:p>
    <w:p w14:paraId="5F8751D5" w14:textId="797F5F09" w:rsidR="00805649" w:rsidRPr="00DB61B5" w:rsidRDefault="00AE59C5" w:rsidP="00DB61B5">
      <w:pPr>
        <w:spacing w:after="0" w:line="360" w:lineRule="auto"/>
        <w:jc w:val="both"/>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Pardavimų sutartys</w:t>
      </w:r>
    </w:p>
    <w:tbl>
      <w:tblPr>
        <w:tblW w:w="9240" w:type="dxa"/>
        <w:tblLook w:val="04A0" w:firstRow="1" w:lastRow="0" w:firstColumn="1" w:lastColumn="0" w:noHBand="0" w:noVBand="1"/>
      </w:tblPr>
      <w:tblGrid>
        <w:gridCol w:w="1800"/>
        <w:gridCol w:w="1250"/>
        <w:gridCol w:w="1504"/>
        <w:gridCol w:w="976"/>
        <w:gridCol w:w="1136"/>
        <w:gridCol w:w="1250"/>
        <w:gridCol w:w="1504"/>
      </w:tblGrid>
      <w:tr w:rsidR="00DB61B5" w:rsidRPr="00DB61B5" w14:paraId="43E28483" w14:textId="77777777" w:rsidTr="00805649">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D084" w14:textId="77777777" w:rsidR="00805649" w:rsidRPr="00DB61B5" w:rsidRDefault="00805649" w:rsidP="00DB61B5">
            <w:pPr>
              <w:spacing w:after="0" w:line="360" w:lineRule="auto"/>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Rodiklis</w:t>
            </w:r>
          </w:p>
        </w:tc>
        <w:tc>
          <w:tcPr>
            <w:tcW w:w="27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27408E" w14:textId="77777777" w:rsidR="00805649" w:rsidRPr="00DB61B5" w:rsidRDefault="00805649" w:rsidP="00603A38">
            <w:pPr>
              <w:spacing w:after="0" w:line="36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2021 m.</w:t>
            </w:r>
          </w:p>
        </w:tc>
        <w:tc>
          <w:tcPr>
            <w:tcW w:w="1932" w:type="dxa"/>
            <w:gridSpan w:val="2"/>
            <w:tcBorders>
              <w:top w:val="single" w:sz="4" w:space="0" w:color="auto"/>
              <w:left w:val="nil"/>
              <w:bottom w:val="single" w:sz="4" w:space="0" w:color="auto"/>
              <w:right w:val="nil"/>
            </w:tcBorders>
            <w:shd w:val="clear" w:color="auto" w:fill="auto"/>
            <w:noWrap/>
            <w:vAlign w:val="bottom"/>
            <w:hideMark/>
          </w:tcPr>
          <w:p w14:paraId="02E450F2" w14:textId="77777777" w:rsidR="00805649" w:rsidRPr="00DB61B5" w:rsidRDefault="00805649" w:rsidP="00603A38">
            <w:pPr>
              <w:spacing w:after="0" w:line="36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2020 m.</w:t>
            </w:r>
          </w:p>
        </w:tc>
        <w:tc>
          <w:tcPr>
            <w:tcW w:w="27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200BA" w14:textId="77777777" w:rsidR="00805649" w:rsidRPr="00DB61B5" w:rsidRDefault="00805649" w:rsidP="00603A38">
            <w:pPr>
              <w:spacing w:after="0" w:line="36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Skirtumas</w:t>
            </w:r>
          </w:p>
        </w:tc>
      </w:tr>
      <w:tr w:rsidR="00DB61B5" w:rsidRPr="00DB61B5" w14:paraId="04A3DBEA" w14:textId="77777777" w:rsidTr="00805649">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02751D" w14:textId="77777777" w:rsidR="00805649" w:rsidRPr="00DB61B5" w:rsidRDefault="00805649" w:rsidP="00DB61B5">
            <w:pPr>
              <w:spacing w:after="0" w:line="240" w:lineRule="auto"/>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1250" w:type="dxa"/>
            <w:tcBorders>
              <w:top w:val="nil"/>
              <w:left w:val="nil"/>
              <w:bottom w:val="single" w:sz="4" w:space="0" w:color="auto"/>
              <w:right w:val="single" w:sz="4" w:space="0" w:color="auto"/>
            </w:tcBorders>
            <w:shd w:val="clear" w:color="auto" w:fill="auto"/>
            <w:noWrap/>
            <w:vAlign w:val="bottom"/>
            <w:hideMark/>
          </w:tcPr>
          <w:p w14:paraId="4D53BACB"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Vanduo</w:t>
            </w:r>
          </w:p>
        </w:tc>
        <w:tc>
          <w:tcPr>
            <w:tcW w:w="1504" w:type="dxa"/>
            <w:tcBorders>
              <w:top w:val="nil"/>
              <w:left w:val="nil"/>
              <w:bottom w:val="single" w:sz="4" w:space="0" w:color="auto"/>
              <w:right w:val="single" w:sz="4" w:space="0" w:color="auto"/>
            </w:tcBorders>
            <w:shd w:val="clear" w:color="auto" w:fill="auto"/>
            <w:noWrap/>
            <w:vAlign w:val="bottom"/>
            <w:hideMark/>
          </w:tcPr>
          <w:p w14:paraId="2031CEBF"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Nuotekos</w:t>
            </w:r>
          </w:p>
        </w:tc>
        <w:tc>
          <w:tcPr>
            <w:tcW w:w="877" w:type="dxa"/>
            <w:tcBorders>
              <w:top w:val="nil"/>
              <w:left w:val="nil"/>
              <w:bottom w:val="single" w:sz="4" w:space="0" w:color="auto"/>
              <w:right w:val="single" w:sz="4" w:space="0" w:color="auto"/>
            </w:tcBorders>
            <w:shd w:val="clear" w:color="auto" w:fill="auto"/>
            <w:noWrap/>
            <w:vAlign w:val="bottom"/>
            <w:hideMark/>
          </w:tcPr>
          <w:p w14:paraId="31D5366D"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Vanduo</w:t>
            </w:r>
          </w:p>
        </w:tc>
        <w:tc>
          <w:tcPr>
            <w:tcW w:w="1055" w:type="dxa"/>
            <w:tcBorders>
              <w:top w:val="nil"/>
              <w:left w:val="nil"/>
              <w:bottom w:val="single" w:sz="4" w:space="0" w:color="auto"/>
              <w:right w:val="single" w:sz="4" w:space="0" w:color="auto"/>
            </w:tcBorders>
            <w:shd w:val="clear" w:color="auto" w:fill="auto"/>
            <w:noWrap/>
            <w:vAlign w:val="bottom"/>
            <w:hideMark/>
          </w:tcPr>
          <w:p w14:paraId="5B95C08C"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Nuotekos</w:t>
            </w:r>
          </w:p>
        </w:tc>
        <w:tc>
          <w:tcPr>
            <w:tcW w:w="1250" w:type="dxa"/>
            <w:tcBorders>
              <w:top w:val="nil"/>
              <w:left w:val="nil"/>
              <w:bottom w:val="single" w:sz="4" w:space="0" w:color="auto"/>
              <w:right w:val="single" w:sz="4" w:space="0" w:color="auto"/>
            </w:tcBorders>
            <w:shd w:val="clear" w:color="auto" w:fill="auto"/>
            <w:noWrap/>
            <w:vAlign w:val="bottom"/>
            <w:hideMark/>
          </w:tcPr>
          <w:p w14:paraId="1B08A99B"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Vanduo</w:t>
            </w:r>
          </w:p>
        </w:tc>
        <w:tc>
          <w:tcPr>
            <w:tcW w:w="1504" w:type="dxa"/>
            <w:tcBorders>
              <w:top w:val="nil"/>
              <w:left w:val="nil"/>
              <w:bottom w:val="single" w:sz="4" w:space="0" w:color="auto"/>
              <w:right w:val="single" w:sz="4" w:space="0" w:color="auto"/>
            </w:tcBorders>
            <w:shd w:val="clear" w:color="auto" w:fill="auto"/>
            <w:noWrap/>
            <w:vAlign w:val="bottom"/>
            <w:hideMark/>
          </w:tcPr>
          <w:p w14:paraId="365F649E"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Nuotekos</w:t>
            </w:r>
          </w:p>
        </w:tc>
      </w:tr>
      <w:tr w:rsidR="00DB61B5" w:rsidRPr="00DB61B5" w14:paraId="108C31F9" w14:textId="77777777" w:rsidTr="00805649">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D3863AC" w14:textId="77777777" w:rsidR="00805649" w:rsidRPr="00DB61B5" w:rsidRDefault="00805649"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Miesto gyventojai</w:t>
            </w:r>
          </w:p>
        </w:tc>
        <w:tc>
          <w:tcPr>
            <w:tcW w:w="1250" w:type="dxa"/>
            <w:tcBorders>
              <w:top w:val="nil"/>
              <w:left w:val="nil"/>
              <w:bottom w:val="single" w:sz="4" w:space="0" w:color="auto"/>
              <w:right w:val="single" w:sz="4" w:space="0" w:color="auto"/>
            </w:tcBorders>
            <w:shd w:val="clear" w:color="auto" w:fill="auto"/>
            <w:noWrap/>
            <w:vAlign w:val="bottom"/>
            <w:hideMark/>
          </w:tcPr>
          <w:p w14:paraId="175471CA"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2595</w:t>
            </w:r>
          </w:p>
        </w:tc>
        <w:tc>
          <w:tcPr>
            <w:tcW w:w="1504" w:type="dxa"/>
            <w:tcBorders>
              <w:top w:val="nil"/>
              <w:left w:val="nil"/>
              <w:bottom w:val="single" w:sz="4" w:space="0" w:color="auto"/>
              <w:right w:val="single" w:sz="4" w:space="0" w:color="auto"/>
            </w:tcBorders>
            <w:shd w:val="clear" w:color="auto" w:fill="auto"/>
            <w:noWrap/>
            <w:vAlign w:val="bottom"/>
            <w:hideMark/>
          </w:tcPr>
          <w:p w14:paraId="1D9DFD9E"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2785</w:t>
            </w:r>
          </w:p>
        </w:tc>
        <w:tc>
          <w:tcPr>
            <w:tcW w:w="877" w:type="dxa"/>
            <w:tcBorders>
              <w:top w:val="nil"/>
              <w:left w:val="nil"/>
              <w:bottom w:val="single" w:sz="4" w:space="0" w:color="auto"/>
              <w:right w:val="single" w:sz="4" w:space="0" w:color="auto"/>
            </w:tcBorders>
            <w:shd w:val="clear" w:color="auto" w:fill="auto"/>
            <w:noWrap/>
            <w:vAlign w:val="bottom"/>
            <w:hideMark/>
          </w:tcPr>
          <w:p w14:paraId="511768D2"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2538</w:t>
            </w:r>
          </w:p>
        </w:tc>
        <w:tc>
          <w:tcPr>
            <w:tcW w:w="1055" w:type="dxa"/>
            <w:tcBorders>
              <w:top w:val="nil"/>
              <w:left w:val="nil"/>
              <w:bottom w:val="single" w:sz="4" w:space="0" w:color="auto"/>
              <w:right w:val="single" w:sz="4" w:space="0" w:color="auto"/>
            </w:tcBorders>
            <w:shd w:val="clear" w:color="auto" w:fill="auto"/>
            <w:noWrap/>
            <w:vAlign w:val="bottom"/>
            <w:hideMark/>
          </w:tcPr>
          <w:p w14:paraId="0A1D12A4"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2609</w:t>
            </w:r>
          </w:p>
        </w:tc>
        <w:tc>
          <w:tcPr>
            <w:tcW w:w="1250" w:type="dxa"/>
            <w:tcBorders>
              <w:top w:val="nil"/>
              <w:left w:val="nil"/>
              <w:bottom w:val="single" w:sz="4" w:space="0" w:color="auto"/>
              <w:right w:val="single" w:sz="4" w:space="0" w:color="auto"/>
            </w:tcBorders>
            <w:shd w:val="clear" w:color="auto" w:fill="auto"/>
            <w:noWrap/>
            <w:vAlign w:val="bottom"/>
            <w:hideMark/>
          </w:tcPr>
          <w:p w14:paraId="1860C298"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57</w:t>
            </w:r>
          </w:p>
        </w:tc>
        <w:tc>
          <w:tcPr>
            <w:tcW w:w="1504" w:type="dxa"/>
            <w:tcBorders>
              <w:top w:val="nil"/>
              <w:left w:val="nil"/>
              <w:bottom w:val="single" w:sz="4" w:space="0" w:color="auto"/>
              <w:right w:val="single" w:sz="4" w:space="0" w:color="auto"/>
            </w:tcBorders>
            <w:shd w:val="clear" w:color="auto" w:fill="auto"/>
            <w:noWrap/>
            <w:vAlign w:val="bottom"/>
            <w:hideMark/>
          </w:tcPr>
          <w:p w14:paraId="531610B8"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176</w:t>
            </w:r>
          </w:p>
        </w:tc>
      </w:tr>
      <w:tr w:rsidR="00DB61B5" w:rsidRPr="00DB61B5" w14:paraId="6ED09693" w14:textId="77777777" w:rsidTr="00805649">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D65C9BD" w14:textId="77777777" w:rsidR="00805649" w:rsidRPr="00DB61B5" w:rsidRDefault="00805649"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Kaimo gyventojai</w:t>
            </w:r>
          </w:p>
        </w:tc>
        <w:tc>
          <w:tcPr>
            <w:tcW w:w="1250" w:type="dxa"/>
            <w:tcBorders>
              <w:top w:val="nil"/>
              <w:left w:val="nil"/>
              <w:bottom w:val="single" w:sz="4" w:space="0" w:color="auto"/>
              <w:right w:val="single" w:sz="4" w:space="0" w:color="auto"/>
            </w:tcBorders>
            <w:shd w:val="clear" w:color="auto" w:fill="auto"/>
            <w:noWrap/>
            <w:vAlign w:val="bottom"/>
            <w:hideMark/>
          </w:tcPr>
          <w:p w14:paraId="74F93EE9"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2739</w:t>
            </w:r>
          </w:p>
        </w:tc>
        <w:tc>
          <w:tcPr>
            <w:tcW w:w="1504" w:type="dxa"/>
            <w:tcBorders>
              <w:top w:val="nil"/>
              <w:left w:val="nil"/>
              <w:bottom w:val="single" w:sz="4" w:space="0" w:color="auto"/>
              <w:right w:val="single" w:sz="4" w:space="0" w:color="auto"/>
            </w:tcBorders>
            <w:shd w:val="clear" w:color="auto" w:fill="auto"/>
            <w:noWrap/>
            <w:vAlign w:val="bottom"/>
            <w:hideMark/>
          </w:tcPr>
          <w:p w14:paraId="18EF562D"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763</w:t>
            </w:r>
          </w:p>
        </w:tc>
        <w:tc>
          <w:tcPr>
            <w:tcW w:w="877" w:type="dxa"/>
            <w:tcBorders>
              <w:top w:val="nil"/>
              <w:left w:val="nil"/>
              <w:bottom w:val="single" w:sz="4" w:space="0" w:color="auto"/>
              <w:right w:val="single" w:sz="4" w:space="0" w:color="auto"/>
            </w:tcBorders>
            <w:shd w:val="clear" w:color="auto" w:fill="auto"/>
            <w:noWrap/>
            <w:vAlign w:val="bottom"/>
            <w:hideMark/>
          </w:tcPr>
          <w:p w14:paraId="30C9B49F"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2656</w:t>
            </w:r>
          </w:p>
        </w:tc>
        <w:tc>
          <w:tcPr>
            <w:tcW w:w="1055" w:type="dxa"/>
            <w:tcBorders>
              <w:top w:val="nil"/>
              <w:left w:val="nil"/>
              <w:bottom w:val="single" w:sz="4" w:space="0" w:color="auto"/>
              <w:right w:val="single" w:sz="4" w:space="0" w:color="auto"/>
            </w:tcBorders>
            <w:shd w:val="clear" w:color="auto" w:fill="auto"/>
            <w:noWrap/>
            <w:vAlign w:val="bottom"/>
            <w:hideMark/>
          </w:tcPr>
          <w:p w14:paraId="4522FB0C"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745</w:t>
            </w:r>
          </w:p>
        </w:tc>
        <w:tc>
          <w:tcPr>
            <w:tcW w:w="1250" w:type="dxa"/>
            <w:tcBorders>
              <w:top w:val="nil"/>
              <w:left w:val="nil"/>
              <w:bottom w:val="single" w:sz="4" w:space="0" w:color="auto"/>
              <w:right w:val="single" w:sz="4" w:space="0" w:color="auto"/>
            </w:tcBorders>
            <w:shd w:val="clear" w:color="auto" w:fill="auto"/>
            <w:noWrap/>
            <w:vAlign w:val="bottom"/>
            <w:hideMark/>
          </w:tcPr>
          <w:p w14:paraId="6A05D98B"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83</w:t>
            </w:r>
          </w:p>
        </w:tc>
        <w:tc>
          <w:tcPr>
            <w:tcW w:w="1504" w:type="dxa"/>
            <w:tcBorders>
              <w:top w:val="nil"/>
              <w:left w:val="nil"/>
              <w:bottom w:val="single" w:sz="4" w:space="0" w:color="auto"/>
              <w:right w:val="single" w:sz="4" w:space="0" w:color="auto"/>
            </w:tcBorders>
            <w:shd w:val="clear" w:color="auto" w:fill="auto"/>
            <w:noWrap/>
            <w:vAlign w:val="bottom"/>
            <w:hideMark/>
          </w:tcPr>
          <w:p w14:paraId="7D778FB2"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18</w:t>
            </w:r>
          </w:p>
        </w:tc>
      </w:tr>
      <w:tr w:rsidR="00DB61B5" w:rsidRPr="00DB61B5" w14:paraId="07087749" w14:textId="77777777" w:rsidTr="00805649">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32D696E" w14:textId="77777777" w:rsidR="00805649" w:rsidRPr="00DB61B5" w:rsidRDefault="00805649"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Įmonės </w:t>
            </w:r>
          </w:p>
        </w:tc>
        <w:tc>
          <w:tcPr>
            <w:tcW w:w="1250" w:type="dxa"/>
            <w:tcBorders>
              <w:top w:val="nil"/>
              <w:left w:val="nil"/>
              <w:bottom w:val="single" w:sz="4" w:space="0" w:color="auto"/>
              <w:right w:val="single" w:sz="4" w:space="0" w:color="auto"/>
            </w:tcBorders>
            <w:shd w:val="clear" w:color="auto" w:fill="auto"/>
            <w:noWrap/>
            <w:vAlign w:val="bottom"/>
            <w:hideMark/>
          </w:tcPr>
          <w:p w14:paraId="10328DAF"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182</w:t>
            </w:r>
          </w:p>
        </w:tc>
        <w:tc>
          <w:tcPr>
            <w:tcW w:w="1504" w:type="dxa"/>
            <w:tcBorders>
              <w:top w:val="nil"/>
              <w:left w:val="nil"/>
              <w:bottom w:val="single" w:sz="4" w:space="0" w:color="auto"/>
              <w:right w:val="single" w:sz="4" w:space="0" w:color="auto"/>
            </w:tcBorders>
            <w:shd w:val="clear" w:color="auto" w:fill="auto"/>
            <w:noWrap/>
            <w:vAlign w:val="bottom"/>
            <w:hideMark/>
          </w:tcPr>
          <w:p w14:paraId="7E723B8D"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125</w:t>
            </w:r>
          </w:p>
        </w:tc>
        <w:tc>
          <w:tcPr>
            <w:tcW w:w="877" w:type="dxa"/>
            <w:tcBorders>
              <w:top w:val="nil"/>
              <w:left w:val="nil"/>
              <w:bottom w:val="single" w:sz="4" w:space="0" w:color="auto"/>
              <w:right w:val="single" w:sz="4" w:space="0" w:color="auto"/>
            </w:tcBorders>
            <w:shd w:val="clear" w:color="auto" w:fill="auto"/>
            <w:noWrap/>
            <w:vAlign w:val="bottom"/>
            <w:hideMark/>
          </w:tcPr>
          <w:p w14:paraId="7F638D46"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172</w:t>
            </w:r>
          </w:p>
        </w:tc>
        <w:tc>
          <w:tcPr>
            <w:tcW w:w="1055" w:type="dxa"/>
            <w:tcBorders>
              <w:top w:val="nil"/>
              <w:left w:val="nil"/>
              <w:bottom w:val="single" w:sz="4" w:space="0" w:color="auto"/>
              <w:right w:val="single" w:sz="4" w:space="0" w:color="auto"/>
            </w:tcBorders>
            <w:shd w:val="clear" w:color="auto" w:fill="auto"/>
            <w:noWrap/>
            <w:vAlign w:val="bottom"/>
            <w:hideMark/>
          </w:tcPr>
          <w:p w14:paraId="292FBCC7"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121</w:t>
            </w:r>
          </w:p>
        </w:tc>
        <w:tc>
          <w:tcPr>
            <w:tcW w:w="1250" w:type="dxa"/>
            <w:tcBorders>
              <w:top w:val="nil"/>
              <w:left w:val="nil"/>
              <w:bottom w:val="single" w:sz="4" w:space="0" w:color="auto"/>
              <w:right w:val="single" w:sz="4" w:space="0" w:color="auto"/>
            </w:tcBorders>
            <w:shd w:val="clear" w:color="auto" w:fill="auto"/>
            <w:noWrap/>
            <w:vAlign w:val="bottom"/>
            <w:hideMark/>
          </w:tcPr>
          <w:p w14:paraId="2769EBFF"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w:t>
            </w:r>
          </w:p>
        </w:tc>
        <w:tc>
          <w:tcPr>
            <w:tcW w:w="1504" w:type="dxa"/>
            <w:tcBorders>
              <w:top w:val="nil"/>
              <w:left w:val="nil"/>
              <w:bottom w:val="single" w:sz="4" w:space="0" w:color="auto"/>
              <w:right w:val="single" w:sz="4" w:space="0" w:color="auto"/>
            </w:tcBorders>
            <w:shd w:val="clear" w:color="auto" w:fill="auto"/>
            <w:noWrap/>
            <w:vAlign w:val="bottom"/>
            <w:hideMark/>
          </w:tcPr>
          <w:p w14:paraId="258F56FA" w14:textId="77777777" w:rsidR="00805649" w:rsidRPr="00DB61B5" w:rsidRDefault="00805649"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w:t>
            </w:r>
          </w:p>
        </w:tc>
      </w:tr>
      <w:tr w:rsidR="00805649" w:rsidRPr="00DB61B5" w14:paraId="39BA46B2" w14:textId="77777777" w:rsidTr="00805649">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AD4E36A" w14:textId="77777777" w:rsidR="00805649" w:rsidRPr="00DB61B5" w:rsidRDefault="00805649" w:rsidP="00603A38">
            <w:pPr>
              <w:spacing w:after="0" w:line="240" w:lineRule="auto"/>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Viso</w:t>
            </w:r>
          </w:p>
        </w:tc>
        <w:tc>
          <w:tcPr>
            <w:tcW w:w="1250" w:type="dxa"/>
            <w:tcBorders>
              <w:top w:val="nil"/>
              <w:left w:val="nil"/>
              <w:bottom w:val="single" w:sz="4" w:space="0" w:color="auto"/>
              <w:right w:val="single" w:sz="4" w:space="0" w:color="auto"/>
            </w:tcBorders>
            <w:shd w:val="clear" w:color="auto" w:fill="auto"/>
            <w:noWrap/>
            <w:vAlign w:val="bottom"/>
            <w:hideMark/>
          </w:tcPr>
          <w:p w14:paraId="042546AF" w14:textId="77777777" w:rsidR="00805649" w:rsidRPr="00DB61B5" w:rsidRDefault="00805649"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5516</w:t>
            </w:r>
          </w:p>
        </w:tc>
        <w:tc>
          <w:tcPr>
            <w:tcW w:w="1504" w:type="dxa"/>
            <w:tcBorders>
              <w:top w:val="nil"/>
              <w:left w:val="nil"/>
              <w:bottom w:val="single" w:sz="4" w:space="0" w:color="auto"/>
              <w:right w:val="single" w:sz="4" w:space="0" w:color="auto"/>
            </w:tcBorders>
            <w:shd w:val="clear" w:color="auto" w:fill="auto"/>
            <w:noWrap/>
            <w:vAlign w:val="bottom"/>
            <w:hideMark/>
          </w:tcPr>
          <w:p w14:paraId="25154DB7" w14:textId="77777777" w:rsidR="00805649" w:rsidRPr="00DB61B5" w:rsidRDefault="00805649"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3673</w:t>
            </w:r>
          </w:p>
        </w:tc>
        <w:tc>
          <w:tcPr>
            <w:tcW w:w="877" w:type="dxa"/>
            <w:tcBorders>
              <w:top w:val="nil"/>
              <w:left w:val="nil"/>
              <w:bottom w:val="single" w:sz="4" w:space="0" w:color="auto"/>
              <w:right w:val="single" w:sz="4" w:space="0" w:color="auto"/>
            </w:tcBorders>
            <w:shd w:val="clear" w:color="auto" w:fill="auto"/>
            <w:noWrap/>
            <w:vAlign w:val="bottom"/>
            <w:hideMark/>
          </w:tcPr>
          <w:p w14:paraId="3D532A6A" w14:textId="77777777" w:rsidR="00805649" w:rsidRPr="00DB61B5" w:rsidRDefault="00805649"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5366</w:t>
            </w:r>
          </w:p>
        </w:tc>
        <w:tc>
          <w:tcPr>
            <w:tcW w:w="1055" w:type="dxa"/>
            <w:tcBorders>
              <w:top w:val="nil"/>
              <w:left w:val="nil"/>
              <w:bottom w:val="single" w:sz="4" w:space="0" w:color="auto"/>
              <w:right w:val="single" w:sz="4" w:space="0" w:color="auto"/>
            </w:tcBorders>
            <w:shd w:val="clear" w:color="auto" w:fill="auto"/>
            <w:noWrap/>
            <w:vAlign w:val="bottom"/>
            <w:hideMark/>
          </w:tcPr>
          <w:p w14:paraId="3A8F028B" w14:textId="77777777" w:rsidR="00805649" w:rsidRPr="00DB61B5" w:rsidRDefault="00805649"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3475</w:t>
            </w:r>
          </w:p>
        </w:tc>
        <w:tc>
          <w:tcPr>
            <w:tcW w:w="1250" w:type="dxa"/>
            <w:tcBorders>
              <w:top w:val="nil"/>
              <w:left w:val="nil"/>
              <w:bottom w:val="single" w:sz="4" w:space="0" w:color="auto"/>
              <w:right w:val="single" w:sz="4" w:space="0" w:color="auto"/>
            </w:tcBorders>
            <w:shd w:val="clear" w:color="auto" w:fill="auto"/>
            <w:noWrap/>
            <w:vAlign w:val="bottom"/>
            <w:hideMark/>
          </w:tcPr>
          <w:p w14:paraId="1B6166C4" w14:textId="77777777" w:rsidR="00805649" w:rsidRPr="00DB61B5" w:rsidRDefault="00805649"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150</w:t>
            </w:r>
          </w:p>
        </w:tc>
        <w:tc>
          <w:tcPr>
            <w:tcW w:w="1504" w:type="dxa"/>
            <w:tcBorders>
              <w:top w:val="nil"/>
              <w:left w:val="nil"/>
              <w:bottom w:val="single" w:sz="4" w:space="0" w:color="auto"/>
              <w:right w:val="single" w:sz="4" w:space="0" w:color="auto"/>
            </w:tcBorders>
            <w:shd w:val="clear" w:color="auto" w:fill="auto"/>
            <w:noWrap/>
            <w:vAlign w:val="bottom"/>
            <w:hideMark/>
          </w:tcPr>
          <w:p w14:paraId="02B01FA2" w14:textId="77777777" w:rsidR="00805649" w:rsidRPr="00DB61B5" w:rsidRDefault="00805649"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198</w:t>
            </w:r>
          </w:p>
        </w:tc>
      </w:tr>
    </w:tbl>
    <w:p w14:paraId="77D20EF6" w14:textId="77777777" w:rsidR="00AE59C5" w:rsidRPr="00DB61B5" w:rsidRDefault="00AE59C5" w:rsidP="00DB61B5">
      <w:pPr>
        <w:spacing w:after="0" w:line="360" w:lineRule="auto"/>
        <w:jc w:val="both"/>
        <w:rPr>
          <w:rFonts w:ascii="Times New Roman" w:eastAsia="Times New Roman" w:hAnsi="Times New Roman" w:cs="Times New Roman"/>
          <w:b/>
          <w:bCs/>
          <w:sz w:val="24"/>
          <w:szCs w:val="24"/>
          <w:lang w:eastAsia="lt-LT"/>
        </w:rPr>
      </w:pPr>
    </w:p>
    <w:p w14:paraId="7C8D8294" w14:textId="7468857C" w:rsidR="00AE59C5" w:rsidRPr="00DB61B5" w:rsidRDefault="00AE59C5" w:rsidP="00DB61B5">
      <w:pPr>
        <w:spacing w:after="0" w:line="360" w:lineRule="auto"/>
        <w:jc w:val="both"/>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Paslaugą perkančių gyventojų skaiči</w:t>
      </w:r>
      <w:r w:rsidR="009A3695">
        <w:rPr>
          <w:rFonts w:ascii="Times New Roman" w:eastAsia="Times New Roman" w:hAnsi="Times New Roman" w:cs="Times New Roman"/>
          <w:b/>
          <w:bCs/>
          <w:sz w:val="24"/>
          <w:szCs w:val="24"/>
          <w:lang w:eastAsia="lt-LT"/>
        </w:rPr>
        <w:t>aus pokytis</w:t>
      </w:r>
    </w:p>
    <w:tbl>
      <w:tblPr>
        <w:tblW w:w="9240" w:type="dxa"/>
        <w:tblLook w:val="04A0" w:firstRow="1" w:lastRow="0" w:firstColumn="1" w:lastColumn="0" w:noHBand="0" w:noVBand="1"/>
      </w:tblPr>
      <w:tblGrid>
        <w:gridCol w:w="1800"/>
        <w:gridCol w:w="1126"/>
        <w:gridCol w:w="1354"/>
        <w:gridCol w:w="1126"/>
        <w:gridCol w:w="1354"/>
        <w:gridCol w:w="1126"/>
        <w:gridCol w:w="1354"/>
      </w:tblGrid>
      <w:tr w:rsidR="00DB61B5" w:rsidRPr="00DB61B5" w14:paraId="10A10A0F" w14:textId="77777777" w:rsidTr="00877693">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53D0" w14:textId="77777777" w:rsidR="00AE59C5" w:rsidRPr="00DB61B5" w:rsidRDefault="00AE59C5" w:rsidP="00603A38">
            <w:pPr>
              <w:spacing w:after="0" w:line="36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Rodiklis</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B729B4" w14:textId="77777777" w:rsidR="00AE59C5" w:rsidRPr="00DB61B5" w:rsidRDefault="00AE59C5" w:rsidP="00603A38">
            <w:pPr>
              <w:spacing w:after="0" w:line="36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2021 m.</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C7C1C0" w14:textId="77777777" w:rsidR="00AE59C5" w:rsidRPr="00DB61B5" w:rsidRDefault="00AE59C5" w:rsidP="00603A38">
            <w:pPr>
              <w:spacing w:after="0" w:line="36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2020 m.</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6090D5" w14:textId="77777777" w:rsidR="00AE59C5" w:rsidRPr="00DB61B5" w:rsidRDefault="00AE59C5" w:rsidP="00603A38">
            <w:pPr>
              <w:spacing w:after="0" w:line="36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Skirtumas</w:t>
            </w:r>
          </w:p>
        </w:tc>
      </w:tr>
      <w:tr w:rsidR="00DB61B5" w:rsidRPr="00DB61B5" w14:paraId="47A69CC4" w14:textId="77777777" w:rsidTr="00877693">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D0B8A4A"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1126" w:type="dxa"/>
            <w:tcBorders>
              <w:top w:val="nil"/>
              <w:left w:val="nil"/>
              <w:bottom w:val="single" w:sz="4" w:space="0" w:color="auto"/>
              <w:right w:val="single" w:sz="4" w:space="0" w:color="auto"/>
            </w:tcBorders>
            <w:shd w:val="clear" w:color="auto" w:fill="auto"/>
            <w:noWrap/>
            <w:vAlign w:val="bottom"/>
            <w:hideMark/>
          </w:tcPr>
          <w:p w14:paraId="0EC4EC23"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Vanduo</w:t>
            </w:r>
          </w:p>
        </w:tc>
        <w:tc>
          <w:tcPr>
            <w:tcW w:w="1354" w:type="dxa"/>
            <w:tcBorders>
              <w:top w:val="nil"/>
              <w:left w:val="nil"/>
              <w:bottom w:val="single" w:sz="4" w:space="0" w:color="auto"/>
              <w:right w:val="single" w:sz="4" w:space="0" w:color="auto"/>
            </w:tcBorders>
            <w:shd w:val="clear" w:color="auto" w:fill="auto"/>
            <w:noWrap/>
            <w:vAlign w:val="bottom"/>
            <w:hideMark/>
          </w:tcPr>
          <w:p w14:paraId="33A3B77C"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Nuotekos</w:t>
            </w:r>
          </w:p>
        </w:tc>
        <w:tc>
          <w:tcPr>
            <w:tcW w:w="1126" w:type="dxa"/>
            <w:tcBorders>
              <w:top w:val="nil"/>
              <w:left w:val="nil"/>
              <w:bottom w:val="single" w:sz="4" w:space="0" w:color="auto"/>
              <w:right w:val="single" w:sz="4" w:space="0" w:color="auto"/>
            </w:tcBorders>
            <w:shd w:val="clear" w:color="auto" w:fill="auto"/>
            <w:noWrap/>
            <w:vAlign w:val="bottom"/>
            <w:hideMark/>
          </w:tcPr>
          <w:p w14:paraId="2AC2CF70"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Vanduo</w:t>
            </w:r>
          </w:p>
        </w:tc>
        <w:tc>
          <w:tcPr>
            <w:tcW w:w="1354" w:type="dxa"/>
            <w:tcBorders>
              <w:top w:val="nil"/>
              <w:left w:val="nil"/>
              <w:bottom w:val="single" w:sz="4" w:space="0" w:color="auto"/>
              <w:right w:val="single" w:sz="4" w:space="0" w:color="auto"/>
            </w:tcBorders>
            <w:shd w:val="clear" w:color="auto" w:fill="auto"/>
            <w:noWrap/>
            <w:vAlign w:val="bottom"/>
            <w:hideMark/>
          </w:tcPr>
          <w:p w14:paraId="0E9CC8CB"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Nuotekos</w:t>
            </w:r>
          </w:p>
        </w:tc>
        <w:tc>
          <w:tcPr>
            <w:tcW w:w="1126" w:type="dxa"/>
            <w:tcBorders>
              <w:top w:val="nil"/>
              <w:left w:val="nil"/>
              <w:bottom w:val="single" w:sz="4" w:space="0" w:color="auto"/>
              <w:right w:val="single" w:sz="4" w:space="0" w:color="auto"/>
            </w:tcBorders>
            <w:shd w:val="clear" w:color="auto" w:fill="auto"/>
            <w:noWrap/>
            <w:vAlign w:val="bottom"/>
            <w:hideMark/>
          </w:tcPr>
          <w:p w14:paraId="2FCFC3B4"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Vanduo</w:t>
            </w:r>
          </w:p>
        </w:tc>
        <w:tc>
          <w:tcPr>
            <w:tcW w:w="1354" w:type="dxa"/>
            <w:tcBorders>
              <w:top w:val="nil"/>
              <w:left w:val="nil"/>
              <w:bottom w:val="single" w:sz="4" w:space="0" w:color="auto"/>
              <w:right w:val="single" w:sz="4" w:space="0" w:color="auto"/>
            </w:tcBorders>
            <w:shd w:val="clear" w:color="auto" w:fill="auto"/>
            <w:noWrap/>
            <w:vAlign w:val="bottom"/>
            <w:hideMark/>
          </w:tcPr>
          <w:p w14:paraId="50938D75"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Nuotekos</w:t>
            </w:r>
          </w:p>
        </w:tc>
      </w:tr>
      <w:tr w:rsidR="00DB61B5" w:rsidRPr="00DB61B5" w14:paraId="77A82ED1" w14:textId="77777777" w:rsidTr="00C07E6D">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D8EE2F"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Miesto gyventojai</w:t>
            </w:r>
          </w:p>
        </w:tc>
        <w:tc>
          <w:tcPr>
            <w:tcW w:w="1126" w:type="dxa"/>
            <w:tcBorders>
              <w:top w:val="nil"/>
              <w:left w:val="nil"/>
              <w:bottom w:val="single" w:sz="4" w:space="0" w:color="auto"/>
              <w:right w:val="single" w:sz="4" w:space="0" w:color="auto"/>
            </w:tcBorders>
            <w:shd w:val="clear" w:color="auto" w:fill="auto"/>
            <w:noWrap/>
            <w:vAlign w:val="bottom"/>
            <w:hideMark/>
          </w:tcPr>
          <w:p w14:paraId="663658E3" w14:textId="10D4C2E6"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584</w:t>
            </w:r>
            <w:r w:rsidR="00801683">
              <w:rPr>
                <w:rFonts w:ascii="Times New Roman" w:eastAsia="Times New Roman" w:hAnsi="Times New Roman" w:cs="Times New Roman"/>
                <w:sz w:val="24"/>
                <w:szCs w:val="24"/>
                <w:lang w:eastAsia="lt-LT"/>
              </w:rPr>
              <w:t>5</w:t>
            </w:r>
          </w:p>
        </w:tc>
        <w:tc>
          <w:tcPr>
            <w:tcW w:w="1354" w:type="dxa"/>
            <w:tcBorders>
              <w:top w:val="nil"/>
              <w:left w:val="nil"/>
              <w:bottom w:val="single" w:sz="4" w:space="0" w:color="auto"/>
              <w:right w:val="single" w:sz="4" w:space="0" w:color="auto"/>
            </w:tcBorders>
            <w:shd w:val="clear" w:color="auto" w:fill="auto"/>
            <w:noWrap/>
            <w:vAlign w:val="bottom"/>
            <w:hideMark/>
          </w:tcPr>
          <w:p w14:paraId="4DFCF82C" w14:textId="67DFBEB9"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5872</w:t>
            </w:r>
          </w:p>
        </w:tc>
        <w:tc>
          <w:tcPr>
            <w:tcW w:w="1126" w:type="dxa"/>
            <w:tcBorders>
              <w:top w:val="nil"/>
              <w:left w:val="nil"/>
              <w:bottom w:val="single" w:sz="4" w:space="0" w:color="auto"/>
              <w:right w:val="single" w:sz="4" w:space="0" w:color="auto"/>
            </w:tcBorders>
            <w:shd w:val="clear" w:color="auto" w:fill="auto"/>
            <w:noWrap/>
            <w:vAlign w:val="bottom"/>
            <w:hideMark/>
          </w:tcPr>
          <w:p w14:paraId="7CC9858D"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5754</w:t>
            </w:r>
          </w:p>
        </w:tc>
        <w:tc>
          <w:tcPr>
            <w:tcW w:w="1354" w:type="dxa"/>
            <w:tcBorders>
              <w:top w:val="nil"/>
              <w:left w:val="nil"/>
              <w:bottom w:val="single" w:sz="4" w:space="0" w:color="auto"/>
              <w:right w:val="single" w:sz="4" w:space="0" w:color="auto"/>
            </w:tcBorders>
            <w:shd w:val="clear" w:color="auto" w:fill="auto"/>
            <w:noWrap/>
            <w:vAlign w:val="bottom"/>
            <w:hideMark/>
          </w:tcPr>
          <w:p w14:paraId="5A155CB2"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5590</w:t>
            </w:r>
          </w:p>
        </w:tc>
        <w:tc>
          <w:tcPr>
            <w:tcW w:w="1126" w:type="dxa"/>
            <w:tcBorders>
              <w:top w:val="nil"/>
              <w:left w:val="nil"/>
              <w:bottom w:val="single" w:sz="4" w:space="0" w:color="auto"/>
              <w:right w:val="single" w:sz="4" w:space="0" w:color="auto"/>
            </w:tcBorders>
            <w:shd w:val="clear" w:color="auto" w:fill="auto"/>
            <w:noWrap/>
            <w:vAlign w:val="bottom"/>
          </w:tcPr>
          <w:p w14:paraId="0091F6DA" w14:textId="78F52B08" w:rsidR="00AE59C5" w:rsidRPr="00DB61B5" w:rsidRDefault="00801683"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91</w:t>
            </w:r>
          </w:p>
        </w:tc>
        <w:tc>
          <w:tcPr>
            <w:tcW w:w="1354" w:type="dxa"/>
            <w:tcBorders>
              <w:top w:val="nil"/>
              <w:left w:val="nil"/>
              <w:bottom w:val="single" w:sz="4" w:space="0" w:color="auto"/>
              <w:right w:val="single" w:sz="4" w:space="0" w:color="auto"/>
            </w:tcBorders>
            <w:shd w:val="clear" w:color="auto" w:fill="auto"/>
            <w:noWrap/>
            <w:vAlign w:val="bottom"/>
          </w:tcPr>
          <w:p w14:paraId="7AB7C908" w14:textId="0355DDB0"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282</w:t>
            </w:r>
          </w:p>
        </w:tc>
      </w:tr>
      <w:tr w:rsidR="00DB61B5" w:rsidRPr="00DB61B5" w14:paraId="247CD257" w14:textId="77777777" w:rsidTr="00C07E6D">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A18F77F" w14:textId="77777777" w:rsidR="00AE59C5" w:rsidRPr="00DB61B5" w:rsidRDefault="00AE59C5"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Kaimo gyventojai</w:t>
            </w:r>
          </w:p>
        </w:tc>
        <w:tc>
          <w:tcPr>
            <w:tcW w:w="1126" w:type="dxa"/>
            <w:tcBorders>
              <w:top w:val="nil"/>
              <w:left w:val="nil"/>
              <w:bottom w:val="single" w:sz="4" w:space="0" w:color="auto"/>
              <w:right w:val="single" w:sz="4" w:space="0" w:color="auto"/>
            </w:tcBorders>
            <w:shd w:val="clear" w:color="auto" w:fill="auto"/>
            <w:noWrap/>
            <w:vAlign w:val="bottom"/>
            <w:hideMark/>
          </w:tcPr>
          <w:p w14:paraId="7ADB8871" w14:textId="247DFDCE"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6150</w:t>
            </w:r>
          </w:p>
        </w:tc>
        <w:tc>
          <w:tcPr>
            <w:tcW w:w="1354" w:type="dxa"/>
            <w:tcBorders>
              <w:top w:val="nil"/>
              <w:left w:val="nil"/>
              <w:bottom w:val="single" w:sz="4" w:space="0" w:color="auto"/>
              <w:right w:val="single" w:sz="4" w:space="0" w:color="auto"/>
            </w:tcBorders>
            <w:shd w:val="clear" w:color="auto" w:fill="auto"/>
            <w:noWrap/>
            <w:vAlign w:val="bottom"/>
            <w:hideMark/>
          </w:tcPr>
          <w:p w14:paraId="530E57ED" w14:textId="6FFFCBF5"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1825</w:t>
            </w:r>
          </w:p>
        </w:tc>
        <w:tc>
          <w:tcPr>
            <w:tcW w:w="1126" w:type="dxa"/>
            <w:tcBorders>
              <w:top w:val="nil"/>
              <w:left w:val="nil"/>
              <w:bottom w:val="single" w:sz="4" w:space="0" w:color="auto"/>
              <w:right w:val="single" w:sz="4" w:space="0" w:color="auto"/>
            </w:tcBorders>
            <w:shd w:val="clear" w:color="auto" w:fill="auto"/>
            <w:noWrap/>
            <w:vAlign w:val="bottom"/>
            <w:hideMark/>
          </w:tcPr>
          <w:p w14:paraId="6850091E"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5969</w:t>
            </w:r>
          </w:p>
        </w:tc>
        <w:tc>
          <w:tcPr>
            <w:tcW w:w="1354" w:type="dxa"/>
            <w:tcBorders>
              <w:top w:val="nil"/>
              <w:left w:val="nil"/>
              <w:bottom w:val="single" w:sz="4" w:space="0" w:color="auto"/>
              <w:right w:val="single" w:sz="4" w:space="0" w:color="auto"/>
            </w:tcBorders>
            <w:shd w:val="clear" w:color="auto" w:fill="auto"/>
            <w:noWrap/>
            <w:vAlign w:val="bottom"/>
            <w:hideMark/>
          </w:tcPr>
          <w:p w14:paraId="617AC4EC" w14:textId="77777777" w:rsidR="00AE59C5" w:rsidRPr="00DB61B5" w:rsidRDefault="00AE59C5"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1711</w:t>
            </w:r>
          </w:p>
        </w:tc>
        <w:tc>
          <w:tcPr>
            <w:tcW w:w="1126" w:type="dxa"/>
            <w:tcBorders>
              <w:top w:val="nil"/>
              <w:left w:val="nil"/>
              <w:bottom w:val="single" w:sz="4" w:space="0" w:color="auto"/>
              <w:right w:val="single" w:sz="4" w:space="0" w:color="auto"/>
            </w:tcBorders>
            <w:shd w:val="clear" w:color="auto" w:fill="auto"/>
            <w:noWrap/>
            <w:vAlign w:val="bottom"/>
          </w:tcPr>
          <w:p w14:paraId="3DE189B2" w14:textId="60F80A4A"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181</w:t>
            </w:r>
          </w:p>
        </w:tc>
        <w:tc>
          <w:tcPr>
            <w:tcW w:w="1354" w:type="dxa"/>
            <w:tcBorders>
              <w:top w:val="nil"/>
              <w:left w:val="nil"/>
              <w:bottom w:val="single" w:sz="4" w:space="0" w:color="auto"/>
              <w:right w:val="single" w:sz="4" w:space="0" w:color="auto"/>
            </w:tcBorders>
            <w:shd w:val="clear" w:color="auto" w:fill="auto"/>
            <w:noWrap/>
            <w:vAlign w:val="bottom"/>
          </w:tcPr>
          <w:p w14:paraId="106C4417" w14:textId="41ED9509" w:rsidR="00AE59C5" w:rsidRPr="00DB61B5" w:rsidRDefault="00C07E6D" w:rsidP="0060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114</w:t>
            </w:r>
          </w:p>
        </w:tc>
      </w:tr>
      <w:tr w:rsidR="00DB61B5" w:rsidRPr="00DB61B5" w14:paraId="3A1EB79A" w14:textId="77777777" w:rsidTr="00877693">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9E1EFB" w14:textId="77777777" w:rsidR="00AE59C5" w:rsidRPr="00DB61B5" w:rsidRDefault="00AE59C5" w:rsidP="00603A38">
            <w:pPr>
              <w:spacing w:after="0" w:line="240" w:lineRule="auto"/>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Viso</w:t>
            </w:r>
          </w:p>
        </w:tc>
        <w:tc>
          <w:tcPr>
            <w:tcW w:w="1126" w:type="dxa"/>
            <w:tcBorders>
              <w:top w:val="nil"/>
              <w:left w:val="nil"/>
              <w:bottom w:val="single" w:sz="4" w:space="0" w:color="auto"/>
              <w:right w:val="single" w:sz="4" w:space="0" w:color="auto"/>
            </w:tcBorders>
            <w:shd w:val="clear" w:color="auto" w:fill="auto"/>
            <w:noWrap/>
            <w:vAlign w:val="bottom"/>
            <w:hideMark/>
          </w:tcPr>
          <w:p w14:paraId="4417790C" w14:textId="073FEE65" w:rsidR="00C07E6D" w:rsidRPr="00DB61B5" w:rsidRDefault="00C07E6D" w:rsidP="00C07E6D">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1199</w:t>
            </w:r>
            <w:r w:rsidR="00801683">
              <w:rPr>
                <w:rFonts w:ascii="Times New Roman" w:eastAsia="Times New Roman" w:hAnsi="Times New Roman" w:cs="Times New Roman"/>
                <w:b/>
                <w:bCs/>
                <w:sz w:val="24"/>
                <w:szCs w:val="24"/>
                <w:lang w:eastAsia="lt-LT"/>
              </w:rPr>
              <w:t>5</w:t>
            </w:r>
          </w:p>
        </w:tc>
        <w:tc>
          <w:tcPr>
            <w:tcW w:w="1354" w:type="dxa"/>
            <w:tcBorders>
              <w:top w:val="nil"/>
              <w:left w:val="nil"/>
              <w:bottom w:val="single" w:sz="4" w:space="0" w:color="auto"/>
              <w:right w:val="single" w:sz="4" w:space="0" w:color="auto"/>
            </w:tcBorders>
            <w:shd w:val="clear" w:color="auto" w:fill="auto"/>
            <w:noWrap/>
            <w:vAlign w:val="bottom"/>
            <w:hideMark/>
          </w:tcPr>
          <w:p w14:paraId="538B907C" w14:textId="4DA7FBEE" w:rsidR="00AE59C5" w:rsidRPr="00DB61B5" w:rsidRDefault="00C07E6D" w:rsidP="00603A38">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7697</w:t>
            </w:r>
          </w:p>
        </w:tc>
        <w:tc>
          <w:tcPr>
            <w:tcW w:w="1126" w:type="dxa"/>
            <w:tcBorders>
              <w:top w:val="nil"/>
              <w:left w:val="nil"/>
              <w:bottom w:val="single" w:sz="4" w:space="0" w:color="auto"/>
              <w:right w:val="single" w:sz="4" w:space="0" w:color="auto"/>
            </w:tcBorders>
            <w:shd w:val="clear" w:color="auto" w:fill="auto"/>
            <w:noWrap/>
            <w:vAlign w:val="bottom"/>
            <w:hideMark/>
          </w:tcPr>
          <w:p w14:paraId="2C32B7B2" w14:textId="77777777" w:rsidR="00AE59C5" w:rsidRPr="00DB61B5" w:rsidRDefault="00AE59C5"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11723</w:t>
            </w:r>
          </w:p>
        </w:tc>
        <w:tc>
          <w:tcPr>
            <w:tcW w:w="1354" w:type="dxa"/>
            <w:tcBorders>
              <w:top w:val="nil"/>
              <w:left w:val="nil"/>
              <w:bottom w:val="single" w:sz="4" w:space="0" w:color="auto"/>
              <w:right w:val="single" w:sz="4" w:space="0" w:color="auto"/>
            </w:tcBorders>
            <w:shd w:val="clear" w:color="auto" w:fill="auto"/>
            <w:noWrap/>
            <w:vAlign w:val="bottom"/>
            <w:hideMark/>
          </w:tcPr>
          <w:p w14:paraId="30BDE88E" w14:textId="77777777" w:rsidR="00AE59C5" w:rsidRPr="00DB61B5" w:rsidRDefault="00AE59C5"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7301</w:t>
            </w:r>
          </w:p>
        </w:tc>
        <w:tc>
          <w:tcPr>
            <w:tcW w:w="1126" w:type="dxa"/>
            <w:tcBorders>
              <w:top w:val="nil"/>
              <w:left w:val="nil"/>
              <w:bottom w:val="single" w:sz="4" w:space="0" w:color="auto"/>
              <w:right w:val="single" w:sz="4" w:space="0" w:color="auto"/>
            </w:tcBorders>
            <w:shd w:val="clear" w:color="auto" w:fill="auto"/>
            <w:noWrap/>
            <w:vAlign w:val="bottom"/>
            <w:hideMark/>
          </w:tcPr>
          <w:p w14:paraId="008F4E9B" w14:textId="186E14E8" w:rsidR="00AE59C5" w:rsidRPr="00DB61B5" w:rsidRDefault="00C07E6D" w:rsidP="00603A38">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27</w:t>
            </w:r>
            <w:r w:rsidR="00801683">
              <w:rPr>
                <w:rFonts w:ascii="Times New Roman" w:eastAsia="Times New Roman" w:hAnsi="Times New Roman" w:cs="Times New Roman"/>
                <w:b/>
                <w:bCs/>
                <w:sz w:val="24"/>
                <w:szCs w:val="24"/>
                <w:lang w:eastAsia="lt-LT"/>
              </w:rPr>
              <w:t>2</w:t>
            </w:r>
          </w:p>
        </w:tc>
        <w:tc>
          <w:tcPr>
            <w:tcW w:w="1354" w:type="dxa"/>
            <w:tcBorders>
              <w:top w:val="nil"/>
              <w:left w:val="nil"/>
              <w:bottom w:val="single" w:sz="4" w:space="0" w:color="auto"/>
              <w:right w:val="single" w:sz="4" w:space="0" w:color="auto"/>
            </w:tcBorders>
            <w:shd w:val="clear" w:color="auto" w:fill="auto"/>
            <w:noWrap/>
            <w:vAlign w:val="bottom"/>
            <w:hideMark/>
          </w:tcPr>
          <w:p w14:paraId="14C73A92" w14:textId="5A80A7C7" w:rsidR="00AE59C5" w:rsidRPr="00DB61B5" w:rsidRDefault="00C07E6D" w:rsidP="00603A38">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396</w:t>
            </w:r>
          </w:p>
        </w:tc>
      </w:tr>
    </w:tbl>
    <w:p w14:paraId="43C84961" w14:textId="201DB65F" w:rsidR="00806B7D" w:rsidRPr="00DB61B5" w:rsidRDefault="00B44438" w:rsidP="00B2664C">
      <w:pPr>
        <w:pStyle w:val="Pagrindinistekstas"/>
        <w:spacing w:line="360" w:lineRule="auto"/>
        <w:jc w:val="both"/>
        <w:rPr>
          <w:sz w:val="24"/>
          <w:szCs w:val="24"/>
        </w:rPr>
      </w:pPr>
      <w:r w:rsidRPr="00DB61B5">
        <w:rPr>
          <w:sz w:val="24"/>
          <w:szCs w:val="24"/>
        </w:rPr>
        <w:t xml:space="preserve">  </w:t>
      </w:r>
    </w:p>
    <w:p w14:paraId="7981F552" w14:textId="178FB106" w:rsidR="001F577C" w:rsidRDefault="001F577C" w:rsidP="007A78E6">
      <w:pPr>
        <w:pStyle w:val="Pagrindinistekstas"/>
        <w:spacing w:line="360" w:lineRule="auto"/>
        <w:jc w:val="both"/>
        <w:rPr>
          <w:sz w:val="24"/>
          <w:szCs w:val="24"/>
        </w:rPr>
      </w:pPr>
    </w:p>
    <w:p w14:paraId="7E86FAF5" w14:textId="1B5689A9" w:rsidR="00876791" w:rsidRDefault="00876791" w:rsidP="007A78E6">
      <w:pPr>
        <w:pStyle w:val="Pagrindinistekstas"/>
        <w:spacing w:line="360" w:lineRule="auto"/>
        <w:jc w:val="both"/>
        <w:rPr>
          <w:sz w:val="24"/>
          <w:szCs w:val="24"/>
        </w:rPr>
      </w:pPr>
    </w:p>
    <w:p w14:paraId="61EBC739" w14:textId="77777777" w:rsidR="00876791" w:rsidRDefault="00876791" w:rsidP="007A78E6">
      <w:pPr>
        <w:pStyle w:val="Pagrindinistekstas"/>
        <w:spacing w:line="360" w:lineRule="auto"/>
        <w:jc w:val="both"/>
        <w:rPr>
          <w:sz w:val="24"/>
          <w:szCs w:val="24"/>
        </w:rPr>
      </w:pPr>
    </w:p>
    <w:p w14:paraId="1097A14A" w14:textId="71F52059" w:rsidR="00B44438" w:rsidRPr="00B11D38" w:rsidRDefault="00B44438" w:rsidP="007A78E6">
      <w:pPr>
        <w:pStyle w:val="Pagrindinistekstas"/>
        <w:spacing w:line="360" w:lineRule="auto"/>
        <w:jc w:val="both"/>
        <w:rPr>
          <w:sz w:val="22"/>
          <w:szCs w:val="22"/>
        </w:rPr>
      </w:pPr>
      <w:r w:rsidRPr="00DB61B5">
        <w:rPr>
          <w:sz w:val="24"/>
          <w:szCs w:val="24"/>
        </w:rPr>
        <w:lastRenderedPageBreak/>
        <w:tab/>
      </w:r>
      <w:r w:rsidRPr="00DB61B5">
        <w:rPr>
          <w:sz w:val="24"/>
          <w:szCs w:val="24"/>
        </w:rPr>
        <w:tab/>
      </w:r>
      <w:r w:rsidR="00876791">
        <w:rPr>
          <w:sz w:val="22"/>
          <w:szCs w:val="22"/>
        </w:rPr>
        <w:tab/>
      </w:r>
      <w:r w:rsidR="00876791">
        <w:rPr>
          <w:sz w:val="22"/>
          <w:szCs w:val="22"/>
        </w:rPr>
        <w:tab/>
      </w:r>
      <w:r w:rsidR="00876791">
        <w:rPr>
          <w:sz w:val="22"/>
          <w:szCs w:val="22"/>
        </w:rPr>
        <w:tab/>
      </w:r>
      <w:r w:rsidR="00876791">
        <w:rPr>
          <w:sz w:val="22"/>
          <w:szCs w:val="22"/>
        </w:rPr>
        <w:tab/>
      </w:r>
      <w:r w:rsidR="00806B7D" w:rsidRPr="00B11D38">
        <w:rPr>
          <w:sz w:val="22"/>
          <w:szCs w:val="22"/>
        </w:rPr>
        <w:t>Priedas</w:t>
      </w:r>
      <w:r w:rsidRPr="00B11D38">
        <w:rPr>
          <w:sz w:val="22"/>
          <w:szCs w:val="22"/>
        </w:rPr>
        <w:t xml:space="preserve"> Nr. 2</w:t>
      </w:r>
    </w:p>
    <w:p w14:paraId="2CBBF173" w14:textId="5EB5A421" w:rsidR="00603A38" w:rsidRPr="00603A38" w:rsidRDefault="00603A38" w:rsidP="00603A38">
      <w:pPr>
        <w:pStyle w:val="Pagrindinistekstas"/>
        <w:spacing w:line="360" w:lineRule="auto"/>
        <w:rPr>
          <w:b/>
          <w:bCs/>
          <w:sz w:val="28"/>
          <w:szCs w:val="28"/>
        </w:rPr>
      </w:pPr>
      <w:r w:rsidRPr="00603A38">
        <w:rPr>
          <w:b/>
          <w:bCs/>
          <w:sz w:val="28"/>
          <w:szCs w:val="28"/>
        </w:rPr>
        <w:t>Sąnaudų analizė</w:t>
      </w:r>
    </w:p>
    <w:tbl>
      <w:tblPr>
        <w:tblW w:w="9351" w:type="dxa"/>
        <w:tblLook w:val="04A0" w:firstRow="1" w:lastRow="0" w:firstColumn="1" w:lastColumn="0" w:noHBand="0" w:noVBand="1"/>
      </w:tblPr>
      <w:tblGrid>
        <w:gridCol w:w="4106"/>
        <w:gridCol w:w="1701"/>
        <w:gridCol w:w="1701"/>
        <w:gridCol w:w="1843"/>
      </w:tblGrid>
      <w:tr w:rsidR="00570CE4" w:rsidRPr="00DB61B5" w14:paraId="079BC8B7" w14:textId="77777777" w:rsidTr="002B439B">
        <w:trPr>
          <w:trHeight w:val="398"/>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8872" w14:textId="1B224905" w:rsidR="00570CE4" w:rsidRPr="00DB61B5" w:rsidRDefault="00570CE4" w:rsidP="00603A38">
            <w:pPr>
              <w:spacing w:after="0" w:line="240" w:lineRule="auto"/>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Sąnaudos</w:t>
            </w:r>
            <w:r>
              <w:rPr>
                <w:rFonts w:ascii="Times New Roman" w:eastAsia="Times New Roman" w:hAnsi="Times New Roman" w:cs="Times New Roman"/>
                <w:b/>
                <w:bCs/>
                <w:sz w:val="24"/>
                <w:szCs w:val="24"/>
                <w:lang w:eastAsia="lt-LT"/>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E93BD5" w14:textId="77777777" w:rsidR="00570CE4" w:rsidRPr="00DB61B5" w:rsidRDefault="00570CE4"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2020 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A9199F" w14:textId="77777777" w:rsidR="00570CE4" w:rsidRPr="00DB61B5" w:rsidRDefault="00570CE4"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2021 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848A7EE" w14:textId="77777777" w:rsidR="00570CE4" w:rsidRPr="00DB61B5" w:rsidRDefault="00570CE4"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Skirtumas</w:t>
            </w:r>
          </w:p>
        </w:tc>
      </w:tr>
      <w:tr w:rsidR="00570CE4" w:rsidRPr="00DB61B5" w14:paraId="17A5D774"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E6FD06B" w14:textId="77777777" w:rsidR="00570CE4" w:rsidRPr="00DB61B5" w:rsidRDefault="00570CE4" w:rsidP="00603A38">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1.Pagrindinės veiklos</w:t>
            </w:r>
          </w:p>
        </w:tc>
        <w:tc>
          <w:tcPr>
            <w:tcW w:w="1701" w:type="dxa"/>
            <w:tcBorders>
              <w:top w:val="nil"/>
              <w:left w:val="nil"/>
              <w:bottom w:val="single" w:sz="4" w:space="0" w:color="auto"/>
              <w:right w:val="single" w:sz="4" w:space="0" w:color="auto"/>
            </w:tcBorders>
            <w:shd w:val="clear" w:color="auto" w:fill="auto"/>
            <w:noWrap/>
            <w:vAlign w:val="bottom"/>
            <w:hideMark/>
          </w:tcPr>
          <w:p w14:paraId="229BA510" w14:textId="77777777" w:rsidR="00570CE4" w:rsidRPr="00DB61B5" w:rsidRDefault="00570CE4"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990,3</w:t>
            </w:r>
          </w:p>
        </w:tc>
        <w:tc>
          <w:tcPr>
            <w:tcW w:w="1701" w:type="dxa"/>
            <w:tcBorders>
              <w:top w:val="nil"/>
              <w:left w:val="nil"/>
              <w:bottom w:val="single" w:sz="4" w:space="0" w:color="auto"/>
              <w:right w:val="single" w:sz="4" w:space="0" w:color="auto"/>
            </w:tcBorders>
            <w:shd w:val="clear" w:color="auto" w:fill="auto"/>
            <w:noWrap/>
            <w:vAlign w:val="bottom"/>
            <w:hideMark/>
          </w:tcPr>
          <w:p w14:paraId="48182AF5" w14:textId="77777777" w:rsidR="00570CE4" w:rsidRPr="00DB61B5" w:rsidRDefault="00570CE4"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1057,4</w:t>
            </w:r>
          </w:p>
        </w:tc>
        <w:tc>
          <w:tcPr>
            <w:tcW w:w="1843" w:type="dxa"/>
            <w:tcBorders>
              <w:top w:val="nil"/>
              <w:left w:val="nil"/>
              <w:bottom w:val="single" w:sz="4" w:space="0" w:color="auto"/>
              <w:right w:val="single" w:sz="4" w:space="0" w:color="auto"/>
            </w:tcBorders>
            <w:shd w:val="clear" w:color="auto" w:fill="auto"/>
            <w:noWrap/>
            <w:vAlign w:val="bottom"/>
            <w:hideMark/>
          </w:tcPr>
          <w:p w14:paraId="6234D22B" w14:textId="1F54A0E1" w:rsidR="00570CE4" w:rsidRPr="00DB61B5" w:rsidRDefault="00570CE4" w:rsidP="00603A38">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62,7</w:t>
            </w:r>
          </w:p>
        </w:tc>
      </w:tr>
      <w:tr w:rsidR="00570CE4" w:rsidRPr="00DB61B5" w14:paraId="5CFD8A16"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04747FE"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 Tiesioginės veiklos</w:t>
            </w:r>
          </w:p>
        </w:tc>
        <w:tc>
          <w:tcPr>
            <w:tcW w:w="1701" w:type="dxa"/>
            <w:tcBorders>
              <w:top w:val="nil"/>
              <w:left w:val="nil"/>
              <w:bottom w:val="single" w:sz="4" w:space="0" w:color="auto"/>
              <w:right w:val="single" w:sz="4" w:space="0" w:color="auto"/>
            </w:tcBorders>
            <w:shd w:val="clear" w:color="auto" w:fill="auto"/>
            <w:noWrap/>
            <w:vAlign w:val="bottom"/>
            <w:hideMark/>
          </w:tcPr>
          <w:p w14:paraId="59A1C6B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621,2</w:t>
            </w:r>
          </w:p>
        </w:tc>
        <w:tc>
          <w:tcPr>
            <w:tcW w:w="1701" w:type="dxa"/>
            <w:tcBorders>
              <w:top w:val="nil"/>
              <w:left w:val="nil"/>
              <w:bottom w:val="single" w:sz="4" w:space="0" w:color="auto"/>
              <w:right w:val="single" w:sz="4" w:space="0" w:color="auto"/>
            </w:tcBorders>
            <w:shd w:val="clear" w:color="auto" w:fill="auto"/>
            <w:noWrap/>
            <w:vAlign w:val="bottom"/>
            <w:hideMark/>
          </w:tcPr>
          <w:p w14:paraId="2E516CD1"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674,2</w:t>
            </w:r>
          </w:p>
        </w:tc>
        <w:tc>
          <w:tcPr>
            <w:tcW w:w="1843" w:type="dxa"/>
            <w:tcBorders>
              <w:top w:val="nil"/>
              <w:left w:val="nil"/>
              <w:bottom w:val="single" w:sz="4" w:space="0" w:color="auto"/>
              <w:right w:val="single" w:sz="4" w:space="0" w:color="auto"/>
            </w:tcBorders>
            <w:shd w:val="clear" w:color="auto" w:fill="auto"/>
            <w:noWrap/>
            <w:vAlign w:val="bottom"/>
            <w:hideMark/>
          </w:tcPr>
          <w:p w14:paraId="04C85DF4" w14:textId="2AACECB8"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53,0</w:t>
            </w:r>
          </w:p>
        </w:tc>
      </w:tr>
      <w:tr w:rsidR="00570CE4" w:rsidRPr="00DB61B5" w14:paraId="4D823911"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5A757DF"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 Netiesioginės veiklos</w:t>
            </w:r>
          </w:p>
        </w:tc>
        <w:tc>
          <w:tcPr>
            <w:tcW w:w="1701" w:type="dxa"/>
            <w:tcBorders>
              <w:top w:val="nil"/>
              <w:left w:val="nil"/>
              <w:bottom w:val="single" w:sz="4" w:space="0" w:color="auto"/>
              <w:right w:val="single" w:sz="4" w:space="0" w:color="auto"/>
            </w:tcBorders>
            <w:shd w:val="clear" w:color="auto" w:fill="auto"/>
            <w:noWrap/>
            <w:vAlign w:val="bottom"/>
            <w:hideMark/>
          </w:tcPr>
          <w:p w14:paraId="7FE2AC5F"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114,1</w:t>
            </w:r>
          </w:p>
        </w:tc>
        <w:tc>
          <w:tcPr>
            <w:tcW w:w="1701" w:type="dxa"/>
            <w:tcBorders>
              <w:top w:val="nil"/>
              <w:left w:val="nil"/>
              <w:bottom w:val="single" w:sz="4" w:space="0" w:color="auto"/>
              <w:right w:val="single" w:sz="4" w:space="0" w:color="auto"/>
            </w:tcBorders>
            <w:shd w:val="clear" w:color="auto" w:fill="auto"/>
            <w:noWrap/>
            <w:vAlign w:val="bottom"/>
            <w:hideMark/>
          </w:tcPr>
          <w:p w14:paraId="35FBB8B7"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150,6</w:t>
            </w:r>
          </w:p>
        </w:tc>
        <w:tc>
          <w:tcPr>
            <w:tcW w:w="1843" w:type="dxa"/>
            <w:tcBorders>
              <w:top w:val="nil"/>
              <w:left w:val="nil"/>
              <w:bottom w:val="single" w:sz="4" w:space="0" w:color="auto"/>
              <w:right w:val="single" w:sz="4" w:space="0" w:color="auto"/>
            </w:tcBorders>
            <w:shd w:val="clear" w:color="auto" w:fill="auto"/>
            <w:noWrap/>
            <w:vAlign w:val="bottom"/>
            <w:hideMark/>
          </w:tcPr>
          <w:p w14:paraId="14EA163B" w14:textId="693FE375"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36,4</w:t>
            </w:r>
          </w:p>
        </w:tc>
      </w:tr>
      <w:tr w:rsidR="00570CE4" w:rsidRPr="00DB61B5" w14:paraId="189A167B"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7D40D61"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1.3. Administracinės </w:t>
            </w:r>
          </w:p>
        </w:tc>
        <w:tc>
          <w:tcPr>
            <w:tcW w:w="1701" w:type="dxa"/>
            <w:tcBorders>
              <w:top w:val="nil"/>
              <w:left w:val="nil"/>
              <w:bottom w:val="single" w:sz="4" w:space="0" w:color="auto"/>
              <w:right w:val="single" w:sz="4" w:space="0" w:color="auto"/>
            </w:tcBorders>
            <w:shd w:val="clear" w:color="auto" w:fill="auto"/>
            <w:noWrap/>
            <w:vAlign w:val="bottom"/>
            <w:hideMark/>
          </w:tcPr>
          <w:p w14:paraId="3D1211AA"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154,7</w:t>
            </w:r>
          </w:p>
        </w:tc>
        <w:tc>
          <w:tcPr>
            <w:tcW w:w="1701" w:type="dxa"/>
            <w:tcBorders>
              <w:top w:val="nil"/>
              <w:left w:val="nil"/>
              <w:bottom w:val="single" w:sz="4" w:space="0" w:color="auto"/>
              <w:right w:val="single" w:sz="4" w:space="0" w:color="auto"/>
            </w:tcBorders>
            <w:shd w:val="clear" w:color="auto" w:fill="auto"/>
            <w:noWrap/>
            <w:vAlign w:val="bottom"/>
            <w:hideMark/>
          </w:tcPr>
          <w:p w14:paraId="793C6EE9"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188,5</w:t>
            </w:r>
          </w:p>
        </w:tc>
        <w:tc>
          <w:tcPr>
            <w:tcW w:w="1843" w:type="dxa"/>
            <w:tcBorders>
              <w:top w:val="nil"/>
              <w:left w:val="nil"/>
              <w:bottom w:val="single" w:sz="4" w:space="0" w:color="auto"/>
              <w:right w:val="single" w:sz="4" w:space="0" w:color="auto"/>
            </w:tcBorders>
            <w:shd w:val="clear" w:color="auto" w:fill="auto"/>
            <w:noWrap/>
            <w:vAlign w:val="bottom"/>
            <w:hideMark/>
          </w:tcPr>
          <w:p w14:paraId="1E77DDC7" w14:textId="51E1D802"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29,4</w:t>
            </w:r>
          </w:p>
        </w:tc>
      </w:tr>
      <w:tr w:rsidR="00570CE4" w:rsidRPr="00DB61B5" w14:paraId="6FA256D8"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A5D2374"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1.4. Pardavimo sąnaudos</w:t>
            </w:r>
          </w:p>
        </w:tc>
        <w:tc>
          <w:tcPr>
            <w:tcW w:w="1701" w:type="dxa"/>
            <w:tcBorders>
              <w:top w:val="nil"/>
              <w:left w:val="nil"/>
              <w:bottom w:val="single" w:sz="4" w:space="0" w:color="auto"/>
              <w:right w:val="single" w:sz="4" w:space="0" w:color="auto"/>
            </w:tcBorders>
            <w:shd w:val="clear" w:color="auto" w:fill="auto"/>
            <w:noWrap/>
            <w:vAlign w:val="bottom"/>
            <w:hideMark/>
          </w:tcPr>
          <w:p w14:paraId="122610E1"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100,3</w:t>
            </w:r>
          </w:p>
        </w:tc>
        <w:tc>
          <w:tcPr>
            <w:tcW w:w="1701" w:type="dxa"/>
            <w:tcBorders>
              <w:top w:val="nil"/>
              <w:left w:val="nil"/>
              <w:bottom w:val="single" w:sz="4" w:space="0" w:color="auto"/>
              <w:right w:val="single" w:sz="4" w:space="0" w:color="auto"/>
            </w:tcBorders>
            <w:shd w:val="clear" w:color="auto" w:fill="auto"/>
            <w:noWrap/>
            <w:vAlign w:val="bottom"/>
            <w:hideMark/>
          </w:tcPr>
          <w:p w14:paraId="59624541" w14:textId="5305FA89"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44,1</w:t>
            </w:r>
          </w:p>
        </w:tc>
        <w:tc>
          <w:tcPr>
            <w:tcW w:w="1843" w:type="dxa"/>
            <w:tcBorders>
              <w:top w:val="nil"/>
              <w:left w:val="nil"/>
              <w:bottom w:val="single" w:sz="4" w:space="0" w:color="auto"/>
              <w:right w:val="single" w:sz="4" w:space="0" w:color="auto"/>
            </w:tcBorders>
            <w:shd w:val="clear" w:color="auto" w:fill="auto"/>
            <w:noWrap/>
            <w:vAlign w:val="bottom"/>
            <w:hideMark/>
          </w:tcPr>
          <w:p w14:paraId="2A07AD53" w14:textId="7B0CFD9C"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-56,1</w:t>
            </w:r>
          </w:p>
        </w:tc>
      </w:tr>
      <w:tr w:rsidR="00570CE4" w:rsidRPr="00DB61B5" w14:paraId="2588C59B"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1EA830C"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B23076"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p>
        </w:tc>
        <w:tc>
          <w:tcPr>
            <w:tcW w:w="1701" w:type="dxa"/>
            <w:tcBorders>
              <w:top w:val="nil"/>
              <w:left w:val="nil"/>
              <w:bottom w:val="single" w:sz="4" w:space="0" w:color="auto"/>
              <w:right w:val="single" w:sz="4" w:space="0" w:color="auto"/>
            </w:tcBorders>
            <w:shd w:val="clear" w:color="auto" w:fill="auto"/>
            <w:noWrap/>
            <w:vAlign w:val="bottom"/>
            <w:hideMark/>
          </w:tcPr>
          <w:p w14:paraId="3AF9F52F"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p>
        </w:tc>
        <w:tc>
          <w:tcPr>
            <w:tcW w:w="1843" w:type="dxa"/>
            <w:tcBorders>
              <w:top w:val="nil"/>
              <w:left w:val="nil"/>
              <w:bottom w:val="single" w:sz="4" w:space="0" w:color="auto"/>
              <w:right w:val="single" w:sz="4" w:space="0" w:color="auto"/>
            </w:tcBorders>
            <w:shd w:val="clear" w:color="auto" w:fill="auto"/>
            <w:noWrap/>
            <w:vAlign w:val="bottom"/>
            <w:hideMark/>
          </w:tcPr>
          <w:p w14:paraId="223FEF8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p>
        </w:tc>
      </w:tr>
      <w:tr w:rsidR="00570CE4" w:rsidRPr="00DB61B5" w14:paraId="5504B2B6"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B11A321"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Mokesčiai</w:t>
            </w:r>
          </w:p>
        </w:tc>
        <w:tc>
          <w:tcPr>
            <w:tcW w:w="1701" w:type="dxa"/>
            <w:tcBorders>
              <w:top w:val="nil"/>
              <w:left w:val="nil"/>
              <w:bottom w:val="single" w:sz="4" w:space="0" w:color="auto"/>
              <w:right w:val="single" w:sz="4" w:space="0" w:color="auto"/>
            </w:tcBorders>
            <w:shd w:val="clear" w:color="auto" w:fill="auto"/>
            <w:noWrap/>
            <w:vAlign w:val="bottom"/>
            <w:hideMark/>
          </w:tcPr>
          <w:p w14:paraId="3EABD7F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24,8</w:t>
            </w:r>
          </w:p>
        </w:tc>
        <w:tc>
          <w:tcPr>
            <w:tcW w:w="1701" w:type="dxa"/>
            <w:tcBorders>
              <w:top w:val="nil"/>
              <w:left w:val="nil"/>
              <w:bottom w:val="single" w:sz="4" w:space="0" w:color="auto"/>
              <w:right w:val="single" w:sz="4" w:space="0" w:color="auto"/>
            </w:tcBorders>
            <w:shd w:val="clear" w:color="auto" w:fill="auto"/>
            <w:noWrap/>
            <w:vAlign w:val="bottom"/>
            <w:hideMark/>
          </w:tcPr>
          <w:p w14:paraId="61891AA9"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30,1</w:t>
            </w:r>
          </w:p>
        </w:tc>
        <w:tc>
          <w:tcPr>
            <w:tcW w:w="1843" w:type="dxa"/>
            <w:tcBorders>
              <w:top w:val="nil"/>
              <w:left w:val="nil"/>
              <w:bottom w:val="single" w:sz="4" w:space="0" w:color="auto"/>
              <w:right w:val="single" w:sz="4" w:space="0" w:color="auto"/>
            </w:tcBorders>
            <w:shd w:val="clear" w:color="auto" w:fill="auto"/>
            <w:noWrap/>
            <w:vAlign w:val="bottom"/>
            <w:hideMark/>
          </w:tcPr>
          <w:p w14:paraId="63D0AFD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2,1</w:t>
            </w:r>
          </w:p>
        </w:tc>
      </w:tr>
      <w:tr w:rsidR="00570CE4" w:rsidRPr="00DB61B5" w14:paraId="7B04D046"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048C4CA"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Atidėjiniai</w:t>
            </w:r>
          </w:p>
        </w:tc>
        <w:tc>
          <w:tcPr>
            <w:tcW w:w="1701" w:type="dxa"/>
            <w:tcBorders>
              <w:top w:val="nil"/>
              <w:left w:val="nil"/>
              <w:bottom w:val="single" w:sz="4" w:space="0" w:color="auto"/>
              <w:right w:val="single" w:sz="4" w:space="0" w:color="auto"/>
            </w:tcBorders>
            <w:shd w:val="clear" w:color="auto" w:fill="auto"/>
            <w:noWrap/>
            <w:vAlign w:val="bottom"/>
            <w:hideMark/>
          </w:tcPr>
          <w:p w14:paraId="72B23699"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0,2</w:t>
            </w:r>
          </w:p>
        </w:tc>
        <w:tc>
          <w:tcPr>
            <w:tcW w:w="1701" w:type="dxa"/>
            <w:tcBorders>
              <w:top w:val="nil"/>
              <w:left w:val="nil"/>
              <w:bottom w:val="single" w:sz="4" w:space="0" w:color="auto"/>
              <w:right w:val="single" w:sz="4" w:space="0" w:color="auto"/>
            </w:tcBorders>
            <w:shd w:val="clear" w:color="auto" w:fill="auto"/>
            <w:noWrap/>
            <w:vAlign w:val="bottom"/>
            <w:hideMark/>
          </w:tcPr>
          <w:p w14:paraId="39E574C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w:t>
            </w:r>
          </w:p>
        </w:tc>
        <w:tc>
          <w:tcPr>
            <w:tcW w:w="1843" w:type="dxa"/>
            <w:tcBorders>
              <w:top w:val="nil"/>
              <w:left w:val="nil"/>
              <w:bottom w:val="single" w:sz="4" w:space="0" w:color="auto"/>
              <w:right w:val="single" w:sz="4" w:space="0" w:color="auto"/>
            </w:tcBorders>
            <w:shd w:val="clear" w:color="auto" w:fill="auto"/>
            <w:noWrap/>
            <w:vAlign w:val="bottom"/>
            <w:hideMark/>
          </w:tcPr>
          <w:p w14:paraId="32BDF765"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w:t>
            </w:r>
          </w:p>
        </w:tc>
      </w:tr>
      <w:tr w:rsidR="00570CE4" w:rsidRPr="00DB61B5" w14:paraId="1570B44F"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2B70685"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Ilgalaikio turto nusidėvėjimas</w:t>
            </w:r>
          </w:p>
        </w:tc>
        <w:tc>
          <w:tcPr>
            <w:tcW w:w="1701" w:type="dxa"/>
            <w:tcBorders>
              <w:top w:val="nil"/>
              <w:left w:val="nil"/>
              <w:bottom w:val="single" w:sz="4" w:space="0" w:color="auto"/>
              <w:right w:val="single" w:sz="4" w:space="0" w:color="auto"/>
            </w:tcBorders>
            <w:shd w:val="clear" w:color="auto" w:fill="auto"/>
            <w:noWrap/>
            <w:vAlign w:val="bottom"/>
            <w:hideMark/>
          </w:tcPr>
          <w:p w14:paraId="4281BDCF"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143,7</w:t>
            </w:r>
          </w:p>
        </w:tc>
        <w:tc>
          <w:tcPr>
            <w:tcW w:w="1701" w:type="dxa"/>
            <w:tcBorders>
              <w:top w:val="nil"/>
              <w:left w:val="nil"/>
              <w:bottom w:val="single" w:sz="4" w:space="0" w:color="auto"/>
              <w:right w:val="single" w:sz="4" w:space="0" w:color="auto"/>
            </w:tcBorders>
            <w:shd w:val="clear" w:color="auto" w:fill="auto"/>
            <w:noWrap/>
            <w:vAlign w:val="bottom"/>
            <w:hideMark/>
          </w:tcPr>
          <w:p w14:paraId="065B8F76"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154,4</w:t>
            </w:r>
          </w:p>
        </w:tc>
        <w:tc>
          <w:tcPr>
            <w:tcW w:w="1843" w:type="dxa"/>
            <w:tcBorders>
              <w:top w:val="nil"/>
              <w:left w:val="nil"/>
              <w:bottom w:val="single" w:sz="4" w:space="0" w:color="auto"/>
              <w:right w:val="single" w:sz="4" w:space="0" w:color="auto"/>
            </w:tcBorders>
            <w:shd w:val="clear" w:color="auto" w:fill="auto"/>
            <w:noWrap/>
            <w:vAlign w:val="bottom"/>
            <w:hideMark/>
          </w:tcPr>
          <w:p w14:paraId="019B638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10,7</w:t>
            </w:r>
          </w:p>
        </w:tc>
      </w:tr>
      <w:tr w:rsidR="00570CE4" w:rsidRPr="00DB61B5" w14:paraId="1609553F"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FC1E81C"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Remonto darbai, medžiagos</w:t>
            </w:r>
          </w:p>
        </w:tc>
        <w:tc>
          <w:tcPr>
            <w:tcW w:w="1701" w:type="dxa"/>
            <w:tcBorders>
              <w:top w:val="nil"/>
              <w:left w:val="nil"/>
              <w:bottom w:val="single" w:sz="4" w:space="0" w:color="auto"/>
              <w:right w:val="single" w:sz="4" w:space="0" w:color="auto"/>
            </w:tcBorders>
            <w:shd w:val="clear" w:color="auto" w:fill="auto"/>
            <w:noWrap/>
            <w:vAlign w:val="bottom"/>
            <w:hideMark/>
          </w:tcPr>
          <w:p w14:paraId="6CF2307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27,0</w:t>
            </w:r>
          </w:p>
        </w:tc>
        <w:tc>
          <w:tcPr>
            <w:tcW w:w="1701" w:type="dxa"/>
            <w:tcBorders>
              <w:top w:val="nil"/>
              <w:left w:val="nil"/>
              <w:bottom w:val="single" w:sz="4" w:space="0" w:color="auto"/>
              <w:right w:val="single" w:sz="4" w:space="0" w:color="auto"/>
            </w:tcBorders>
            <w:shd w:val="clear" w:color="auto" w:fill="auto"/>
            <w:noWrap/>
            <w:vAlign w:val="bottom"/>
            <w:hideMark/>
          </w:tcPr>
          <w:p w14:paraId="223B4610"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13,5</w:t>
            </w:r>
          </w:p>
        </w:tc>
        <w:tc>
          <w:tcPr>
            <w:tcW w:w="1843" w:type="dxa"/>
            <w:tcBorders>
              <w:top w:val="nil"/>
              <w:left w:val="nil"/>
              <w:bottom w:val="single" w:sz="4" w:space="0" w:color="auto"/>
              <w:right w:val="single" w:sz="4" w:space="0" w:color="auto"/>
            </w:tcBorders>
            <w:shd w:val="clear" w:color="auto" w:fill="auto"/>
            <w:noWrap/>
            <w:vAlign w:val="bottom"/>
            <w:hideMark/>
          </w:tcPr>
          <w:p w14:paraId="56FBAA0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-13,5</w:t>
            </w:r>
          </w:p>
        </w:tc>
      </w:tr>
      <w:tr w:rsidR="00570CE4" w:rsidRPr="00DB61B5" w14:paraId="06C81C5D"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F180E20"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Remonto paslaugos</w:t>
            </w:r>
          </w:p>
        </w:tc>
        <w:tc>
          <w:tcPr>
            <w:tcW w:w="1701" w:type="dxa"/>
            <w:tcBorders>
              <w:top w:val="nil"/>
              <w:left w:val="nil"/>
              <w:bottom w:val="single" w:sz="4" w:space="0" w:color="auto"/>
              <w:right w:val="single" w:sz="4" w:space="0" w:color="auto"/>
            </w:tcBorders>
            <w:shd w:val="clear" w:color="auto" w:fill="auto"/>
            <w:noWrap/>
            <w:vAlign w:val="bottom"/>
            <w:hideMark/>
          </w:tcPr>
          <w:p w14:paraId="58E2E353"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19,3</w:t>
            </w:r>
          </w:p>
        </w:tc>
        <w:tc>
          <w:tcPr>
            <w:tcW w:w="1701" w:type="dxa"/>
            <w:tcBorders>
              <w:top w:val="nil"/>
              <w:left w:val="nil"/>
              <w:bottom w:val="single" w:sz="4" w:space="0" w:color="auto"/>
              <w:right w:val="single" w:sz="4" w:space="0" w:color="auto"/>
            </w:tcBorders>
            <w:shd w:val="clear" w:color="auto" w:fill="auto"/>
            <w:noWrap/>
            <w:vAlign w:val="bottom"/>
            <w:hideMark/>
          </w:tcPr>
          <w:p w14:paraId="1337D12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12,9</w:t>
            </w:r>
          </w:p>
        </w:tc>
        <w:tc>
          <w:tcPr>
            <w:tcW w:w="1843" w:type="dxa"/>
            <w:tcBorders>
              <w:top w:val="nil"/>
              <w:left w:val="nil"/>
              <w:bottom w:val="single" w:sz="4" w:space="0" w:color="auto"/>
              <w:right w:val="single" w:sz="4" w:space="0" w:color="auto"/>
            </w:tcBorders>
            <w:shd w:val="clear" w:color="auto" w:fill="auto"/>
            <w:noWrap/>
            <w:vAlign w:val="bottom"/>
            <w:hideMark/>
          </w:tcPr>
          <w:p w14:paraId="5F60860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-6,4</w:t>
            </w:r>
          </w:p>
        </w:tc>
      </w:tr>
      <w:tr w:rsidR="00570CE4" w:rsidRPr="00DB61B5" w14:paraId="03CCE764"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5F4C7C5" w14:textId="4F94AFF8"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Priskaičiuotas darbo užmokestis, </w:t>
            </w:r>
            <w:proofErr w:type="spellStart"/>
            <w:r w:rsidRPr="00DB61B5">
              <w:rPr>
                <w:rFonts w:ascii="Times New Roman" w:eastAsia="Times New Roman" w:hAnsi="Times New Roman" w:cs="Times New Roman"/>
                <w:sz w:val="24"/>
                <w:szCs w:val="24"/>
                <w:lang w:eastAsia="lt-LT"/>
              </w:rPr>
              <w:t>soc</w:t>
            </w:r>
            <w:proofErr w:type="spellEnd"/>
            <w:r w:rsidRPr="00DB61B5">
              <w:rPr>
                <w:rFonts w:ascii="Times New Roman" w:eastAsia="Times New Roman" w:hAnsi="Times New Roman" w:cs="Times New Roman"/>
                <w:sz w:val="24"/>
                <w:szCs w:val="24"/>
                <w:lang w:eastAsia="lt-LT"/>
              </w:rPr>
              <w:t>. draudimas</w:t>
            </w:r>
          </w:p>
        </w:tc>
        <w:tc>
          <w:tcPr>
            <w:tcW w:w="1701" w:type="dxa"/>
            <w:tcBorders>
              <w:top w:val="nil"/>
              <w:left w:val="nil"/>
              <w:bottom w:val="single" w:sz="4" w:space="0" w:color="auto"/>
              <w:right w:val="single" w:sz="4" w:space="0" w:color="auto"/>
            </w:tcBorders>
            <w:shd w:val="clear" w:color="auto" w:fill="auto"/>
            <w:noWrap/>
            <w:vAlign w:val="bottom"/>
            <w:hideMark/>
          </w:tcPr>
          <w:p w14:paraId="5AA09BF1"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584,8</w:t>
            </w:r>
          </w:p>
        </w:tc>
        <w:tc>
          <w:tcPr>
            <w:tcW w:w="1701" w:type="dxa"/>
            <w:tcBorders>
              <w:top w:val="nil"/>
              <w:left w:val="nil"/>
              <w:bottom w:val="single" w:sz="4" w:space="0" w:color="auto"/>
              <w:right w:val="single" w:sz="4" w:space="0" w:color="auto"/>
            </w:tcBorders>
            <w:shd w:val="clear" w:color="auto" w:fill="auto"/>
            <w:noWrap/>
            <w:vAlign w:val="bottom"/>
            <w:hideMark/>
          </w:tcPr>
          <w:p w14:paraId="5E8B6269"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597,2</w:t>
            </w:r>
          </w:p>
        </w:tc>
        <w:tc>
          <w:tcPr>
            <w:tcW w:w="1843" w:type="dxa"/>
            <w:tcBorders>
              <w:top w:val="nil"/>
              <w:left w:val="nil"/>
              <w:bottom w:val="single" w:sz="4" w:space="0" w:color="auto"/>
              <w:right w:val="single" w:sz="4" w:space="0" w:color="auto"/>
            </w:tcBorders>
            <w:shd w:val="clear" w:color="auto" w:fill="auto"/>
            <w:noWrap/>
            <w:vAlign w:val="bottom"/>
            <w:hideMark/>
          </w:tcPr>
          <w:p w14:paraId="244B4BA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12,4</w:t>
            </w:r>
          </w:p>
        </w:tc>
      </w:tr>
      <w:tr w:rsidR="00570CE4" w:rsidRPr="00DB61B5" w14:paraId="13205333"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6D5A67E"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Atlygis valdybos nariams</w:t>
            </w:r>
          </w:p>
        </w:tc>
        <w:tc>
          <w:tcPr>
            <w:tcW w:w="1701" w:type="dxa"/>
            <w:tcBorders>
              <w:top w:val="nil"/>
              <w:left w:val="nil"/>
              <w:bottom w:val="single" w:sz="4" w:space="0" w:color="auto"/>
              <w:right w:val="single" w:sz="4" w:space="0" w:color="auto"/>
            </w:tcBorders>
            <w:shd w:val="clear" w:color="auto" w:fill="auto"/>
            <w:noWrap/>
            <w:vAlign w:val="bottom"/>
            <w:hideMark/>
          </w:tcPr>
          <w:p w14:paraId="2D610E56"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4,3</w:t>
            </w:r>
          </w:p>
        </w:tc>
        <w:tc>
          <w:tcPr>
            <w:tcW w:w="1701" w:type="dxa"/>
            <w:tcBorders>
              <w:top w:val="nil"/>
              <w:left w:val="nil"/>
              <w:bottom w:val="single" w:sz="4" w:space="0" w:color="auto"/>
              <w:right w:val="single" w:sz="4" w:space="0" w:color="auto"/>
            </w:tcBorders>
            <w:shd w:val="clear" w:color="auto" w:fill="auto"/>
            <w:noWrap/>
            <w:vAlign w:val="bottom"/>
            <w:hideMark/>
          </w:tcPr>
          <w:p w14:paraId="7F6FB58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0,0</w:t>
            </w:r>
          </w:p>
        </w:tc>
        <w:tc>
          <w:tcPr>
            <w:tcW w:w="1843" w:type="dxa"/>
            <w:tcBorders>
              <w:top w:val="nil"/>
              <w:left w:val="nil"/>
              <w:bottom w:val="single" w:sz="4" w:space="0" w:color="auto"/>
              <w:right w:val="single" w:sz="4" w:space="0" w:color="auto"/>
            </w:tcBorders>
            <w:shd w:val="clear" w:color="auto" w:fill="auto"/>
            <w:noWrap/>
            <w:vAlign w:val="bottom"/>
            <w:hideMark/>
          </w:tcPr>
          <w:p w14:paraId="7B951140"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-4,3</w:t>
            </w:r>
          </w:p>
        </w:tc>
      </w:tr>
      <w:tr w:rsidR="00570CE4" w:rsidRPr="00DB61B5" w14:paraId="2682CAA5"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A247E54"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Šiluma</w:t>
            </w:r>
          </w:p>
        </w:tc>
        <w:tc>
          <w:tcPr>
            <w:tcW w:w="1701" w:type="dxa"/>
            <w:tcBorders>
              <w:top w:val="nil"/>
              <w:left w:val="nil"/>
              <w:bottom w:val="single" w:sz="4" w:space="0" w:color="auto"/>
              <w:right w:val="single" w:sz="4" w:space="0" w:color="auto"/>
            </w:tcBorders>
            <w:shd w:val="clear" w:color="auto" w:fill="auto"/>
            <w:noWrap/>
            <w:vAlign w:val="bottom"/>
            <w:hideMark/>
          </w:tcPr>
          <w:p w14:paraId="450F3C33"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6,1</w:t>
            </w:r>
          </w:p>
        </w:tc>
        <w:tc>
          <w:tcPr>
            <w:tcW w:w="1701" w:type="dxa"/>
            <w:tcBorders>
              <w:top w:val="nil"/>
              <w:left w:val="nil"/>
              <w:bottom w:val="single" w:sz="4" w:space="0" w:color="auto"/>
              <w:right w:val="single" w:sz="4" w:space="0" w:color="auto"/>
            </w:tcBorders>
            <w:shd w:val="clear" w:color="auto" w:fill="auto"/>
            <w:noWrap/>
            <w:vAlign w:val="bottom"/>
            <w:hideMark/>
          </w:tcPr>
          <w:p w14:paraId="748548A4"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8,3</w:t>
            </w:r>
          </w:p>
        </w:tc>
        <w:tc>
          <w:tcPr>
            <w:tcW w:w="1843" w:type="dxa"/>
            <w:tcBorders>
              <w:top w:val="nil"/>
              <w:left w:val="nil"/>
              <w:bottom w:val="single" w:sz="4" w:space="0" w:color="auto"/>
              <w:right w:val="single" w:sz="4" w:space="0" w:color="auto"/>
            </w:tcBorders>
            <w:shd w:val="clear" w:color="auto" w:fill="auto"/>
            <w:noWrap/>
            <w:vAlign w:val="bottom"/>
            <w:hideMark/>
          </w:tcPr>
          <w:p w14:paraId="3840ACCC"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2,2</w:t>
            </w:r>
          </w:p>
        </w:tc>
      </w:tr>
      <w:tr w:rsidR="00570CE4" w:rsidRPr="00DB61B5" w14:paraId="60DCDDCF"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2A4E7D9"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Kitos darbo sąnaudos</w:t>
            </w:r>
          </w:p>
        </w:tc>
        <w:tc>
          <w:tcPr>
            <w:tcW w:w="1701" w:type="dxa"/>
            <w:tcBorders>
              <w:top w:val="nil"/>
              <w:left w:val="nil"/>
              <w:bottom w:val="single" w:sz="4" w:space="0" w:color="auto"/>
              <w:right w:val="single" w:sz="4" w:space="0" w:color="auto"/>
            </w:tcBorders>
            <w:shd w:val="clear" w:color="auto" w:fill="auto"/>
            <w:noWrap/>
            <w:vAlign w:val="bottom"/>
            <w:hideMark/>
          </w:tcPr>
          <w:p w14:paraId="0B5F2363"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5,0</w:t>
            </w:r>
          </w:p>
        </w:tc>
        <w:tc>
          <w:tcPr>
            <w:tcW w:w="1701" w:type="dxa"/>
            <w:tcBorders>
              <w:top w:val="nil"/>
              <w:left w:val="nil"/>
              <w:bottom w:val="single" w:sz="4" w:space="0" w:color="auto"/>
              <w:right w:val="single" w:sz="4" w:space="0" w:color="auto"/>
            </w:tcBorders>
            <w:shd w:val="clear" w:color="auto" w:fill="auto"/>
            <w:noWrap/>
            <w:vAlign w:val="bottom"/>
            <w:hideMark/>
          </w:tcPr>
          <w:p w14:paraId="5BDD3F3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3,9</w:t>
            </w:r>
          </w:p>
        </w:tc>
        <w:tc>
          <w:tcPr>
            <w:tcW w:w="1843" w:type="dxa"/>
            <w:tcBorders>
              <w:top w:val="nil"/>
              <w:left w:val="nil"/>
              <w:bottom w:val="single" w:sz="4" w:space="0" w:color="auto"/>
              <w:right w:val="single" w:sz="4" w:space="0" w:color="auto"/>
            </w:tcBorders>
            <w:shd w:val="clear" w:color="auto" w:fill="auto"/>
            <w:noWrap/>
            <w:vAlign w:val="bottom"/>
            <w:hideMark/>
          </w:tcPr>
          <w:p w14:paraId="51D019C9"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w:t>
            </w:r>
          </w:p>
        </w:tc>
      </w:tr>
      <w:tr w:rsidR="00570CE4" w:rsidRPr="00DB61B5" w14:paraId="147E329C"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4362891"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Elektros energija</w:t>
            </w:r>
          </w:p>
        </w:tc>
        <w:tc>
          <w:tcPr>
            <w:tcW w:w="1701" w:type="dxa"/>
            <w:tcBorders>
              <w:top w:val="nil"/>
              <w:left w:val="nil"/>
              <w:bottom w:val="single" w:sz="4" w:space="0" w:color="auto"/>
              <w:right w:val="single" w:sz="4" w:space="0" w:color="auto"/>
            </w:tcBorders>
            <w:shd w:val="clear" w:color="auto" w:fill="auto"/>
            <w:noWrap/>
            <w:vAlign w:val="bottom"/>
            <w:hideMark/>
          </w:tcPr>
          <w:p w14:paraId="7CBEF865"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81,5</w:t>
            </w:r>
          </w:p>
        </w:tc>
        <w:tc>
          <w:tcPr>
            <w:tcW w:w="1701" w:type="dxa"/>
            <w:tcBorders>
              <w:top w:val="nil"/>
              <w:left w:val="nil"/>
              <w:bottom w:val="single" w:sz="4" w:space="0" w:color="auto"/>
              <w:right w:val="single" w:sz="4" w:space="0" w:color="auto"/>
            </w:tcBorders>
            <w:shd w:val="clear" w:color="auto" w:fill="auto"/>
            <w:noWrap/>
            <w:vAlign w:val="bottom"/>
            <w:hideMark/>
          </w:tcPr>
          <w:p w14:paraId="454C43F6"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113,9</w:t>
            </w:r>
          </w:p>
        </w:tc>
        <w:tc>
          <w:tcPr>
            <w:tcW w:w="1843" w:type="dxa"/>
            <w:tcBorders>
              <w:top w:val="nil"/>
              <w:left w:val="nil"/>
              <w:bottom w:val="single" w:sz="4" w:space="0" w:color="auto"/>
              <w:right w:val="single" w:sz="4" w:space="0" w:color="auto"/>
            </w:tcBorders>
            <w:shd w:val="clear" w:color="auto" w:fill="auto"/>
            <w:noWrap/>
            <w:vAlign w:val="bottom"/>
            <w:hideMark/>
          </w:tcPr>
          <w:p w14:paraId="19D8053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32,4</w:t>
            </w:r>
          </w:p>
        </w:tc>
      </w:tr>
      <w:tr w:rsidR="00570CE4" w:rsidRPr="00DB61B5" w14:paraId="6AC9B404"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868524E"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Technologinės medžiagos</w:t>
            </w:r>
          </w:p>
        </w:tc>
        <w:tc>
          <w:tcPr>
            <w:tcW w:w="1701" w:type="dxa"/>
            <w:tcBorders>
              <w:top w:val="nil"/>
              <w:left w:val="nil"/>
              <w:bottom w:val="single" w:sz="4" w:space="0" w:color="auto"/>
              <w:right w:val="single" w:sz="4" w:space="0" w:color="auto"/>
            </w:tcBorders>
            <w:shd w:val="clear" w:color="auto" w:fill="auto"/>
            <w:noWrap/>
            <w:vAlign w:val="bottom"/>
            <w:hideMark/>
          </w:tcPr>
          <w:p w14:paraId="652A46B0"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2,3</w:t>
            </w:r>
          </w:p>
        </w:tc>
        <w:tc>
          <w:tcPr>
            <w:tcW w:w="1701" w:type="dxa"/>
            <w:tcBorders>
              <w:top w:val="nil"/>
              <w:left w:val="nil"/>
              <w:bottom w:val="single" w:sz="4" w:space="0" w:color="auto"/>
              <w:right w:val="single" w:sz="4" w:space="0" w:color="auto"/>
            </w:tcBorders>
            <w:shd w:val="clear" w:color="auto" w:fill="auto"/>
            <w:noWrap/>
            <w:vAlign w:val="bottom"/>
            <w:hideMark/>
          </w:tcPr>
          <w:p w14:paraId="21E6AB4D"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2,3</w:t>
            </w:r>
          </w:p>
        </w:tc>
        <w:tc>
          <w:tcPr>
            <w:tcW w:w="1843" w:type="dxa"/>
            <w:tcBorders>
              <w:top w:val="nil"/>
              <w:left w:val="nil"/>
              <w:bottom w:val="single" w:sz="4" w:space="0" w:color="auto"/>
              <w:right w:val="single" w:sz="4" w:space="0" w:color="auto"/>
            </w:tcBorders>
            <w:shd w:val="clear" w:color="auto" w:fill="auto"/>
            <w:noWrap/>
            <w:vAlign w:val="bottom"/>
            <w:hideMark/>
          </w:tcPr>
          <w:p w14:paraId="294668E3"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0,0</w:t>
            </w:r>
          </w:p>
        </w:tc>
      </w:tr>
      <w:tr w:rsidR="00570CE4" w:rsidRPr="00DB61B5" w14:paraId="085275B6"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70BE381"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Kuras</w:t>
            </w:r>
          </w:p>
        </w:tc>
        <w:tc>
          <w:tcPr>
            <w:tcW w:w="1701" w:type="dxa"/>
            <w:tcBorders>
              <w:top w:val="nil"/>
              <w:left w:val="nil"/>
              <w:bottom w:val="single" w:sz="4" w:space="0" w:color="auto"/>
              <w:right w:val="single" w:sz="4" w:space="0" w:color="auto"/>
            </w:tcBorders>
            <w:shd w:val="clear" w:color="auto" w:fill="auto"/>
            <w:noWrap/>
            <w:vAlign w:val="bottom"/>
            <w:hideMark/>
          </w:tcPr>
          <w:p w14:paraId="7E23B4FC"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10,7</w:t>
            </w:r>
          </w:p>
        </w:tc>
        <w:tc>
          <w:tcPr>
            <w:tcW w:w="1701" w:type="dxa"/>
            <w:tcBorders>
              <w:top w:val="nil"/>
              <w:left w:val="nil"/>
              <w:bottom w:val="single" w:sz="4" w:space="0" w:color="auto"/>
              <w:right w:val="single" w:sz="4" w:space="0" w:color="auto"/>
            </w:tcBorders>
            <w:shd w:val="clear" w:color="auto" w:fill="auto"/>
            <w:noWrap/>
            <w:vAlign w:val="bottom"/>
            <w:hideMark/>
          </w:tcPr>
          <w:p w14:paraId="3AE321AE"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14,5</w:t>
            </w:r>
          </w:p>
        </w:tc>
        <w:tc>
          <w:tcPr>
            <w:tcW w:w="1843" w:type="dxa"/>
            <w:tcBorders>
              <w:top w:val="nil"/>
              <w:left w:val="nil"/>
              <w:bottom w:val="single" w:sz="4" w:space="0" w:color="auto"/>
              <w:right w:val="single" w:sz="4" w:space="0" w:color="auto"/>
            </w:tcBorders>
            <w:shd w:val="clear" w:color="auto" w:fill="auto"/>
            <w:noWrap/>
            <w:vAlign w:val="bottom"/>
            <w:hideMark/>
          </w:tcPr>
          <w:p w14:paraId="368FED0C"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3,8</w:t>
            </w:r>
          </w:p>
        </w:tc>
      </w:tr>
      <w:tr w:rsidR="00570CE4" w:rsidRPr="00DB61B5" w14:paraId="6C10D683"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E7A7DF7"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Transporto paslaugos</w:t>
            </w:r>
          </w:p>
        </w:tc>
        <w:tc>
          <w:tcPr>
            <w:tcW w:w="1701" w:type="dxa"/>
            <w:tcBorders>
              <w:top w:val="nil"/>
              <w:left w:val="nil"/>
              <w:bottom w:val="single" w:sz="4" w:space="0" w:color="auto"/>
              <w:right w:val="single" w:sz="4" w:space="0" w:color="auto"/>
            </w:tcBorders>
            <w:shd w:val="clear" w:color="auto" w:fill="auto"/>
            <w:noWrap/>
            <w:vAlign w:val="bottom"/>
            <w:hideMark/>
          </w:tcPr>
          <w:p w14:paraId="1C3F4513"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5,9</w:t>
            </w:r>
          </w:p>
        </w:tc>
        <w:tc>
          <w:tcPr>
            <w:tcW w:w="1701" w:type="dxa"/>
            <w:tcBorders>
              <w:top w:val="nil"/>
              <w:left w:val="nil"/>
              <w:bottom w:val="single" w:sz="4" w:space="0" w:color="auto"/>
              <w:right w:val="single" w:sz="4" w:space="0" w:color="auto"/>
            </w:tcBorders>
            <w:shd w:val="clear" w:color="auto" w:fill="auto"/>
            <w:noWrap/>
            <w:vAlign w:val="bottom"/>
            <w:hideMark/>
          </w:tcPr>
          <w:p w14:paraId="4249A34C"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6,7</w:t>
            </w:r>
          </w:p>
        </w:tc>
        <w:tc>
          <w:tcPr>
            <w:tcW w:w="1843" w:type="dxa"/>
            <w:tcBorders>
              <w:top w:val="nil"/>
              <w:left w:val="nil"/>
              <w:bottom w:val="single" w:sz="4" w:space="0" w:color="auto"/>
              <w:right w:val="single" w:sz="4" w:space="0" w:color="auto"/>
            </w:tcBorders>
            <w:shd w:val="clear" w:color="auto" w:fill="auto"/>
            <w:noWrap/>
            <w:vAlign w:val="bottom"/>
            <w:hideMark/>
          </w:tcPr>
          <w:p w14:paraId="1E0A79B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0,8</w:t>
            </w:r>
          </w:p>
        </w:tc>
      </w:tr>
      <w:tr w:rsidR="00570CE4" w:rsidRPr="00DB61B5" w14:paraId="44856D35"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D02480A"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Laboratorijų paslaugos</w:t>
            </w:r>
          </w:p>
        </w:tc>
        <w:tc>
          <w:tcPr>
            <w:tcW w:w="1701" w:type="dxa"/>
            <w:tcBorders>
              <w:top w:val="nil"/>
              <w:left w:val="nil"/>
              <w:bottom w:val="single" w:sz="4" w:space="0" w:color="auto"/>
              <w:right w:val="single" w:sz="4" w:space="0" w:color="auto"/>
            </w:tcBorders>
            <w:shd w:val="clear" w:color="auto" w:fill="auto"/>
            <w:noWrap/>
            <w:vAlign w:val="bottom"/>
            <w:hideMark/>
          </w:tcPr>
          <w:p w14:paraId="3B928991"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24</w:t>
            </w:r>
          </w:p>
        </w:tc>
        <w:tc>
          <w:tcPr>
            <w:tcW w:w="1701" w:type="dxa"/>
            <w:tcBorders>
              <w:top w:val="nil"/>
              <w:left w:val="nil"/>
              <w:bottom w:val="single" w:sz="4" w:space="0" w:color="auto"/>
              <w:right w:val="single" w:sz="4" w:space="0" w:color="auto"/>
            </w:tcBorders>
            <w:shd w:val="clear" w:color="auto" w:fill="auto"/>
            <w:noWrap/>
            <w:vAlign w:val="bottom"/>
            <w:hideMark/>
          </w:tcPr>
          <w:p w14:paraId="7FB442A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28,7</w:t>
            </w:r>
          </w:p>
        </w:tc>
        <w:tc>
          <w:tcPr>
            <w:tcW w:w="1843" w:type="dxa"/>
            <w:tcBorders>
              <w:top w:val="nil"/>
              <w:left w:val="nil"/>
              <w:bottom w:val="single" w:sz="4" w:space="0" w:color="auto"/>
              <w:right w:val="single" w:sz="4" w:space="0" w:color="auto"/>
            </w:tcBorders>
            <w:shd w:val="clear" w:color="auto" w:fill="auto"/>
            <w:noWrap/>
            <w:vAlign w:val="bottom"/>
            <w:hideMark/>
          </w:tcPr>
          <w:p w14:paraId="416E361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4,7</w:t>
            </w:r>
          </w:p>
        </w:tc>
      </w:tr>
      <w:tr w:rsidR="00570CE4" w:rsidRPr="00DB61B5" w14:paraId="10317A0E"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DBB51CF"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Kitos išlaidos</w:t>
            </w:r>
          </w:p>
        </w:tc>
        <w:tc>
          <w:tcPr>
            <w:tcW w:w="1701" w:type="dxa"/>
            <w:tcBorders>
              <w:top w:val="nil"/>
              <w:left w:val="nil"/>
              <w:bottom w:val="single" w:sz="4" w:space="0" w:color="auto"/>
              <w:right w:val="single" w:sz="4" w:space="0" w:color="auto"/>
            </w:tcBorders>
            <w:shd w:val="clear" w:color="auto" w:fill="auto"/>
            <w:noWrap/>
            <w:vAlign w:val="bottom"/>
            <w:hideMark/>
          </w:tcPr>
          <w:p w14:paraId="263E5DF3"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8,4</w:t>
            </w:r>
          </w:p>
        </w:tc>
        <w:tc>
          <w:tcPr>
            <w:tcW w:w="1701" w:type="dxa"/>
            <w:tcBorders>
              <w:top w:val="nil"/>
              <w:left w:val="nil"/>
              <w:bottom w:val="single" w:sz="4" w:space="0" w:color="auto"/>
              <w:right w:val="single" w:sz="4" w:space="0" w:color="auto"/>
            </w:tcBorders>
            <w:shd w:val="clear" w:color="auto" w:fill="auto"/>
            <w:noWrap/>
            <w:vAlign w:val="bottom"/>
            <w:hideMark/>
          </w:tcPr>
          <w:p w14:paraId="41A6EE65"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6,7</w:t>
            </w:r>
          </w:p>
        </w:tc>
        <w:tc>
          <w:tcPr>
            <w:tcW w:w="1843" w:type="dxa"/>
            <w:tcBorders>
              <w:top w:val="nil"/>
              <w:left w:val="nil"/>
              <w:bottom w:val="single" w:sz="4" w:space="0" w:color="auto"/>
              <w:right w:val="single" w:sz="4" w:space="0" w:color="auto"/>
            </w:tcBorders>
            <w:shd w:val="clear" w:color="auto" w:fill="auto"/>
            <w:noWrap/>
            <w:vAlign w:val="bottom"/>
            <w:hideMark/>
          </w:tcPr>
          <w:p w14:paraId="3C147E9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-1,7</w:t>
            </w:r>
          </w:p>
        </w:tc>
      </w:tr>
      <w:tr w:rsidR="00570CE4" w:rsidRPr="00DB61B5" w14:paraId="240A974C"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524290D"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Covid-19</w:t>
            </w:r>
          </w:p>
        </w:tc>
        <w:tc>
          <w:tcPr>
            <w:tcW w:w="1701" w:type="dxa"/>
            <w:tcBorders>
              <w:top w:val="nil"/>
              <w:left w:val="nil"/>
              <w:bottom w:val="single" w:sz="4" w:space="0" w:color="auto"/>
              <w:right w:val="single" w:sz="4" w:space="0" w:color="auto"/>
            </w:tcBorders>
            <w:shd w:val="clear" w:color="auto" w:fill="auto"/>
            <w:noWrap/>
            <w:vAlign w:val="bottom"/>
            <w:hideMark/>
          </w:tcPr>
          <w:p w14:paraId="6747B9E0"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w:t>
            </w:r>
          </w:p>
        </w:tc>
        <w:tc>
          <w:tcPr>
            <w:tcW w:w="1701" w:type="dxa"/>
            <w:tcBorders>
              <w:top w:val="nil"/>
              <w:left w:val="nil"/>
              <w:bottom w:val="single" w:sz="4" w:space="0" w:color="auto"/>
              <w:right w:val="single" w:sz="4" w:space="0" w:color="auto"/>
            </w:tcBorders>
            <w:shd w:val="clear" w:color="auto" w:fill="auto"/>
            <w:noWrap/>
            <w:vAlign w:val="bottom"/>
            <w:hideMark/>
          </w:tcPr>
          <w:p w14:paraId="45B2C4A1"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0,1</w:t>
            </w:r>
          </w:p>
        </w:tc>
        <w:tc>
          <w:tcPr>
            <w:tcW w:w="1843" w:type="dxa"/>
            <w:tcBorders>
              <w:top w:val="nil"/>
              <w:left w:val="nil"/>
              <w:bottom w:val="single" w:sz="4" w:space="0" w:color="auto"/>
              <w:right w:val="single" w:sz="4" w:space="0" w:color="auto"/>
            </w:tcBorders>
            <w:shd w:val="clear" w:color="auto" w:fill="auto"/>
            <w:noWrap/>
            <w:vAlign w:val="bottom"/>
            <w:hideMark/>
          </w:tcPr>
          <w:p w14:paraId="762E30CC"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w:t>
            </w:r>
          </w:p>
        </w:tc>
      </w:tr>
      <w:tr w:rsidR="00570CE4" w:rsidRPr="00DB61B5" w14:paraId="1E6F26BD"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55AF9CD"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Kitos paslaugos</w:t>
            </w:r>
          </w:p>
        </w:tc>
        <w:tc>
          <w:tcPr>
            <w:tcW w:w="1701" w:type="dxa"/>
            <w:tcBorders>
              <w:top w:val="nil"/>
              <w:left w:val="nil"/>
              <w:bottom w:val="single" w:sz="4" w:space="0" w:color="auto"/>
              <w:right w:val="single" w:sz="4" w:space="0" w:color="auto"/>
            </w:tcBorders>
            <w:shd w:val="clear" w:color="auto" w:fill="auto"/>
            <w:noWrap/>
            <w:vAlign w:val="bottom"/>
            <w:hideMark/>
          </w:tcPr>
          <w:p w14:paraId="4E2E1A58"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41,2</w:t>
            </w:r>
          </w:p>
        </w:tc>
        <w:tc>
          <w:tcPr>
            <w:tcW w:w="1701" w:type="dxa"/>
            <w:tcBorders>
              <w:top w:val="nil"/>
              <w:left w:val="nil"/>
              <w:bottom w:val="single" w:sz="4" w:space="0" w:color="auto"/>
              <w:right w:val="single" w:sz="4" w:space="0" w:color="auto"/>
            </w:tcBorders>
            <w:shd w:val="clear" w:color="auto" w:fill="auto"/>
            <w:noWrap/>
            <w:vAlign w:val="bottom"/>
            <w:hideMark/>
          </w:tcPr>
          <w:p w14:paraId="59B578E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63,0</w:t>
            </w:r>
          </w:p>
        </w:tc>
        <w:tc>
          <w:tcPr>
            <w:tcW w:w="1843" w:type="dxa"/>
            <w:tcBorders>
              <w:top w:val="nil"/>
              <w:left w:val="nil"/>
              <w:bottom w:val="single" w:sz="4" w:space="0" w:color="auto"/>
              <w:right w:val="single" w:sz="4" w:space="0" w:color="auto"/>
            </w:tcBorders>
            <w:shd w:val="clear" w:color="auto" w:fill="auto"/>
            <w:noWrap/>
            <w:vAlign w:val="bottom"/>
            <w:hideMark/>
          </w:tcPr>
          <w:p w14:paraId="21EB6AEB"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21,8</w:t>
            </w:r>
          </w:p>
        </w:tc>
      </w:tr>
      <w:tr w:rsidR="00570CE4" w:rsidRPr="00DB61B5" w14:paraId="0AE78A36"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92DDC4E" w14:textId="77777777"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69664A"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p>
        </w:tc>
        <w:tc>
          <w:tcPr>
            <w:tcW w:w="1701" w:type="dxa"/>
            <w:tcBorders>
              <w:top w:val="nil"/>
              <w:left w:val="nil"/>
              <w:bottom w:val="single" w:sz="4" w:space="0" w:color="auto"/>
              <w:right w:val="single" w:sz="4" w:space="0" w:color="auto"/>
            </w:tcBorders>
            <w:shd w:val="clear" w:color="auto" w:fill="auto"/>
            <w:noWrap/>
            <w:vAlign w:val="bottom"/>
            <w:hideMark/>
          </w:tcPr>
          <w:p w14:paraId="6986096F"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p>
        </w:tc>
        <w:tc>
          <w:tcPr>
            <w:tcW w:w="1843" w:type="dxa"/>
            <w:tcBorders>
              <w:top w:val="nil"/>
              <w:left w:val="nil"/>
              <w:bottom w:val="single" w:sz="4" w:space="0" w:color="auto"/>
              <w:right w:val="single" w:sz="4" w:space="0" w:color="auto"/>
            </w:tcBorders>
            <w:shd w:val="clear" w:color="auto" w:fill="auto"/>
            <w:noWrap/>
            <w:vAlign w:val="bottom"/>
            <w:hideMark/>
          </w:tcPr>
          <w:p w14:paraId="5624DE6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p>
        </w:tc>
      </w:tr>
      <w:tr w:rsidR="00570CE4" w:rsidRPr="00DB61B5" w14:paraId="7E47E167"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FAE007F" w14:textId="478D5B7E"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Pagrindinės veiklos pelnas</w:t>
            </w:r>
            <w:r w:rsidR="00CB3B58">
              <w:rPr>
                <w:rFonts w:ascii="Times New Roman" w:eastAsia="Times New Roman" w:hAnsi="Times New Roman" w:cs="Times New Roman"/>
                <w:sz w:val="24"/>
                <w:szCs w:val="24"/>
                <w:lang w:eastAsia="lt-LT"/>
              </w:rPr>
              <w:t xml:space="preserve"> (nuostolis)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601E6"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-63,4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938E79"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-102,0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CDA175"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-38,7</w:t>
            </w:r>
          </w:p>
        </w:tc>
      </w:tr>
      <w:tr w:rsidR="00570CE4" w:rsidRPr="00DB61B5" w14:paraId="19BB3971" w14:textId="77777777" w:rsidTr="002B439B">
        <w:trPr>
          <w:trHeight w:val="40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69F383C" w14:textId="1FBE5F75" w:rsidR="00570CE4" w:rsidRPr="00DB61B5" w:rsidRDefault="00570CE4" w:rsidP="00603A38">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Bendrovės veiklos pelnas</w:t>
            </w:r>
            <w:r w:rsidR="00CB3B58">
              <w:rPr>
                <w:rFonts w:ascii="Times New Roman" w:eastAsia="Times New Roman" w:hAnsi="Times New Roman" w:cs="Times New Roman"/>
                <w:sz w:val="24"/>
                <w:szCs w:val="24"/>
                <w:lang w:eastAsia="lt-LT"/>
              </w:rPr>
              <w:t xml:space="preserve"> (nuostolis)</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53D2D8A"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-37,8</w:t>
            </w:r>
          </w:p>
        </w:tc>
        <w:tc>
          <w:tcPr>
            <w:tcW w:w="1701" w:type="dxa"/>
            <w:tcBorders>
              <w:top w:val="nil"/>
              <w:left w:val="nil"/>
              <w:bottom w:val="single" w:sz="4" w:space="0" w:color="auto"/>
              <w:right w:val="single" w:sz="4" w:space="0" w:color="auto"/>
            </w:tcBorders>
            <w:shd w:val="clear" w:color="auto" w:fill="auto"/>
            <w:noWrap/>
            <w:vAlign w:val="bottom"/>
          </w:tcPr>
          <w:p w14:paraId="5708D582"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-109,0</w:t>
            </w:r>
          </w:p>
        </w:tc>
        <w:tc>
          <w:tcPr>
            <w:tcW w:w="1843" w:type="dxa"/>
            <w:tcBorders>
              <w:top w:val="nil"/>
              <w:left w:val="nil"/>
              <w:bottom w:val="single" w:sz="4" w:space="0" w:color="auto"/>
              <w:right w:val="single" w:sz="4" w:space="0" w:color="auto"/>
            </w:tcBorders>
            <w:shd w:val="clear" w:color="auto" w:fill="auto"/>
            <w:noWrap/>
            <w:vAlign w:val="bottom"/>
            <w:hideMark/>
          </w:tcPr>
          <w:p w14:paraId="08F3B5EB" w14:textId="77777777" w:rsidR="00570CE4" w:rsidRPr="00DB61B5" w:rsidRDefault="00570CE4" w:rsidP="00603A38">
            <w:pPr>
              <w:spacing w:after="0" w:line="240" w:lineRule="auto"/>
              <w:jc w:val="center"/>
              <w:rPr>
                <w:rFonts w:ascii="Times New Roman" w:eastAsia="Times New Roman" w:hAnsi="Times New Roman" w:cs="Times New Roman"/>
                <w:sz w:val="24"/>
                <w:szCs w:val="24"/>
                <w:lang w:eastAsia="lt-LT"/>
              </w:rPr>
            </w:pPr>
            <w:r w:rsidRPr="00DB61B5">
              <w:rPr>
                <w:rFonts w:ascii="Times New Roman" w:hAnsi="Times New Roman" w:cs="Times New Roman"/>
                <w:sz w:val="24"/>
                <w:szCs w:val="24"/>
              </w:rPr>
              <w:t>-71,3</w:t>
            </w:r>
          </w:p>
        </w:tc>
      </w:tr>
    </w:tbl>
    <w:p w14:paraId="0BD9ECE9" w14:textId="251D9716" w:rsidR="00C10000" w:rsidRPr="00DB61B5" w:rsidRDefault="00C10000" w:rsidP="00DB61B5">
      <w:pPr>
        <w:pStyle w:val="Pagrindinistekstas"/>
        <w:spacing w:line="360" w:lineRule="auto"/>
        <w:jc w:val="both"/>
        <w:rPr>
          <w:sz w:val="24"/>
          <w:szCs w:val="24"/>
        </w:rPr>
      </w:pPr>
    </w:p>
    <w:p w14:paraId="2B289E93" w14:textId="77777777" w:rsidR="00D60757" w:rsidRDefault="00D60757" w:rsidP="00B11D38">
      <w:pPr>
        <w:pStyle w:val="Pagrindinistekstas"/>
        <w:spacing w:line="360" w:lineRule="auto"/>
        <w:ind w:left="6480"/>
        <w:jc w:val="both"/>
        <w:rPr>
          <w:sz w:val="24"/>
          <w:szCs w:val="24"/>
        </w:rPr>
      </w:pPr>
      <w:bookmarkStart w:id="7" w:name="_Hlk99030165"/>
    </w:p>
    <w:p w14:paraId="6375E0EE" w14:textId="77777777" w:rsidR="00D60757" w:rsidRDefault="00D60757" w:rsidP="00B11D38">
      <w:pPr>
        <w:pStyle w:val="Pagrindinistekstas"/>
        <w:spacing w:line="360" w:lineRule="auto"/>
        <w:ind w:left="6480"/>
        <w:jc w:val="both"/>
        <w:rPr>
          <w:sz w:val="24"/>
          <w:szCs w:val="24"/>
        </w:rPr>
      </w:pPr>
    </w:p>
    <w:p w14:paraId="6F56B775" w14:textId="77777777" w:rsidR="00D60757" w:rsidRDefault="00D60757" w:rsidP="00B11D38">
      <w:pPr>
        <w:pStyle w:val="Pagrindinistekstas"/>
        <w:spacing w:line="360" w:lineRule="auto"/>
        <w:ind w:left="6480"/>
        <w:jc w:val="both"/>
        <w:rPr>
          <w:sz w:val="24"/>
          <w:szCs w:val="24"/>
        </w:rPr>
      </w:pPr>
    </w:p>
    <w:p w14:paraId="743646CD" w14:textId="364C8A7C" w:rsidR="009335F2" w:rsidRPr="00B11D38" w:rsidRDefault="00F30962" w:rsidP="00D60757">
      <w:pPr>
        <w:pStyle w:val="Pagrindinistekstas"/>
        <w:spacing w:line="360" w:lineRule="auto"/>
        <w:ind w:left="7776"/>
        <w:jc w:val="both"/>
        <w:rPr>
          <w:sz w:val="22"/>
          <w:szCs w:val="22"/>
        </w:rPr>
      </w:pPr>
      <w:r w:rsidRPr="00DB61B5">
        <w:rPr>
          <w:sz w:val="24"/>
          <w:szCs w:val="24"/>
        </w:rPr>
        <w:tab/>
      </w:r>
      <w:r w:rsidRPr="00DB61B5">
        <w:rPr>
          <w:sz w:val="24"/>
          <w:szCs w:val="24"/>
        </w:rPr>
        <w:tab/>
        <w:t xml:space="preserve">                                 </w:t>
      </w:r>
      <w:r w:rsidR="00B2664C">
        <w:rPr>
          <w:sz w:val="24"/>
          <w:szCs w:val="24"/>
        </w:rPr>
        <w:t xml:space="preserve">                                                                    </w:t>
      </w:r>
      <w:r w:rsidRPr="00DB61B5">
        <w:rPr>
          <w:sz w:val="24"/>
          <w:szCs w:val="24"/>
        </w:rPr>
        <w:t xml:space="preserve">        </w:t>
      </w:r>
      <w:r w:rsidR="00B2664C">
        <w:rPr>
          <w:sz w:val="24"/>
          <w:szCs w:val="24"/>
        </w:rPr>
        <w:t xml:space="preserve">                            </w:t>
      </w:r>
      <w:r w:rsidR="007A78E6">
        <w:rPr>
          <w:sz w:val="24"/>
          <w:szCs w:val="24"/>
        </w:rPr>
        <w:t xml:space="preserve">     </w:t>
      </w:r>
      <w:bookmarkEnd w:id="7"/>
      <w:r w:rsidR="007A78E6">
        <w:rPr>
          <w:sz w:val="24"/>
          <w:szCs w:val="24"/>
        </w:rPr>
        <w:t xml:space="preserve">                 </w:t>
      </w:r>
      <w:r w:rsidR="001F577C">
        <w:rPr>
          <w:sz w:val="24"/>
          <w:szCs w:val="24"/>
        </w:rPr>
        <w:t xml:space="preserve">       </w:t>
      </w:r>
      <w:r w:rsidR="00B11D38">
        <w:rPr>
          <w:sz w:val="24"/>
          <w:szCs w:val="24"/>
        </w:rPr>
        <w:t xml:space="preserve">    </w:t>
      </w:r>
      <w:r w:rsidR="007A78E6" w:rsidRPr="00B11D38">
        <w:rPr>
          <w:sz w:val="22"/>
          <w:szCs w:val="22"/>
        </w:rPr>
        <w:lastRenderedPageBreak/>
        <w:t>Priedas Nr.</w:t>
      </w:r>
      <w:r w:rsidR="00D60757">
        <w:rPr>
          <w:sz w:val="22"/>
          <w:szCs w:val="22"/>
        </w:rPr>
        <w:t xml:space="preserve"> </w:t>
      </w:r>
      <w:r w:rsidR="007A78E6" w:rsidRPr="00B11D38">
        <w:rPr>
          <w:sz w:val="22"/>
          <w:szCs w:val="22"/>
        </w:rPr>
        <w:t xml:space="preserve">3 </w:t>
      </w:r>
    </w:p>
    <w:tbl>
      <w:tblPr>
        <w:tblW w:w="9214" w:type="dxa"/>
        <w:tblInd w:w="142" w:type="dxa"/>
        <w:tblLook w:val="04A0" w:firstRow="1" w:lastRow="0" w:firstColumn="1" w:lastColumn="0" w:noHBand="0" w:noVBand="1"/>
      </w:tblPr>
      <w:tblGrid>
        <w:gridCol w:w="4253"/>
        <w:gridCol w:w="992"/>
        <w:gridCol w:w="992"/>
        <w:gridCol w:w="992"/>
        <w:gridCol w:w="990"/>
        <w:gridCol w:w="995"/>
      </w:tblGrid>
      <w:tr w:rsidR="00DB61B5" w:rsidRPr="00DB61B5" w14:paraId="32FBD9B7" w14:textId="77777777" w:rsidTr="00FD2141">
        <w:trPr>
          <w:trHeight w:val="80"/>
        </w:trPr>
        <w:tc>
          <w:tcPr>
            <w:tcW w:w="9214" w:type="dxa"/>
            <w:gridSpan w:val="6"/>
            <w:tcBorders>
              <w:top w:val="nil"/>
              <w:left w:val="nil"/>
              <w:bottom w:val="nil"/>
              <w:right w:val="nil"/>
            </w:tcBorders>
            <w:shd w:val="clear" w:color="auto" w:fill="auto"/>
            <w:noWrap/>
            <w:vAlign w:val="center"/>
            <w:hideMark/>
          </w:tcPr>
          <w:p w14:paraId="3B833101" w14:textId="04AD2C8B" w:rsidR="00806B7D" w:rsidRPr="00FD2141" w:rsidRDefault="00806B7D" w:rsidP="00FD2141">
            <w:pPr>
              <w:spacing w:after="0" w:line="240" w:lineRule="auto"/>
              <w:jc w:val="both"/>
              <w:rPr>
                <w:rFonts w:ascii="Times New Roman" w:eastAsia="Times New Roman" w:hAnsi="Times New Roman" w:cs="Times New Roman"/>
                <w:sz w:val="24"/>
                <w:szCs w:val="24"/>
                <w:lang w:eastAsia="lt-LT"/>
              </w:rPr>
            </w:pPr>
            <w:r w:rsidRPr="00FD2141">
              <w:rPr>
                <w:rFonts w:ascii="Times New Roman" w:eastAsia="Times New Roman" w:hAnsi="Times New Roman" w:cs="Times New Roman"/>
                <w:b/>
                <w:bCs/>
                <w:sz w:val="24"/>
                <w:szCs w:val="24"/>
                <w:lang w:eastAsia="lt-LT"/>
              </w:rPr>
              <w:t>2021 m. pelno (nuostolio) ataskaita t. Eur</w:t>
            </w:r>
            <w:r w:rsidRPr="00FD2141">
              <w:rPr>
                <w:rFonts w:ascii="Times New Roman" w:eastAsia="Times New Roman" w:hAnsi="Times New Roman" w:cs="Times New Roman"/>
                <w:sz w:val="24"/>
                <w:szCs w:val="24"/>
                <w:lang w:eastAsia="lt-LT"/>
              </w:rPr>
              <w:t>.</w:t>
            </w:r>
          </w:p>
        </w:tc>
      </w:tr>
      <w:tr w:rsidR="00DB61B5" w:rsidRPr="00DB61B5" w14:paraId="16A92216" w14:textId="77777777" w:rsidTr="00FD2141">
        <w:trPr>
          <w:trHeight w:val="72"/>
        </w:trPr>
        <w:tc>
          <w:tcPr>
            <w:tcW w:w="4253" w:type="dxa"/>
            <w:tcBorders>
              <w:top w:val="nil"/>
              <w:left w:val="nil"/>
              <w:bottom w:val="nil"/>
              <w:right w:val="nil"/>
            </w:tcBorders>
            <w:shd w:val="clear" w:color="auto" w:fill="auto"/>
            <w:noWrap/>
            <w:vAlign w:val="center"/>
            <w:hideMark/>
          </w:tcPr>
          <w:p w14:paraId="02DC1FF8" w14:textId="77777777" w:rsidR="00806B7D" w:rsidRPr="00DB61B5" w:rsidRDefault="00806B7D" w:rsidP="00FD2141">
            <w:pPr>
              <w:spacing w:after="0" w:line="240" w:lineRule="auto"/>
              <w:jc w:val="both"/>
              <w:rPr>
                <w:rFonts w:ascii="Times New Roman" w:eastAsia="Times New Roman" w:hAnsi="Times New Roman" w:cs="Times New Roman"/>
                <w:sz w:val="24"/>
                <w:szCs w:val="24"/>
                <w:lang w:eastAsia="lt-LT"/>
              </w:rPr>
            </w:pPr>
          </w:p>
        </w:tc>
        <w:tc>
          <w:tcPr>
            <w:tcW w:w="992" w:type="dxa"/>
            <w:tcBorders>
              <w:top w:val="nil"/>
              <w:left w:val="nil"/>
              <w:bottom w:val="nil"/>
              <w:right w:val="nil"/>
            </w:tcBorders>
            <w:shd w:val="clear" w:color="auto" w:fill="auto"/>
            <w:noWrap/>
            <w:vAlign w:val="bottom"/>
            <w:hideMark/>
          </w:tcPr>
          <w:p w14:paraId="51C32271" w14:textId="77777777" w:rsidR="00806B7D" w:rsidRPr="00DB61B5" w:rsidRDefault="00806B7D" w:rsidP="00FD2141">
            <w:pPr>
              <w:spacing w:after="0" w:line="240" w:lineRule="auto"/>
              <w:jc w:val="both"/>
              <w:rPr>
                <w:rFonts w:ascii="Times New Roman" w:eastAsia="Times New Roman" w:hAnsi="Times New Roman" w:cs="Times New Roman"/>
                <w:sz w:val="24"/>
                <w:szCs w:val="24"/>
                <w:lang w:eastAsia="lt-LT"/>
              </w:rPr>
            </w:pPr>
          </w:p>
        </w:tc>
        <w:tc>
          <w:tcPr>
            <w:tcW w:w="992" w:type="dxa"/>
            <w:tcBorders>
              <w:top w:val="nil"/>
              <w:left w:val="nil"/>
              <w:bottom w:val="nil"/>
              <w:right w:val="nil"/>
            </w:tcBorders>
            <w:shd w:val="clear" w:color="auto" w:fill="auto"/>
            <w:noWrap/>
            <w:vAlign w:val="bottom"/>
            <w:hideMark/>
          </w:tcPr>
          <w:p w14:paraId="460D2F7B" w14:textId="77777777" w:rsidR="00806B7D" w:rsidRPr="00DB61B5" w:rsidRDefault="00806B7D" w:rsidP="00FD2141">
            <w:pPr>
              <w:spacing w:after="0" w:line="240" w:lineRule="auto"/>
              <w:jc w:val="both"/>
              <w:rPr>
                <w:rFonts w:ascii="Times New Roman" w:eastAsia="Times New Roman" w:hAnsi="Times New Roman" w:cs="Times New Roman"/>
                <w:sz w:val="24"/>
                <w:szCs w:val="24"/>
                <w:lang w:eastAsia="lt-LT"/>
              </w:rPr>
            </w:pPr>
          </w:p>
        </w:tc>
        <w:tc>
          <w:tcPr>
            <w:tcW w:w="992" w:type="dxa"/>
            <w:tcBorders>
              <w:top w:val="nil"/>
              <w:left w:val="nil"/>
              <w:bottom w:val="nil"/>
              <w:right w:val="nil"/>
            </w:tcBorders>
            <w:shd w:val="clear" w:color="000000" w:fill="FFFFFF"/>
            <w:noWrap/>
            <w:vAlign w:val="bottom"/>
            <w:hideMark/>
          </w:tcPr>
          <w:p w14:paraId="02E357C8" w14:textId="77777777" w:rsidR="00806B7D" w:rsidRPr="00DB61B5" w:rsidRDefault="00806B7D" w:rsidP="00FD2141">
            <w:pPr>
              <w:spacing w:after="0" w:line="240" w:lineRule="auto"/>
              <w:jc w:val="both"/>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0" w:type="dxa"/>
            <w:tcBorders>
              <w:top w:val="nil"/>
              <w:left w:val="nil"/>
              <w:bottom w:val="nil"/>
              <w:right w:val="nil"/>
            </w:tcBorders>
            <w:shd w:val="clear" w:color="auto" w:fill="auto"/>
            <w:noWrap/>
            <w:vAlign w:val="bottom"/>
            <w:hideMark/>
          </w:tcPr>
          <w:p w14:paraId="66AB3BD1" w14:textId="77777777" w:rsidR="00806B7D" w:rsidRPr="00DB61B5" w:rsidRDefault="00806B7D" w:rsidP="00FD2141">
            <w:pPr>
              <w:spacing w:after="0" w:line="240" w:lineRule="auto"/>
              <w:jc w:val="both"/>
              <w:rPr>
                <w:rFonts w:ascii="Times New Roman" w:eastAsia="Times New Roman" w:hAnsi="Times New Roman" w:cs="Times New Roman"/>
                <w:sz w:val="24"/>
                <w:szCs w:val="24"/>
                <w:lang w:eastAsia="lt-LT"/>
              </w:rPr>
            </w:pPr>
          </w:p>
        </w:tc>
        <w:tc>
          <w:tcPr>
            <w:tcW w:w="995" w:type="dxa"/>
            <w:tcBorders>
              <w:top w:val="nil"/>
              <w:left w:val="nil"/>
              <w:bottom w:val="nil"/>
              <w:right w:val="nil"/>
            </w:tcBorders>
            <w:shd w:val="clear" w:color="auto" w:fill="auto"/>
            <w:noWrap/>
            <w:vAlign w:val="bottom"/>
            <w:hideMark/>
          </w:tcPr>
          <w:p w14:paraId="5222A88E" w14:textId="77777777" w:rsidR="00806B7D" w:rsidRPr="00DB61B5" w:rsidRDefault="00806B7D" w:rsidP="00FD2141">
            <w:pPr>
              <w:spacing w:after="0" w:line="240" w:lineRule="auto"/>
              <w:jc w:val="both"/>
              <w:rPr>
                <w:rFonts w:ascii="Times New Roman" w:eastAsia="Times New Roman" w:hAnsi="Times New Roman" w:cs="Times New Roman"/>
                <w:sz w:val="24"/>
                <w:szCs w:val="24"/>
                <w:lang w:eastAsia="lt-LT"/>
              </w:rPr>
            </w:pPr>
          </w:p>
        </w:tc>
      </w:tr>
      <w:tr w:rsidR="00DB61B5" w:rsidRPr="00DB61B5" w14:paraId="1B0224B3" w14:textId="77777777" w:rsidTr="00FD2141">
        <w:trPr>
          <w:trHeight w:val="31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D58F1"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Straipsniai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9A032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787EE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AA696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9A2820"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Skirtumas</w:t>
            </w:r>
          </w:p>
        </w:tc>
      </w:tr>
      <w:tr w:rsidR="00806B7D" w:rsidRPr="00DB61B5" w14:paraId="3CC7E971" w14:textId="77777777" w:rsidTr="00FD2141">
        <w:trPr>
          <w:trHeight w:val="315"/>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C46AF09"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7EB5B51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planas</w:t>
            </w:r>
          </w:p>
        </w:tc>
        <w:tc>
          <w:tcPr>
            <w:tcW w:w="992" w:type="dxa"/>
            <w:tcBorders>
              <w:top w:val="nil"/>
              <w:left w:val="nil"/>
              <w:bottom w:val="single" w:sz="4" w:space="0" w:color="auto"/>
              <w:right w:val="single" w:sz="4" w:space="0" w:color="auto"/>
            </w:tcBorders>
            <w:shd w:val="clear" w:color="auto" w:fill="auto"/>
            <w:vAlign w:val="center"/>
            <w:hideMark/>
          </w:tcPr>
          <w:p w14:paraId="1BF16F3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faktas</w:t>
            </w:r>
          </w:p>
        </w:tc>
        <w:tc>
          <w:tcPr>
            <w:tcW w:w="992" w:type="dxa"/>
            <w:tcBorders>
              <w:top w:val="nil"/>
              <w:left w:val="nil"/>
              <w:bottom w:val="single" w:sz="4" w:space="0" w:color="auto"/>
              <w:right w:val="single" w:sz="4" w:space="0" w:color="auto"/>
            </w:tcBorders>
            <w:shd w:val="clear" w:color="000000" w:fill="FFFFFF"/>
            <w:vAlign w:val="center"/>
            <w:hideMark/>
          </w:tcPr>
          <w:p w14:paraId="1843DFC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faktas</w:t>
            </w:r>
          </w:p>
        </w:tc>
        <w:tc>
          <w:tcPr>
            <w:tcW w:w="990" w:type="dxa"/>
            <w:tcBorders>
              <w:top w:val="nil"/>
              <w:left w:val="nil"/>
              <w:bottom w:val="single" w:sz="4" w:space="0" w:color="auto"/>
              <w:right w:val="single" w:sz="4" w:space="0" w:color="auto"/>
            </w:tcBorders>
            <w:shd w:val="clear" w:color="auto" w:fill="auto"/>
            <w:vAlign w:val="center"/>
            <w:hideMark/>
          </w:tcPr>
          <w:p w14:paraId="7EEBBBF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Faktinis</w:t>
            </w:r>
          </w:p>
        </w:tc>
        <w:tc>
          <w:tcPr>
            <w:tcW w:w="995" w:type="dxa"/>
            <w:tcBorders>
              <w:top w:val="nil"/>
              <w:left w:val="nil"/>
              <w:bottom w:val="single" w:sz="4" w:space="0" w:color="auto"/>
              <w:right w:val="single" w:sz="4" w:space="0" w:color="auto"/>
            </w:tcBorders>
            <w:shd w:val="clear" w:color="auto" w:fill="auto"/>
            <w:vAlign w:val="center"/>
            <w:hideMark/>
          </w:tcPr>
          <w:p w14:paraId="3497C0B0"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Planinis</w:t>
            </w:r>
          </w:p>
        </w:tc>
      </w:tr>
      <w:tr w:rsidR="00806B7D" w:rsidRPr="00DB61B5" w14:paraId="6392D27E"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C537528"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1.Pardavimo pajamos</w:t>
            </w:r>
          </w:p>
        </w:tc>
        <w:tc>
          <w:tcPr>
            <w:tcW w:w="992" w:type="dxa"/>
            <w:tcBorders>
              <w:top w:val="nil"/>
              <w:left w:val="nil"/>
              <w:bottom w:val="single" w:sz="4" w:space="0" w:color="auto"/>
              <w:right w:val="single" w:sz="4" w:space="0" w:color="auto"/>
            </w:tcBorders>
            <w:shd w:val="clear" w:color="auto" w:fill="auto"/>
            <w:vAlign w:val="center"/>
            <w:hideMark/>
          </w:tcPr>
          <w:p w14:paraId="08C268F6"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940</w:t>
            </w:r>
          </w:p>
        </w:tc>
        <w:tc>
          <w:tcPr>
            <w:tcW w:w="992" w:type="dxa"/>
            <w:tcBorders>
              <w:top w:val="nil"/>
              <w:left w:val="nil"/>
              <w:bottom w:val="single" w:sz="4" w:space="0" w:color="auto"/>
              <w:right w:val="single" w:sz="4" w:space="0" w:color="auto"/>
            </w:tcBorders>
            <w:shd w:val="clear" w:color="auto" w:fill="auto"/>
            <w:vAlign w:val="center"/>
            <w:hideMark/>
          </w:tcPr>
          <w:p w14:paraId="25414849"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955,4</w:t>
            </w:r>
          </w:p>
        </w:tc>
        <w:tc>
          <w:tcPr>
            <w:tcW w:w="992" w:type="dxa"/>
            <w:tcBorders>
              <w:top w:val="nil"/>
              <w:left w:val="nil"/>
              <w:bottom w:val="single" w:sz="4" w:space="0" w:color="auto"/>
              <w:right w:val="single" w:sz="4" w:space="0" w:color="auto"/>
            </w:tcBorders>
            <w:shd w:val="clear" w:color="000000" w:fill="FFFFFF"/>
            <w:vAlign w:val="center"/>
            <w:hideMark/>
          </w:tcPr>
          <w:p w14:paraId="547EE4B8"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926,9</w:t>
            </w:r>
          </w:p>
        </w:tc>
        <w:tc>
          <w:tcPr>
            <w:tcW w:w="990" w:type="dxa"/>
            <w:tcBorders>
              <w:top w:val="nil"/>
              <w:left w:val="nil"/>
              <w:bottom w:val="single" w:sz="4" w:space="0" w:color="auto"/>
              <w:right w:val="single" w:sz="4" w:space="0" w:color="auto"/>
            </w:tcBorders>
            <w:shd w:val="clear" w:color="auto" w:fill="auto"/>
            <w:vAlign w:val="center"/>
            <w:hideMark/>
          </w:tcPr>
          <w:p w14:paraId="23195CA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28,5</w:t>
            </w:r>
          </w:p>
        </w:tc>
        <w:tc>
          <w:tcPr>
            <w:tcW w:w="995" w:type="dxa"/>
            <w:tcBorders>
              <w:top w:val="nil"/>
              <w:left w:val="nil"/>
              <w:bottom w:val="single" w:sz="4" w:space="0" w:color="auto"/>
              <w:right w:val="single" w:sz="4" w:space="0" w:color="auto"/>
            </w:tcBorders>
            <w:shd w:val="clear" w:color="auto" w:fill="auto"/>
            <w:vAlign w:val="center"/>
            <w:hideMark/>
          </w:tcPr>
          <w:p w14:paraId="1F037B0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15,4</w:t>
            </w:r>
          </w:p>
        </w:tc>
      </w:tr>
      <w:tr w:rsidR="00806B7D" w:rsidRPr="00DB61B5" w14:paraId="542D26A8"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2A212A7"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1.1.Pardavimų administravimo</w:t>
            </w:r>
          </w:p>
        </w:tc>
        <w:tc>
          <w:tcPr>
            <w:tcW w:w="992" w:type="dxa"/>
            <w:tcBorders>
              <w:top w:val="nil"/>
              <w:left w:val="nil"/>
              <w:bottom w:val="single" w:sz="4" w:space="0" w:color="auto"/>
              <w:right w:val="single" w:sz="4" w:space="0" w:color="auto"/>
            </w:tcBorders>
            <w:shd w:val="clear" w:color="auto" w:fill="auto"/>
            <w:vAlign w:val="center"/>
            <w:hideMark/>
          </w:tcPr>
          <w:p w14:paraId="6EB2533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115</w:t>
            </w:r>
          </w:p>
        </w:tc>
        <w:tc>
          <w:tcPr>
            <w:tcW w:w="992" w:type="dxa"/>
            <w:tcBorders>
              <w:top w:val="nil"/>
              <w:left w:val="nil"/>
              <w:bottom w:val="single" w:sz="4" w:space="0" w:color="auto"/>
              <w:right w:val="single" w:sz="4" w:space="0" w:color="auto"/>
            </w:tcBorders>
            <w:shd w:val="clear" w:color="auto" w:fill="auto"/>
            <w:vAlign w:val="center"/>
            <w:hideMark/>
          </w:tcPr>
          <w:p w14:paraId="4A2ED71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114,1</w:t>
            </w:r>
          </w:p>
        </w:tc>
        <w:tc>
          <w:tcPr>
            <w:tcW w:w="992" w:type="dxa"/>
            <w:tcBorders>
              <w:top w:val="nil"/>
              <w:left w:val="nil"/>
              <w:bottom w:val="single" w:sz="4" w:space="0" w:color="auto"/>
              <w:right w:val="single" w:sz="4" w:space="0" w:color="auto"/>
            </w:tcBorders>
            <w:shd w:val="clear" w:color="000000" w:fill="FFFFFF"/>
            <w:vAlign w:val="center"/>
            <w:hideMark/>
          </w:tcPr>
          <w:p w14:paraId="01FF8307"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112,4</w:t>
            </w:r>
          </w:p>
        </w:tc>
        <w:tc>
          <w:tcPr>
            <w:tcW w:w="990" w:type="dxa"/>
            <w:tcBorders>
              <w:top w:val="nil"/>
              <w:left w:val="nil"/>
              <w:bottom w:val="single" w:sz="4" w:space="0" w:color="auto"/>
              <w:right w:val="single" w:sz="4" w:space="0" w:color="auto"/>
            </w:tcBorders>
            <w:shd w:val="clear" w:color="auto" w:fill="auto"/>
            <w:vAlign w:val="center"/>
            <w:hideMark/>
          </w:tcPr>
          <w:p w14:paraId="425250F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1,7</w:t>
            </w:r>
          </w:p>
        </w:tc>
        <w:tc>
          <w:tcPr>
            <w:tcW w:w="995" w:type="dxa"/>
            <w:tcBorders>
              <w:top w:val="nil"/>
              <w:left w:val="nil"/>
              <w:bottom w:val="single" w:sz="4" w:space="0" w:color="auto"/>
              <w:right w:val="single" w:sz="4" w:space="0" w:color="auto"/>
            </w:tcBorders>
            <w:shd w:val="clear" w:color="auto" w:fill="auto"/>
            <w:vAlign w:val="center"/>
            <w:hideMark/>
          </w:tcPr>
          <w:p w14:paraId="6AF856F7"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-0,9</w:t>
            </w:r>
          </w:p>
        </w:tc>
      </w:tr>
      <w:tr w:rsidR="00806B7D" w:rsidRPr="00DB61B5" w14:paraId="384A3728"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330EEA5"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1.2.Pajamos už geriamo vandens tiekimą</w:t>
            </w:r>
          </w:p>
        </w:tc>
        <w:tc>
          <w:tcPr>
            <w:tcW w:w="992" w:type="dxa"/>
            <w:tcBorders>
              <w:top w:val="nil"/>
              <w:left w:val="nil"/>
              <w:bottom w:val="single" w:sz="4" w:space="0" w:color="auto"/>
              <w:right w:val="single" w:sz="4" w:space="0" w:color="auto"/>
            </w:tcBorders>
            <w:shd w:val="clear" w:color="auto" w:fill="auto"/>
            <w:vAlign w:val="center"/>
            <w:hideMark/>
          </w:tcPr>
          <w:p w14:paraId="6740143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380</w:t>
            </w:r>
          </w:p>
        </w:tc>
        <w:tc>
          <w:tcPr>
            <w:tcW w:w="992" w:type="dxa"/>
            <w:tcBorders>
              <w:top w:val="nil"/>
              <w:left w:val="nil"/>
              <w:bottom w:val="single" w:sz="4" w:space="0" w:color="auto"/>
              <w:right w:val="single" w:sz="4" w:space="0" w:color="auto"/>
            </w:tcBorders>
            <w:shd w:val="clear" w:color="auto" w:fill="auto"/>
            <w:vAlign w:val="center"/>
            <w:hideMark/>
          </w:tcPr>
          <w:p w14:paraId="20539D5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396,7</w:t>
            </w:r>
          </w:p>
        </w:tc>
        <w:tc>
          <w:tcPr>
            <w:tcW w:w="992" w:type="dxa"/>
            <w:tcBorders>
              <w:top w:val="nil"/>
              <w:left w:val="nil"/>
              <w:bottom w:val="single" w:sz="4" w:space="0" w:color="auto"/>
              <w:right w:val="single" w:sz="4" w:space="0" w:color="auto"/>
            </w:tcBorders>
            <w:shd w:val="clear" w:color="000000" w:fill="FFFFFF"/>
            <w:vAlign w:val="center"/>
            <w:hideMark/>
          </w:tcPr>
          <w:p w14:paraId="42C861B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375,3</w:t>
            </w:r>
          </w:p>
        </w:tc>
        <w:tc>
          <w:tcPr>
            <w:tcW w:w="990" w:type="dxa"/>
            <w:tcBorders>
              <w:top w:val="nil"/>
              <w:left w:val="nil"/>
              <w:bottom w:val="single" w:sz="4" w:space="0" w:color="auto"/>
              <w:right w:val="single" w:sz="4" w:space="0" w:color="auto"/>
            </w:tcBorders>
            <w:shd w:val="clear" w:color="auto" w:fill="auto"/>
            <w:vAlign w:val="center"/>
            <w:hideMark/>
          </w:tcPr>
          <w:p w14:paraId="1C5938B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21,4</w:t>
            </w:r>
          </w:p>
        </w:tc>
        <w:tc>
          <w:tcPr>
            <w:tcW w:w="995" w:type="dxa"/>
            <w:tcBorders>
              <w:top w:val="nil"/>
              <w:left w:val="nil"/>
              <w:bottom w:val="single" w:sz="4" w:space="0" w:color="auto"/>
              <w:right w:val="single" w:sz="4" w:space="0" w:color="auto"/>
            </w:tcBorders>
            <w:shd w:val="clear" w:color="auto" w:fill="auto"/>
            <w:vAlign w:val="center"/>
            <w:hideMark/>
          </w:tcPr>
          <w:p w14:paraId="25E0B34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16,7</w:t>
            </w:r>
          </w:p>
        </w:tc>
      </w:tr>
      <w:tr w:rsidR="00806B7D" w:rsidRPr="00DB61B5" w14:paraId="0CAA9A36"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232D240"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1.3.Pajamos už nuotekų tvarkymą</w:t>
            </w:r>
          </w:p>
        </w:tc>
        <w:tc>
          <w:tcPr>
            <w:tcW w:w="992" w:type="dxa"/>
            <w:tcBorders>
              <w:top w:val="nil"/>
              <w:left w:val="nil"/>
              <w:bottom w:val="single" w:sz="4" w:space="0" w:color="auto"/>
              <w:right w:val="single" w:sz="4" w:space="0" w:color="auto"/>
            </w:tcBorders>
            <w:shd w:val="clear" w:color="auto" w:fill="auto"/>
            <w:vAlign w:val="center"/>
            <w:hideMark/>
          </w:tcPr>
          <w:p w14:paraId="42B89720"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441,5</w:t>
            </w:r>
          </w:p>
        </w:tc>
        <w:tc>
          <w:tcPr>
            <w:tcW w:w="992" w:type="dxa"/>
            <w:tcBorders>
              <w:top w:val="nil"/>
              <w:left w:val="nil"/>
              <w:bottom w:val="single" w:sz="4" w:space="0" w:color="auto"/>
              <w:right w:val="single" w:sz="4" w:space="0" w:color="auto"/>
            </w:tcBorders>
            <w:shd w:val="clear" w:color="auto" w:fill="auto"/>
            <w:vAlign w:val="center"/>
            <w:hideMark/>
          </w:tcPr>
          <w:p w14:paraId="3E8A711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441,3</w:t>
            </w:r>
          </w:p>
        </w:tc>
        <w:tc>
          <w:tcPr>
            <w:tcW w:w="992" w:type="dxa"/>
            <w:tcBorders>
              <w:top w:val="nil"/>
              <w:left w:val="nil"/>
              <w:bottom w:val="single" w:sz="4" w:space="0" w:color="auto"/>
              <w:right w:val="single" w:sz="4" w:space="0" w:color="auto"/>
            </w:tcBorders>
            <w:shd w:val="clear" w:color="000000" w:fill="FFFFFF"/>
            <w:vAlign w:val="center"/>
            <w:hideMark/>
          </w:tcPr>
          <w:p w14:paraId="6021E16A"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435,7</w:t>
            </w:r>
          </w:p>
        </w:tc>
        <w:tc>
          <w:tcPr>
            <w:tcW w:w="990" w:type="dxa"/>
            <w:tcBorders>
              <w:top w:val="nil"/>
              <w:left w:val="nil"/>
              <w:bottom w:val="single" w:sz="4" w:space="0" w:color="auto"/>
              <w:right w:val="single" w:sz="4" w:space="0" w:color="auto"/>
            </w:tcBorders>
            <w:shd w:val="clear" w:color="auto" w:fill="auto"/>
            <w:vAlign w:val="center"/>
            <w:hideMark/>
          </w:tcPr>
          <w:p w14:paraId="0ED179BA"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5,6</w:t>
            </w:r>
          </w:p>
        </w:tc>
        <w:tc>
          <w:tcPr>
            <w:tcW w:w="995" w:type="dxa"/>
            <w:tcBorders>
              <w:top w:val="nil"/>
              <w:left w:val="nil"/>
              <w:bottom w:val="single" w:sz="4" w:space="0" w:color="auto"/>
              <w:right w:val="single" w:sz="4" w:space="0" w:color="auto"/>
            </w:tcBorders>
            <w:shd w:val="clear" w:color="auto" w:fill="auto"/>
            <w:vAlign w:val="center"/>
            <w:hideMark/>
          </w:tcPr>
          <w:p w14:paraId="15377C5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-0,2</w:t>
            </w:r>
          </w:p>
        </w:tc>
      </w:tr>
      <w:tr w:rsidR="00806B7D" w:rsidRPr="00DB61B5" w14:paraId="08516B83"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7EAB35B" w14:textId="75CC7F3C"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1.4.Nuotekų surinkimas </w:t>
            </w:r>
            <w:proofErr w:type="spellStart"/>
            <w:r w:rsidRPr="00DB61B5">
              <w:rPr>
                <w:rFonts w:ascii="Times New Roman" w:eastAsia="Times New Roman" w:hAnsi="Times New Roman" w:cs="Times New Roman"/>
                <w:sz w:val="24"/>
                <w:szCs w:val="24"/>
                <w:lang w:eastAsia="lt-LT"/>
              </w:rPr>
              <w:t>asen</w:t>
            </w:r>
            <w:proofErr w:type="spellEnd"/>
            <w:r w:rsidRPr="00DB61B5">
              <w:rPr>
                <w:rFonts w:ascii="Times New Roman" w:eastAsia="Times New Roman" w:hAnsi="Times New Roman" w:cs="Times New Roman"/>
                <w:sz w:val="24"/>
                <w:szCs w:val="24"/>
                <w:lang w:eastAsia="lt-LT"/>
              </w:rPr>
              <w:t>. mašina</w:t>
            </w:r>
          </w:p>
        </w:tc>
        <w:tc>
          <w:tcPr>
            <w:tcW w:w="992" w:type="dxa"/>
            <w:tcBorders>
              <w:top w:val="nil"/>
              <w:left w:val="nil"/>
              <w:bottom w:val="single" w:sz="4" w:space="0" w:color="auto"/>
              <w:right w:val="single" w:sz="4" w:space="0" w:color="auto"/>
            </w:tcBorders>
            <w:shd w:val="clear" w:color="auto" w:fill="auto"/>
            <w:vAlign w:val="center"/>
            <w:hideMark/>
          </w:tcPr>
          <w:p w14:paraId="51EF643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3,5</w:t>
            </w:r>
          </w:p>
        </w:tc>
        <w:tc>
          <w:tcPr>
            <w:tcW w:w="992" w:type="dxa"/>
            <w:tcBorders>
              <w:top w:val="nil"/>
              <w:left w:val="nil"/>
              <w:bottom w:val="single" w:sz="4" w:space="0" w:color="auto"/>
              <w:right w:val="single" w:sz="4" w:space="0" w:color="auto"/>
            </w:tcBorders>
            <w:shd w:val="clear" w:color="auto" w:fill="auto"/>
            <w:vAlign w:val="center"/>
            <w:hideMark/>
          </w:tcPr>
          <w:p w14:paraId="67E3F6E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3,3</w:t>
            </w:r>
          </w:p>
        </w:tc>
        <w:tc>
          <w:tcPr>
            <w:tcW w:w="992" w:type="dxa"/>
            <w:tcBorders>
              <w:top w:val="nil"/>
              <w:left w:val="nil"/>
              <w:bottom w:val="single" w:sz="4" w:space="0" w:color="auto"/>
              <w:right w:val="single" w:sz="4" w:space="0" w:color="auto"/>
            </w:tcBorders>
            <w:shd w:val="clear" w:color="000000" w:fill="FFFFFF"/>
            <w:vAlign w:val="center"/>
            <w:hideMark/>
          </w:tcPr>
          <w:p w14:paraId="2F84F2B6"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3,5</w:t>
            </w:r>
          </w:p>
        </w:tc>
        <w:tc>
          <w:tcPr>
            <w:tcW w:w="990" w:type="dxa"/>
            <w:tcBorders>
              <w:top w:val="nil"/>
              <w:left w:val="nil"/>
              <w:bottom w:val="single" w:sz="4" w:space="0" w:color="auto"/>
              <w:right w:val="single" w:sz="4" w:space="0" w:color="auto"/>
            </w:tcBorders>
            <w:shd w:val="clear" w:color="auto" w:fill="auto"/>
            <w:vAlign w:val="center"/>
            <w:hideMark/>
          </w:tcPr>
          <w:p w14:paraId="1A5FF95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-0,2</w:t>
            </w:r>
          </w:p>
        </w:tc>
        <w:tc>
          <w:tcPr>
            <w:tcW w:w="995" w:type="dxa"/>
            <w:tcBorders>
              <w:top w:val="nil"/>
              <w:left w:val="nil"/>
              <w:bottom w:val="single" w:sz="4" w:space="0" w:color="auto"/>
              <w:right w:val="single" w:sz="4" w:space="0" w:color="auto"/>
            </w:tcBorders>
            <w:shd w:val="clear" w:color="auto" w:fill="auto"/>
            <w:vAlign w:val="center"/>
            <w:hideMark/>
          </w:tcPr>
          <w:p w14:paraId="6EECAA6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-0,2</w:t>
            </w:r>
          </w:p>
        </w:tc>
      </w:tr>
      <w:tr w:rsidR="00806B7D" w:rsidRPr="00DB61B5" w14:paraId="69AFF7C9"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6964872"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3E661EAC" w14:textId="03E3AB68"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EB37D7B" w14:textId="50337299"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76E1BF15" w14:textId="60C02BCD"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4D6C7BF1" w14:textId="475D379B"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55DBBB5E" w14:textId="5E2B10DF"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5BF220B5"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EC1D6C7"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2.Pardavimo savikaina</w:t>
            </w:r>
          </w:p>
        </w:tc>
        <w:tc>
          <w:tcPr>
            <w:tcW w:w="992" w:type="dxa"/>
            <w:tcBorders>
              <w:top w:val="nil"/>
              <w:left w:val="nil"/>
              <w:bottom w:val="single" w:sz="4" w:space="0" w:color="auto"/>
              <w:right w:val="single" w:sz="4" w:space="0" w:color="auto"/>
            </w:tcBorders>
            <w:shd w:val="clear" w:color="auto" w:fill="auto"/>
            <w:vAlign w:val="center"/>
            <w:hideMark/>
          </w:tcPr>
          <w:p w14:paraId="0D595455"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764</w:t>
            </w:r>
          </w:p>
        </w:tc>
        <w:tc>
          <w:tcPr>
            <w:tcW w:w="992" w:type="dxa"/>
            <w:tcBorders>
              <w:top w:val="nil"/>
              <w:left w:val="nil"/>
              <w:bottom w:val="single" w:sz="4" w:space="0" w:color="auto"/>
              <w:right w:val="single" w:sz="4" w:space="0" w:color="auto"/>
            </w:tcBorders>
            <w:shd w:val="clear" w:color="auto" w:fill="auto"/>
            <w:vAlign w:val="center"/>
            <w:hideMark/>
          </w:tcPr>
          <w:p w14:paraId="3704F1A8"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824,8</w:t>
            </w:r>
          </w:p>
        </w:tc>
        <w:tc>
          <w:tcPr>
            <w:tcW w:w="992" w:type="dxa"/>
            <w:tcBorders>
              <w:top w:val="nil"/>
              <w:left w:val="nil"/>
              <w:bottom w:val="single" w:sz="4" w:space="0" w:color="auto"/>
              <w:right w:val="single" w:sz="4" w:space="0" w:color="auto"/>
            </w:tcBorders>
            <w:shd w:val="clear" w:color="000000" w:fill="FFFFFF"/>
            <w:vAlign w:val="center"/>
            <w:hideMark/>
          </w:tcPr>
          <w:p w14:paraId="53B79D63"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735,3</w:t>
            </w:r>
          </w:p>
        </w:tc>
        <w:tc>
          <w:tcPr>
            <w:tcW w:w="990" w:type="dxa"/>
            <w:tcBorders>
              <w:top w:val="nil"/>
              <w:left w:val="nil"/>
              <w:bottom w:val="single" w:sz="4" w:space="0" w:color="auto"/>
              <w:right w:val="single" w:sz="4" w:space="0" w:color="auto"/>
            </w:tcBorders>
            <w:shd w:val="clear" w:color="auto" w:fill="auto"/>
            <w:vAlign w:val="center"/>
            <w:hideMark/>
          </w:tcPr>
          <w:p w14:paraId="461DB34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89,49</w:t>
            </w:r>
          </w:p>
        </w:tc>
        <w:tc>
          <w:tcPr>
            <w:tcW w:w="995" w:type="dxa"/>
            <w:tcBorders>
              <w:top w:val="nil"/>
              <w:left w:val="nil"/>
              <w:bottom w:val="single" w:sz="4" w:space="0" w:color="auto"/>
              <w:right w:val="single" w:sz="4" w:space="0" w:color="auto"/>
            </w:tcBorders>
            <w:shd w:val="clear" w:color="auto" w:fill="auto"/>
            <w:vAlign w:val="center"/>
            <w:hideMark/>
          </w:tcPr>
          <w:p w14:paraId="7C72D21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60,79</w:t>
            </w:r>
          </w:p>
        </w:tc>
      </w:tr>
      <w:tr w:rsidR="00806B7D" w:rsidRPr="00DB61B5" w14:paraId="248334FA"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2DD98B1" w14:textId="02927DE8"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2.1.Vandens tiekimo, nuotekų tvarkymo</w:t>
            </w:r>
          </w:p>
        </w:tc>
        <w:tc>
          <w:tcPr>
            <w:tcW w:w="992" w:type="dxa"/>
            <w:tcBorders>
              <w:top w:val="nil"/>
              <w:left w:val="nil"/>
              <w:bottom w:val="single" w:sz="4" w:space="0" w:color="auto"/>
              <w:right w:val="single" w:sz="4" w:space="0" w:color="auto"/>
            </w:tcBorders>
            <w:shd w:val="clear" w:color="auto" w:fill="auto"/>
            <w:vAlign w:val="center"/>
            <w:hideMark/>
          </w:tcPr>
          <w:p w14:paraId="3A37AF7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617,9</w:t>
            </w:r>
          </w:p>
        </w:tc>
        <w:tc>
          <w:tcPr>
            <w:tcW w:w="992" w:type="dxa"/>
            <w:tcBorders>
              <w:top w:val="nil"/>
              <w:left w:val="nil"/>
              <w:bottom w:val="single" w:sz="4" w:space="0" w:color="auto"/>
              <w:right w:val="single" w:sz="4" w:space="0" w:color="auto"/>
            </w:tcBorders>
            <w:shd w:val="clear" w:color="auto" w:fill="auto"/>
            <w:vAlign w:val="center"/>
            <w:hideMark/>
          </w:tcPr>
          <w:p w14:paraId="055266AF"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669,4</w:t>
            </w:r>
          </w:p>
        </w:tc>
        <w:tc>
          <w:tcPr>
            <w:tcW w:w="992" w:type="dxa"/>
            <w:tcBorders>
              <w:top w:val="nil"/>
              <w:left w:val="nil"/>
              <w:bottom w:val="single" w:sz="4" w:space="0" w:color="auto"/>
              <w:right w:val="single" w:sz="4" w:space="0" w:color="auto"/>
            </w:tcBorders>
            <w:shd w:val="clear" w:color="000000" w:fill="FFFFFF"/>
            <w:vAlign w:val="center"/>
            <w:hideMark/>
          </w:tcPr>
          <w:p w14:paraId="4539F8E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617,5</w:t>
            </w:r>
          </w:p>
        </w:tc>
        <w:tc>
          <w:tcPr>
            <w:tcW w:w="990" w:type="dxa"/>
            <w:tcBorders>
              <w:top w:val="nil"/>
              <w:left w:val="nil"/>
              <w:bottom w:val="single" w:sz="4" w:space="0" w:color="auto"/>
              <w:right w:val="single" w:sz="4" w:space="0" w:color="auto"/>
            </w:tcBorders>
            <w:shd w:val="clear" w:color="auto" w:fill="auto"/>
            <w:vAlign w:val="center"/>
            <w:hideMark/>
          </w:tcPr>
          <w:p w14:paraId="5C0D972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51,89</w:t>
            </w:r>
          </w:p>
        </w:tc>
        <w:tc>
          <w:tcPr>
            <w:tcW w:w="995" w:type="dxa"/>
            <w:tcBorders>
              <w:top w:val="nil"/>
              <w:left w:val="nil"/>
              <w:bottom w:val="single" w:sz="4" w:space="0" w:color="auto"/>
              <w:right w:val="single" w:sz="4" w:space="0" w:color="auto"/>
            </w:tcBorders>
            <w:shd w:val="clear" w:color="auto" w:fill="auto"/>
            <w:vAlign w:val="center"/>
            <w:hideMark/>
          </w:tcPr>
          <w:p w14:paraId="106C444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51,49</w:t>
            </w:r>
          </w:p>
        </w:tc>
      </w:tr>
      <w:tr w:rsidR="00806B7D" w:rsidRPr="00DB61B5" w14:paraId="349F8511"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894199C"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2.2.Netiesioginės veiklos</w:t>
            </w:r>
          </w:p>
        </w:tc>
        <w:tc>
          <w:tcPr>
            <w:tcW w:w="992" w:type="dxa"/>
            <w:tcBorders>
              <w:top w:val="nil"/>
              <w:left w:val="nil"/>
              <w:bottom w:val="single" w:sz="4" w:space="0" w:color="auto"/>
              <w:right w:val="single" w:sz="4" w:space="0" w:color="auto"/>
            </w:tcBorders>
            <w:shd w:val="clear" w:color="auto" w:fill="auto"/>
            <w:vAlign w:val="center"/>
            <w:hideMark/>
          </w:tcPr>
          <w:p w14:paraId="44A757C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142,4</w:t>
            </w:r>
          </w:p>
        </w:tc>
        <w:tc>
          <w:tcPr>
            <w:tcW w:w="992" w:type="dxa"/>
            <w:tcBorders>
              <w:top w:val="nil"/>
              <w:left w:val="nil"/>
              <w:bottom w:val="single" w:sz="4" w:space="0" w:color="auto"/>
              <w:right w:val="single" w:sz="4" w:space="0" w:color="auto"/>
            </w:tcBorders>
            <w:shd w:val="clear" w:color="auto" w:fill="auto"/>
            <w:vAlign w:val="center"/>
            <w:hideMark/>
          </w:tcPr>
          <w:p w14:paraId="62DE580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150,6</w:t>
            </w:r>
          </w:p>
        </w:tc>
        <w:tc>
          <w:tcPr>
            <w:tcW w:w="992" w:type="dxa"/>
            <w:tcBorders>
              <w:top w:val="nil"/>
              <w:left w:val="nil"/>
              <w:bottom w:val="single" w:sz="4" w:space="0" w:color="auto"/>
              <w:right w:val="single" w:sz="4" w:space="0" w:color="auto"/>
            </w:tcBorders>
            <w:shd w:val="clear" w:color="000000" w:fill="FFFFFF"/>
            <w:vAlign w:val="center"/>
            <w:hideMark/>
          </w:tcPr>
          <w:p w14:paraId="06E431B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114,1</w:t>
            </w:r>
          </w:p>
        </w:tc>
        <w:tc>
          <w:tcPr>
            <w:tcW w:w="990" w:type="dxa"/>
            <w:tcBorders>
              <w:top w:val="nil"/>
              <w:left w:val="nil"/>
              <w:bottom w:val="single" w:sz="4" w:space="0" w:color="auto"/>
              <w:right w:val="single" w:sz="4" w:space="0" w:color="auto"/>
            </w:tcBorders>
            <w:shd w:val="clear" w:color="auto" w:fill="auto"/>
            <w:vAlign w:val="center"/>
            <w:hideMark/>
          </w:tcPr>
          <w:p w14:paraId="7B539776"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36,5</w:t>
            </w:r>
          </w:p>
        </w:tc>
        <w:tc>
          <w:tcPr>
            <w:tcW w:w="995" w:type="dxa"/>
            <w:tcBorders>
              <w:top w:val="nil"/>
              <w:left w:val="nil"/>
              <w:bottom w:val="single" w:sz="4" w:space="0" w:color="auto"/>
              <w:right w:val="single" w:sz="4" w:space="0" w:color="auto"/>
            </w:tcBorders>
            <w:shd w:val="clear" w:color="auto" w:fill="auto"/>
            <w:vAlign w:val="center"/>
            <w:hideMark/>
          </w:tcPr>
          <w:p w14:paraId="50E6783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8,2</w:t>
            </w:r>
          </w:p>
        </w:tc>
      </w:tr>
      <w:tr w:rsidR="00806B7D" w:rsidRPr="00DB61B5" w14:paraId="267AD2C9"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6C0ACE6" w14:textId="48F4E39B"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2.3.Nuotekų surinkimas </w:t>
            </w:r>
            <w:proofErr w:type="spellStart"/>
            <w:r w:rsidRPr="00DB61B5">
              <w:rPr>
                <w:rFonts w:ascii="Times New Roman" w:eastAsia="Times New Roman" w:hAnsi="Times New Roman" w:cs="Times New Roman"/>
                <w:sz w:val="24"/>
                <w:szCs w:val="24"/>
                <w:lang w:eastAsia="lt-LT"/>
              </w:rPr>
              <w:t>ascen</w:t>
            </w:r>
            <w:proofErr w:type="spellEnd"/>
            <w:r w:rsidRPr="00DB61B5">
              <w:rPr>
                <w:rFonts w:ascii="Times New Roman" w:eastAsia="Times New Roman" w:hAnsi="Times New Roman" w:cs="Times New Roman"/>
                <w:sz w:val="24"/>
                <w:szCs w:val="24"/>
                <w:lang w:eastAsia="lt-LT"/>
              </w:rPr>
              <w:t>. mašina</w:t>
            </w:r>
          </w:p>
        </w:tc>
        <w:tc>
          <w:tcPr>
            <w:tcW w:w="992" w:type="dxa"/>
            <w:tcBorders>
              <w:top w:val="nil"/>
              <w:left w:val="nil"/>
              <w:bottom w:val="single" w:sz="4" w:space="0" w:color="auto"/>
              <w:right w:val="single" w:sz="4" w:space="0" w:color="auto"/>
            </w:tcBorders>
            <w:shd w:val="clear" w:color="auto" w:fill="auto"/>
            <w:vAlign w:val="center"/>
            <w:hideMark/>
          </w:tcPr>
          <w:p w14:paraId="08B5D796"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3,7</w:t>
            </w:r>
          </w:p>
        </w:tc>
        <w:tc>
          <w:tcPr>
            <w:tcW w:w="992" w:type="dxa"/>
            <w:tcBorders>
              <w:top w:val="nil"/>
              <w:left w:val="nil"/>
              <w:bottom w:val="single" w:sz="4" w:space="0" w:color="auto"/>
              <w:right w:val="single" w:sz="4" w:space="0" w:color="auto"/>
            </w:tcBorders>
            <w:shd w:val="clear" w:color="auto" w:fill="auto"/>
            <w:vAlign w:val="center"/>
            <w:hideMark/>
          </w:tcPr>
          <w:p w14:paraId="431C5BC6"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4,8</w:t>
            </w:r>
          </w:p>
        </w:tc>
        <w:tc>
          <w:tcPr>
            <w:tcW w:w="992" w:type="dxa"/>
            <w:tcBorders>
              <w:top w:val="nil"/>
              <w:left w:val="nil"/>
              <w:bottom w:val="single" w:sz="4" w:space="0" w:color="auto"/>
              <w:right w:val="single" w:sz="4" w:space="0" w:color="auto"/>
            </w:tcBorders>
            <w:shd w:val="clear" w:color="000000" w:fill="FFFFFF"/>
            <w:vAlign w:val="center"/>
            <w:hideMark/>
          </w:tcPr>
          <w:p w14:paraId="31F9A34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3,7</w:t>
            </w:r>
          </w:p>
        </w:tc>
        <w:tc>
          <w:tcPr>
            <w:tcW w:w="990" w:type="dxa"/>
            <w:tcBorders>
              <w:top w:val="nil"/>
              <w:left w:val="nil"/>
              <w:bottom w:val="single" w:sz="4" w:space="0" w:color="auto"/>
              <w:right w:val="single" w:sz="4" w:space="0" w:color="auto"/>
            </w:tcBorders>
            <w:shd w:val="clear" w:color="auto" w:fill="auto"/>
            <w:vAlign w:val="center"/>
            <w:hideMark/>
          </w:tcPr>
          <w:p w14:paraId="50FAC226"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w:t>
            </w:r>
          </w:p>
        </w:tc>
        <w:tc>
          <w:tcPr>
            <w:tcW w:w="995" w:type="dxa"/>
            <w:tcBorders>
              <w:top w:val="nil"/>
              <w:left w:val="nil"/>
              <w:bottom w:val="single" w:sz="4" w:space="0" w:color="auto"/>
              <w:right w:val="single" w:sz="4" w:space="0" w:color="auto"/>
            </w:tcBorders>
            <w:shd w:val="clear" w:color="auto" w:fill="auto"/>
            <w:vAlign w:val="center"/>
            <w:hideMark/>
          </w:tcPr>
          <w:p w14:paraId="3EF70B57"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1,1</w:t>
            </w:r>
          </w:p>
        </w:tc>
      </w:tr>
      <w:tr w:rsidR="00806B7D" w:rsidRPr="00DB61B5" w14:paraId="2466121C"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0F53C1D"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6B100F3B" w14:textId="35331381"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2253D72" w14:textId="03800333"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49B337B9" w14:textId="61076C01"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7B6D90F7" w14:textId="74C75035"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355F4EFD" w14:textId="1D5CE609"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16A47B5F"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AD1799C"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3. Vandentvarkos bendrasis pelnas</w:t>
            </w:r>
          </w:p>
        </w:tc>
        <w:tc>
          <w:tcPr>
            <w:tcW w:w="992" w:type="dxa"/>
            <w:tcBorders>
              <w:top w:val="nil"/>
              <w:left w:val="nil"/>
              <w:bottom w:val="single" w:sz="4" w:space="0" w:color="auto"/>
              <w:right w:val="single" w:sz="4" w:space="0" w:color="auto"/>
            </w:tcBorders>
            <w:shd w:val="clear" w:color="auto" w:fill="auto"/>
            <w:vAlign w:val="center"/>
            <w:hideMark/>
          </w:tcPr>
          <w:p w14:paraId="513353C7"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176</w:t>
            </w:r>
          </w:p>
        </w:tc>
        <w:tc>
          <w:tcPr>
            <w:tcW w:w="992" w:type="dxa"/>
            <w:tcBorders>
              <w:top w:val="nil"/>
              <w:left w:val="nil"/>
              <w:bottom w:val="single" w:sz="4" w:space="0" w:color="auto"/>
              <w:right w:val="single" w:sz="4" w:space="0" w:color="auto"/>
            </w:tcBorders>
            <w:shd w:val="clear" w:color="auto" w:fill="auto"/>
            <w:vAlign w:val="center"/>
            <w:hideMark/>
          </w:tcPr>
          <w:p w14:paraId="3921C7BE"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130,6</w:t>
            </w:r>
          </w:p>
        </w:tc>
        <w:tc>
          <w:tcPr>
            <w:tcW w:w="992" w:type="dxa"/>
            <w:tcBorders>
              <w:top w:val="nil"/>
              <w:left w:val="nil"/>
              <w:bottom w:val="single" w:sz="4" w:space="0" w:color="auto"/>
              <w:right w:val="single" w:sz="4" w:space="0" w:color="auto"/>
            </w:tcBorders>
            <w:shd w:val="clear" w:color="000000" w:fill="FFFFFF"/>
            <w:vAlign w:val="center"/>
            <w:hideMark/>
          </w:tcPr>
          <w:p w14:paraId="5FF8A4AE"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191,6</w:t>
            </w:r>
          </w:p>
        </w:tc>
        <w:tc>
          <w:tcPr>
            <w:tcW w:w="990" w:type="dxa"/>
            <w:tcBorders>
              <w:top w:val="nil"/>
              <w:left w:val="nil"/>
              <w:bottom w:val="single" w:sz="4" w:space="0" w:color="auto"/>
              <w:right w:val="single" w:sz="4" w:space="0" w:color="auto"/>
            </w:tcBorders>
            <w:shd w:val="clear" w:color="auto" w:fill="auto"/>
            <w:vAlign w:val="center"/>
            <w:hideMark/>
          </w:tcPr>
          <w:p w14:paraId="60D28D30"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-60,99</w:t>
            </w:r>
          </w:p>
        </w:tc>
        <w:tc>
          <w:tcPr>
            <w:tcW w:w="995" w:type="dxa"/>
            <w:tcBorders>
              <w:top w:val="nil"/>
              <w:left w:val="nil"/>
              <w:bottom w:val="single" w:sz="4" w:space="0" w:color="auto"/>
              <w:right w:val="single" w:sz="4" w:space="0" w:color="auto"/>
            </w:tcBorders>
            <w:shd w:val="clear" w:color="auto" w:fill="auto"/>
            <w:vAlign w:val="center"/>
            <w:hideMark/>
          </w:tcPr>
          <w:p w14:paraId="087F4C7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-45,39</w:t>
            </w:r>
          </w:p>
        </w:tc>
      </w:tr>
      <w:tr w:rsidR="00806B7D" w:rsidRPr="00DB61B5" w14:paraId="4B36BECD"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F1DA9B4"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70042F16" w14:textId="0FF1A696"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B8F50E1" w14:textId="44908EA0"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741ECB89" w14:textId="78BC6A8F"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5C733417" w14:textId="6F50F95D"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4AA230CB" w14:textId="107B6A16"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48FE7241"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E429D43"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4. Veiklos sąnaudos</w:t>
            </w:r>
          </w:p>
        </w:tc>
        <w:tc>
          <w:tcPr>
            <w:tcW w:w="992" w:type="dxa"/>
            <w:tcBorders>
              <w:top w:val="nil"/>
              <w:left w:val="nil"/>
              <w:bottom w:val="single" w:sz="4" w:space="0" w:color="auto"/>
              <w:right w:val="single" w:sz="4" w:space="0" w:color="auto"/>
            </w:tcBorders>
            <w:shd w:val="clear" w:color="auto" w:fill="auto"/>
            <w:vAlign w:val="center"/>
            <w:hideMark/>
          </w:tcPr>
          <w:p w14:paraId="2C97BE33"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203,7</w:t>
            </w:r>
          </w:p>
        </w:tc>
        <w:tc>
          <w:tcPr>
            <w:tcW w:w="992" w:type="dxa"/>
            <w:tcBorders>
              <w:top w:val="nil"/>
              <w:left w:val="nil"/>
              <w:bottom w:val="single" w:sz="4" w:space="0" w:color="auto"/>
              <w:right w:val="single" w:sz="4" w:space="0" w:color="auto"/>
            </w:tcBorders>
            <w:shd w:val="clear" w:color="auto" w:fill="auto"/>
            <w:vAlign w:val="center"/>
            <w:hideMark/>
          </w:tcPr>
          <w:p w14:paraId="54688078"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232,6</w:t>
            </w:r>
          </w:p>
        </w:tc>
        <w:tc>
          <w:tcPr>
            <w:tcW w:w="992" w:type="dxa"/>
            <w:tcBorders>
              <w:top w:val="nil"/>
              <w:left w:val="nil"/>
              <w:bottom w:val="single" w:sz="4" w:space="0" w:color="auto"/>
              <w:right w:val="single" w:sz="4" w:space="0" w:color="auto"/>
            </w:tcBorders>
            <w:shd w:val="clear" w:color="000000" w:fill="FFFFFF"/>
            <w:vAlign w:val="center"/>
            <w:hideMark/>
          </w:tcPr>
          <w:p w14:paraId="4815628C"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255</w:t>
            </w:r>
          </w:p>
        </w:tc>
        <w:tc>
          <w:tcPr>
            <w:tcW w:w="990" w:type="dxa"/>
            <w:tcBorders>
              <w:top w:val="nil"/>
              <w:left w:val="nil"/>
              <w:bottom w:val="single" w:sz="4" w:space="0" w:color="auto"/>
              <w:right w:val="single" w:sz="4" w:space="0" w:color="auto"/>
            </w:tcBorders>
            <w:shd w:val="clear" w:color="auto" w:fill="auto"/>
            <w:vAlign w:val="center"/>
            <w:hideMark/>
          </w:tcPr>
          <w:p w14:paraId="77725E5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-22,3</w:t>
            </w:r>
          </w:p>
        </w:tc>
        <w:tc>
          <w:tcPr>
            <w:tcW w:w="995" w:type="dxa"/>
            <w:tcBorders>
              <w:top w:val="nil"/>
              <w:left w:val="nil"/>
              <w:bottom w:val="single" w:sz="4" w:space="0" w:color="auto"/>
              <w:right w:val="single" w:sz="4" w:space="0" w:color="auto"/>
            </w:tcBorders>
            <w:shd w:val="clear" w:color="auto" w:fill="auto"/>
            <w:vAlign w:val="center"/>
            <w:hideMark/>
          </w:tcPr>
          <w:p w14:paraId="799AF6E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29</w:t>
            </w:r>
          </w:p>
        </w:tc>
      </w:tr>
      <w:tr w:rsidR="00806B7D" w:rsidRPr="00DB61B5" w14:paraId="3449B0EB"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471F0F7"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xml:space="preserve">Pardavimo administravimo </w:t>
            </w:r>
            <w:proofErr w:type="spellStart"/>
            <w:r w:rsidRPr="00DB61B5">
              <w:rPr>
                <w:rFonts w:ascii="Times New Roman" w:eastAsia="Times New Roman" w:hAnsi="Times New Roman" w:cs="Times New Roman"/>
                <w:sz w:val="24"/>
                <w:szCs w:val="24"/>
                <w:lang w:eastAsia="lt-LT"/>
              </w:rPr>
              <w:t>sąn</w:t>
            </w:r>
            <w:proofErr w:type="spellEnd"/>
            <w:r w:rsidRPr="00DB61B5">
              <w:rPr>
                <w:rFonts w:ascii="Times New Roman" w:eastAsia="Times New Roman" w:hAnsi="Times New Roman" w:cs="Times New Roman"/>
                <w:sz w:val="24"/>
                <w:szCs w:val="24"/>
                <w:lang w:eastAsia="lt-LT"/>
              </w:rPr>
              <w:t>.</w:t>
            </w:r>
          </w:p>
        </w:tc>
        <w:tc>
          <w:tcPr>
            <w:tcW w:w="992" w:type="dxa"/>
            <w:tcBorders>
              <w:top w:val="nil"/>
              <w:left w:val="nil"/>
              <w:bottom w:val="single" w:sz="4" w:space="0" w:color="auto"/>
              <w:right w:val="single" w:sz="4" w:space="0" w:color="auto"/>
            </w:tcBorders>
            <w:shd w:val="clear" w:color="auto" w:fill="auto"/>
            <w:vAlign w:val="center"/>
            <w:hideMark/>
          </w:tcPr>
          <w:p w14:paraId="02362D4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53,4</w:t>
            </w:r>
          </w:p>
        </w:tc>
        <w:tc>
          <w:tcPr>
            <w:tcW w:w="992" w:type="dxa"/>
            <w:tcBorders>
              <w:top w:val="nil"/>
              <w:left w:val="nil"/>
              <w:bottom w:val="single" w:sz="4" w:space="0" w:color="auto"/>
              <w:right w:val="single" w:sz="4" w:space="0" w:color="auto"/>
            </w:tcBorders>
            <w:shd w:val="clear" w:color="auto" w:fill="auto"/>
            <w:vAlign w:val="center"/>
            <w:hideMark/>
          </w:tcPr>
          <w:p w14:paraId="7373550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44,1</w:t>
            </w:r>
          </w:p>
        </w:tc>
        <w:tc>
          <w:tcPr>
            <w:tcW w:w="992" w:type="dxa"/>
            <w:tcBorders>
              <w:top w:val="nil"/>
              <w:left w:val="nil"/>
              <w:bottom w:val="single" w:sz="4" w:space="0" w:color="auto"/>
              <w:right w:val="single" w:sz="4" w:space="0" w:color="auto"/>
            </w:tcBorders>
            <w:shd w:val="clear" w:color="000000" w:fill="FFFFFF"/>
            <w:vAlign w:val="center"/>
            <w:hideMark/>
          </w:tcPr>
          <w:p w14:paraId="2A90F64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100,3</w:t>
            </w:r>
          </w:p>
        </w:tc>
        <w:tc>
          <w:tcPr>
            <w:tcW w:w="990" w:type="dxa"/>
            <w:tcBorders>
              <w:top w:val="nil"/>
              <w:left w:val="nil"/>
              <w:bottom w:val="single" w:sz="4" w:space="0" w:color="auto"/>
              <w:right w:val="single" w:sz="4" w:space="0" w:color="auto"/>
            </w:tcBorders>
            <w:shd w:val="clear" w:color="auto" w:fill="auto"/>
            <w:vAlign w:val="center"/>
            <w:hideMark/>
          </w:tcPr>
          <w:p w14:paraId="16442C4D"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-56,1</w:t>
            </w:r>
          </w:p>
        </w:tc>
        <w:tc>
          <w:tcPr>
            <w:tcW w:w="995" w:type="dxa"/>
            <w:tcBorders>
              <w:top w:val="nil"/>
              <w:left w:val="nil"/>
              <w:bottom w:val="single" w:sz="4" w:space="0" w:color="auto"/>
              <w:right w:val="single" w:sz="4" w:space="0" w:color="auto"/>
            </w:tcBorders>
            <w:shd w:val="clear" w:color="auto" w:fill="auto"/>
            <w:vAlign w:val="center"/>
            <w:hideMark/>
          </w:tcPr>
          <w:p w14:paraId="5064562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-9,2</w:t>
            </w:r>
          </w:p>
        </w:tc>
      </w:tr>
      <w:tr w:rsidR="00806B7D" w:rsidRPr="00DB61B5" w14:paraId="6682BA51"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A14FB4B"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Bendrosios ir administracinės</w:t>
            </w:r>
          </w:p>
        </w:tc>
        <w:tc>
          <w:tcPr>
            <w:tcW w:w="992" w:type="dxa"/>
            <w:tcBorders>
              <w:top w:val="nil"/>
              <w:left w:val="nil"/>
              <w:bottom w:val="single" w:sz="4" w:space="0" w:color="auto"/>
              <w:right w:val="single" w:sz="4" w:space="0" w:color="auto"/>
            </w:tcBorders>
            <w:shd w:val="clear" w:color="auto" w:fill="auto"/>
            <w:vAlign w:val="center"/>
            <w:hideMark/>
          </w:tcPr>
          <w:p w14:paraId="61F9308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148,7</w:t>
            </w:r>
          </w:p>
        </w:tc>
        <w:tc>
          <w:tcPr>
            <w:tcW w:w="992" w:type="dxa"/>
            <w:tcBorders>
              <w:top w:val="nil"/>
              <w:left w:val="nil"/>
              <w:bottom w:val="single" w:sz="4" w:space="0" w:color="auto"/>
              <w:right w:val="single" w:sz="4" w:space="0" w:color="auto"/>
            </w:tcBorders>
            <w:shd w:val="clear" w:color="auto" w:fill="auto"/>
            <w:vAlign w:val="center"/>
            <w:hideMark/>
          </w:tcPr>
          <w:p w14:paraId="2FC6B0E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185,3</w:t>
            </w:r>
          </w:p>
        </w:tc>
        <w:tc>
          <w:tcPr>
            <w:tcW w:w="992" w:type="dxa"/>
            <w:tcBorders>
              <w:top w:val="nil"/>
              <w:left w:val="nil"/>
              <w:bottom w:val="single" w:sz="4" w:space="0" w:color="auto"/>
              <w:right w:val="single" w:sz="4" w:space="0" w:color="auto"/>
            </w:tcBorders>
            <w:shd w:val="clear" w:color="000000" w:fill="FFFFFF"/>
            <w:vAlign w:val="center"/>
            <w:hideMark/>
          </w:tcPr>
          <w:p w14:paraId="747DB1A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153,1</w:t>
            </w:r>
          </w:p>
        </w:tc>
        <w:tc>
          <w:tcPr>
            <w:tcW w:w="990" w:type="dxa"/>
            <w:tcBorders>
              <w:top w:val="nil"/>
              <w:left w:val="nil"/>
              <w:bottom w:val="single" w:sz="4" w:space="0" w:color="auto"/>
              <w:right w:val="single" w:sz="4" w:space="0" w:color="auto"/>
            </w:tcBorders>
            <w:shd w:val="clear" w:color="auto" w:fill="auto"/>
            <w:vAlign w:val="center"/>
            <w:hideMark/>
          </w:tcPr>
          <w:p w14:paraId="15148FA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32,2</w:t>
            </w:r>
          </w:p>
        </w:tc>
        <w:tc>
          <w:tcPr>
            <w:tcW w:w="995" w:type="dxa"/>
            <w:tcBorders>
              <w:top w:val="nil"/>
              <w:left w:val="nil"/>
              <w:bottom w:val="single" w:sz="4" w:space="0" w:color="auto"/>
              <w:right w:val="single" w:sz="4" w:space="0" w:color="auto"/>
            </w:tcBorders>
            <w:shd w:val="clear" w:color="auto" w:fill="auto"/>
            <w:vAlign w:val="center"/>
            <w:hideMark/>
          </w:tcPr>
          <w:p w14:paraId="50D7166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36,6</w:t>
            </w:r>
          </w:p>
        </w:tc>
      </w:tr>
      <w:tr w:rsidR="00806B7D" w:rsidRPr="00DB61B5" w14:paraId="6417898E"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03293E9"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Veiklos mokesčių</w:t>
            </w:r>
          </w:p>
        </w:tc>
        <w:tc>
          <w:tcPr>
            <w:tcW w:w="992" w:type="dxa"/>
            <w:tcBorders>
              <w:top w:val="nil"/>
              <w:left w:val="nil"/>
              <w:bottom w:val="single" w:sz="4" w:space="0" w:color="auto"/>
              <w:right w:val="single" w:sz="4" w:space="0" w:color="auto"/>
            </w:tcBorders>
            <w:shd w:val="clear" w:color="auto" w:fill="auto"/>
            <w:vAlign w:val="center"/>
            <w:hideMark/>
          </w:tcPr>
          <w:p w14:paraId="6F612D5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w:t>
            </w:r>
          </w:p>
        </w:tc>
        <w:tc>
          <w:tcPr>
            <w:tcW w:w="992" w:type="dxa"/>
            <w:tcBorders>
              <w:top w:val="nil"/>
              <w:left w:val="nil"/>
              <w:bottom w:val="single" w:sz="4" w:space="0" w:color="auto"/>
              <w:right w:val="single" w:sz="4" w:space="0" w:color="auto"/>
            </w:tcBorders>
            <w:shd w:val="clear" w:color="auto" w:fill="auto"/>
            <w:vAlign w:val="center"/>
            <w:hideMark/>
          </w:tcPr>
          <w:p w14:paraId="7E15E27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3,2</w:t>
            </w:r>
          </w:p>
        </w:tc>
        <w:tc>
          <w:tcPr>
            <w:tcW w:w="992" w:type="dxa"/>
            <w:tcBorders>
              <w:top w:val="nil"/>
              <w:left w:val="nil"/>
              <w:bottom w:val="single" w:sz="4" w:space="0" w:color="auto"/>
              <w:right w:val="single" w:sz="4" w:space="0" w:color="auto"/>
            </w:tcBorders>
            <w:shd w:val="clear" w:color="000000" w:fill="FFFFFF"/>
            <w:vAlign w:val="center"/>
            <w:hideMark/>
          </w:tcPr>
          <w:p w14:paraId="289E949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w:t>
            </w:r>
          </w:p>
        </w:tc>
        <w:tc>
          <w:tcPr>
            <w:tcW w:w="990" w:type="dxa"/>
            <w:tcBorders>
              <w:top w:val="nil"/>
              <w:left w:val="nil"/>
              <w:bottom w:val="single" w:sz="4" w:space="0" w:color="auto"/>
              <w:right w:val="single" w:sz="4" w:space="0" w:color="auto"/>
            </w:tcBorders>
            <w:shd w:val="clear" w:color="auto" w:fill="auto"/>
            <w:vAlign w:val="center"/>
            <w:hideMark/>
          </w:tcPr>
          <w:p w14:paraId="66B6AA0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w:t>
            </w:r>
          </w:p>
        </w:tc>
        <w:tc>
          <w:tcPr>
            <w:tcW w:w="995" w:type="dxa"/>
            <w:tcBorders>
              <w:top w:val="nil"/>
              <w:left w:val="nil"/>
              <w:bottom w:val="single" w:sz="4" w:space="0" w:color="auto"/>
              <w:right w:val="single" w:sz="4" w:space="0" w:color="auto"/>
            </w:tcBorders>
            <w:shd w:val="clear" w:color="auto" w:fill="auto"/>
            <w:vAlign w:val="center"/>
            <w:hideMark/>
          </w:tcPr>
          <w:p w14:paraId="08A604E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w:t>
            </w:r>
          </w:p>
        </w:tc>
      </w:tr>
      <w:tr w:rsidR="00806B7D" w:rsidRPr="00DB61B5" w14:paraId="1B27C9BF"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604F2C9"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36E2FFEE" w14:textId="69A186DC"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D81317E" w14:textId="74BFA0F4"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2054750F" w14:textId="768E9438"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631B8276" w14:textId="56D9119E"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3168C3AE" w14:textId="6085BC2E"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3DDA9BA1"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0736E90"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5. Veiklos pelnas (nuostolis)</w:t>
            </w:r>
          </w:p>
        </w:tc>
        <w:tc>
          <w:tcPr>
            <w:tcW w:w="992" w:type="dxa"/>
            <w:tcBorders>
              <w:top w:val="nil"/>
              <w:left w:val="nil"/>
              <w:bottom w:val="single" w:sz="4" w:space="0" w:color="auto"/>
              <w:right w:val="single" w:sz="4" w:space="0" w:color="auto"/>
            </w:tcBorders>
            <w:shd w:val="clear" w:color="auto" w:fill="auto"/>
            <w:vAlign w:val="center"/>
            <w:hideMark/>
          </w:tcPr>
          <w:p w14:paraId="476583C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-27,7</w:t>
            </w:r>
          </w:p>
        </w:tc>
        <w:tc>
          <w:tcPr>
            <w:tcW w:w="992" w:type="dxa"/>
            <w:tcBorders>
              <w:top w:val="nil"/>
              <w:left w:val="nil"/>
              <w:bottom w:val="single" w:sz="4" w:space="0" w:color="auto"/>
              <w:right w:val="single" w:sz="4" w:space="0" w:color="auto"/>
            </w:tcBorders>
            <w:shd w:val="clear" w:color="auto" w:fill="auto"/>
            <w:vAlign w:val="center"/>
            <w:hideMark/>
          </w:tcPr>
          <w:p w14:paraId="1C7D074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-102,0</w:t>
            </w:r>
          </w:p>
        </w:tc>
        <w:tc>
          <w:tcPr>
            <w:tcW w:w="992" w:type="dxa"/>
            <w:tcBorders>
              <w:top w:val="nil"/>
              <w:left w:val="nil"/>
              <w:bottom w:val="single" w:sz="4" w:space="0" w:color="auto"/>
              <w:right w:val="single" w:sz="4" w:space="0" w:color="auto"/>
            </w:tcBorders>
            <w:shd w:val="clear" w:color="000000" w:fill="FFFFFF"/>
            <w:vAlign w:val="center"/>
            <w:hideMark/>
          </w:tcPr>
          <w:p w14:paraId="038C885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-63,4</w:t>
            </w:r>
          </w:p>
        </w:tc>
        <w:tc>
          <w:tcPr>
            <w:tcW w:w="990" w:type="dxa"/>
            <w:tcBorders>
              <w:top w:val="nil"/>
              <w:left w:val="nil"/>
              <w:bottom w:val="single" w:sz="4" w:space="0" w:color="auto"/>
              <w:right w:val="single" w:sz="4" w:space="0" w:color="auto"/>
            </w:tcBorders>
            <w:shd w:val="clear" w:color="auto" w:fill="auto"/>
            <w:vAlign w:val="center"/>
            <w:hideMark/>
          </w:tcPr>
          <w:p w14:paraId="4157DDE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-38,69</w:t>
            </w:r>
          </w:p>
        </w:tc>
        <w:tc>
          <w:tcPr>
            <w:tcW w:w="995" w:type="dxa"/>
            <w:tcBorders>
              <w:top w:val="nil"/>
              <w:left w:val="nil"/>
              <w:bottom w:val="single" w:sz="4" w:space="0" w:color="auto"/>
              <w:right w:val="single" w:sz="4" w:space="0" w:color="auto"/>
            </w:tcBorders>
            <w:shd w:val="clear" w:color="auto" w:fill="auto"/>
            <w:vAlign w:val="center"/>
            <w:hideMark/>
          </w:tcPr>
          <w:p w14:paraId="62E9C94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-74,39</w:t>
            </w:r>
          </w:p>
        </w:tc>
      </w:tr>
      <w:tr w:rsidR="00806B7D" w:rsidRPr="00DB61B5" w14:paraId="777D40A3"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691413D"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0D807B28" w14:textId="05910C21"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50177A3" w14:textId="288AF22E"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74577457" w14:textId="75799E48"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5A171C6C" w14:textId="55BA2C9C"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43AA4DF3" w14:textId="624E51A2"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3A59753C"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B25937F"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6. Kita veikla</w:t>
            </w:r>
          </w:p>
        </w:tc>
        <w:tc>
          <w:tcPr>
            <w:tcW w:w="992" w:type="dxa"/>
            <w:tcBorders>
              <w:top w:val="nil"/>
              <w:left w:val="nil"/>
              <w:bottom w:val="single" w:sz="4" w:space="0" w:color="auto"/>
              <w:right w:val="single" w:sz="4" w:space="0" w:color="auto"/>
            </w:tcBorders>
            <w:shd w:val="clear" w:color="auto" w:fill="auto"/>
            <w:vAlign w:val="center"/>
            <w:hideMark/>
          </w:tcPr>
          <w:p w14:paraId="0B98205E"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23,9</w:t>
            </w:r>
          </w:p>
        </w:tc>
        <w:tc>
          <w:tcPr>
            <w:tcW w:w="992" w:type="dxa"/>
            <w:tcBorders>
              <w:top w:val="nil"/>
              <w:left w:val="nil"/>
              <w:bottom w:val="single" w:sz="4" w:space="0" w:color="auto"/>
              <w:right w:val="single" w:sz="4" w:space="0" w:color="auto"/>
            </w:tcBorders>
            <w:shd w:val="clear" w:color="auto" w:fill="auto"/>
            <w:vAlign w:val="center"/>
            <w:hideMark/>
          </w:tcPr>
          <w:p w14:paraId="661E7696"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-1,1</w:t>
            </w:r>
          </w:p>
        </w:tc>
        <w:tc>
          <w:tcPr>
            <w:tcW w:w="992" w:type="dxa"/>
            <w:tcBorders>
              <w:top w:val="nil"/>
              <w:left w:val="nil"/>
              <w:bottom w:val="single" w:sz="4" w:space="0" w:color="auto"/>
              <w:right w:val="single" w:sz="4" w:space="0" w:color="auto"/>
            </w:tcBorders>
            <w:shd w:val="clear" w:color="000000" w:fill="FFFFFF"/>
            <w:vAlign w:val="center"/>
            <w:hideMark/>
          </w:tcPr>
          <w:p w14:paraId="39B83A6D"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29,5</w:t>
            </w:r>
          </w:p>
        </w:tc>
        <w:tc>
          <w:tcPr>
            <w:tcW w:w="990" w:type="dxa"/>
            <w:tcBorders>
              <w:top w:val="nil"/>
              <w:left w:val="nil"/>
              <w:bottom w:val="single" w:sz="4" w:space="0" w:color="auto"/>
              <w:right w:val="single" w:sz="4" w:space="0" w:color="auto"/>
            </w:tcBorders>
            <w:shd w:val="clear" w:color="auto" w:fill="auto"/>
            <w:vAlign w:val="center"/>
            <w:hideMark/>
          </w:tcPr>
          <w:p w14:paraId="6BA62A95"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-30,6</w:t>
            </w:r>
          </w:p>
        </w:tc>
        <w:tc>
          <w:tcPr>
            <w:tcW w:w="995" w:type="dxa"/>
            <w:tcBorders>
              <w:top w:val="nil"/>
              <w:left w:val="nil"/>
              <w:bottom w:val="single" w:sz="4" w:space="0" w:color="auto"/>
              <w:right w:val="single" w:sz="4" w:space="0" w:color="auto"/>
            </w:tcBorders>
            <w:shd w:val="clear" w:color="auto" w:fill="auto"/>
            <w:vAlign w:val="center"/>
            <w:hideMark/>
          </w:tcPr>
          <w:p w14:paraId="60BC7ECD"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-25</w:t>
            </w:r>
          </w:p>
        </w:tc>
      </w:tr>
      <w:tr w:rsidR="00806B7D" w:rsidRPr="00DB61B5" w14:paraId="5B27D85C"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4F354D1"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6.1.Pajamos</w:t>
            </w:r>
          </w:p>
        </w:tc>
        <w:tc>
          <w:tcPr>
            <w:tcW w:w="992" w:type="dxa"/>
            <w:tcBorders>
              <w:top w:val="nil"/>
              <w:left w:val="nil"/>
              <w:bottom w:val="single" w:sz="4" w:space="0" w:color="auto"/>
              <w:right w:val="single" w:sz="4" w:space="0" w:color="auto"/>
            </w:tcBorders>
            <w:shd w:val="clear" w:color="auto" w:fill="auto"/>
            <w:vAlign w:val="center"/>
            <w:hideMark/>
          </w:tcPr>
          <w:p w14:paraId="56099D7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38</w:t>
            </w:r>
          </w:p>
        </w:tc>
        <w:tc>
          <w:tcPr>
            <w:tcW w:w="992" w:type="dxa"/>
            <w:tcBorders>
              <w:top w:val="nil"/>
              <w:left w:val="nil"/>
              <w:bottom w:val="single" w:sz="4" w:space="0" w:color="auto"/>
              <w:right w:val="single" w:sz="4" w:space="0" w:color="auto"/>
            </w:tcBorders>
            <w:shd w:val="clear" w:color="auto" w:fill="auto"/>
            <w:vAlign w:val="center"/>
            <w:hideMark/>
          </w:tcPr>
          <w:p w14:paraId="49EB636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33,7</w:t>
            </w:r>
          </w:p>
        </w:tc>
        <w:tc>
          <w:tcPr>
            <w:tcW w:w="992" w:type="dxa"/>
            <w:tcBorders>
              <w:top w:val="nil"/>
              <w:left w:val="nil"/>
              <w:bottom w:val="single" w:sz="4" w:space="0" w:color="auto"/>
              <w:right w:val="single" w:sz="4" w:space="0" w:color="auto"/>
            </w:tcBorders>
            <w:shd w:val="clear" w:color="000000" w:fill="FFFFFF"/>
            <w:vAlign w:val="center"/>
            <w:hideMark/>
          </w:tcPr>
          <w:p w14:paraId="6652547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57,5</w:t>
            </w:r>
          </w:p>
        </w:tc>
        <w:tc>
          <w:tcPr>
            <w:tcW w:w="990" w:type="dxa"/>
            <w:tcBorders>
              <w:top w:val="nil"/>
              <w:left w:val="nil"/>
              <w:bottom w:val="single" w:sz="4" w:space="0" w:color="auto"/>
              <w:right w:val="single" w:sz="4" w:space="0" w:color="auto"/>
            </w:tcBorders>
            <w:shd w:val="clear" w:color="auto" w:fill="auto"/>
            <w:vAlign w:val="center"/>
            <w:hideMark/>
          </w:tcPr>
          <w:p w14:paraId="7F7E58F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-23,8</w:t>
            </w:r>
          </w:p>
        </w:tc>
        <w:tc>
          <w:tcPr>
            <w:tcW w:w="995" w:type="dxa"/>
            <w:tcBorders>
              <w:top w:val="nil"/>
              <w:left w:val="nil"/>
              <w:bottom w:val="single" w:sz="4" w:space="0" w:color="auto"/>
              <w:right w:val="single" w:sz="4" w:space="0" w:color="auto"/>
            </w:tcBorders>
            <w:shd w:val="clear" w:color="auto" w:fill="auto"/>
            <w:vAlign w:val="center"/>
            <w:hideMark/>
          </w:tcPr>
          <w:p w14:paraId="2D2763A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-4,3</w:t>
            </w:r>
          </w:p>
        </w:tc>
      </w:tr>
      <w:tr w:rsidR="00806B7D" w:rsidRPr="00DB61B5" w14:paraId="01888579"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2A42C92"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6.2.Sąnaudos</w:t>
            </w:r>
          </w:p>
        </w:tc>
        <w:tc>
          <w:tcPr>
            <w:tcW w:w="992" w:type="dxa"/>
            <w:tcBorders>
              <w:top w:val="nil"/>
              <w:left w:val="nil"/>
              <w:bottom w:val="single" w:sz="4" w:space="0" w:color="auto"/>
              <w:right w:val="single" w:sz="4" w:space="0" w:color="auto"/>
            </w:tcBorders>
            <w:shd w:val="clear" w:color="auto" w:fill="auto"/>
            <w:vAlign w:val="center"/>
            <w:hideMark/>
          </w:tcPr>
          <w:p w14:paraId="0F4EAD2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14,1</w:t>
            </w:r>
          </w:p>
        </w:tc>
        <w:tc>
          <w:tcPr>
            <w:tcW w:w="992" w:type="dxa"/>
            <w:tcBorders>
              <w:top w:val="nil"/>
              <w:left w:val="nil"/>
              <w:bottom w:val="single" w:sz="4" w:space="0" w:color="auto"/>
              <w:right w:val="single" w:sz="4" w:space="0" w:color="auto"/>
            </w:tcBorders>
            <w:shd w:val="clear" w:color="auto" w:fill="auto"/>
            <w:vAlign w:val="center"/>
            <w:hideMark/>
          </w:tcPr>
          <w:p w14:paraId="5854F83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34,7</w:t>
            </w:r>
          </w:p>
        </w:tc>
        <w:tc>
          <w:tcPr>
            <w:tcW w:w="992" w:type="dxa"/>
            <w:tcBorders>
              <w:top w:val="nil"/>
              <w:left w:val="nil"/>
              <w:bottom w:val="single" w:sz="4" w:space="0" w:color="auto"/>
              <w:right w:val="single" w:sz="4" w:space="0" w:color="auto"/>
            </w:tcBorders>
            <w:shd w:val="clear" w:color="000000" w:fill="FFFFFF"/>
            <w:vAlign w:val="center"/>
            <w:hideMark/>
          </w:tcPr>
          <w:p w14:paraId="4EC37ABF"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28</w:t>
            </w:r>
          </w:p>
        </w:tc>
        <w:tc>
          <w:tcPr>
            <w:tcW w:w="990" w:type="dxa"/>
            <w:tcBorders>
              <w:top w:val="nil"/>
              <w:left w:val="nil"/>
              <w:bottom w:val="single" w:sz="4" w:space="0" w:color="auto"/>
              <w:right w:val="single" w:sz="4" w:space="0" w:color="auto"/>
            </w:tcBorders>
            <w:shd w:val="clear" w:color="auto" w:fill="auto"/>
            <w:vAlign w:val="center"/>
            <w:hideMark/>
          </w:tcPr>
          <w:p w14:paraId="3C48DBA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6,7</w:t>
            </w:r>
          </w:p>
        </w:tc>
        <w:tc>
          <w:tcPr>
            <w:tcW w:w="995" w:type="dxa"/>
            <w:tcBorders>
              <w:top w:val="nil"/>
              <w:left w:val="nil"/>
              <w:bottom w:val="single" w:sz="4" w:space="0" w:color="auto"/>
              <w:right w:val="single" w:sz="4" w:space="0" w:color="auto"/>
            </w:tcBorders>
            <w:shd w:val="clear" w:color="auto" w:fill="auto"/>
            <w:vAlign w:val="center"/>
            <w:hideMark/>
          </w:tcPr>
          <w:p w14:paraId="521EC56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20,6</w:t>
            </w:r>
          </w:p>
        </w:tc>
      </w:tr>
      <w:tr w:rsidR="00806B7D" w:rsidRPr="00DB61B5" w14:paraId="6DA84EB7"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D752023"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415ECCDC" w14:textId="719EA271"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CE5F9BF" w14:textId="6DCACD26"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4DAB0ED2" w14:textId="182D0DA3"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366460A3" w14:textId="1370F02C"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43DC1898" w14:textId="6EBA862C"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4AE8BC9E"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CE0B7F7"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7. Finansinė veikla</w:t>
            </w:r>
          </w:p>
        </w:tc>
        <w:tc>
          <w:tcPr>
            <w:tcW w:w="992" w:type="dxa"/>
            <w:tcBorders>
              <w:top w:val="nil"/>
              <w:left w:val="nil"/>
              <w:bottom w:val="single" w:sz="4" w:space="0" w:color="auto"/>
              <w:right w:val="single" w:sz="4" w:space="0" w:color="auto"/>
            </w:tcBorders>
            <w:shd w:val="clear" w:color="auto" w:fill="auto"/>
            <w:vAlign w:val="center"/>
            <w:hideMark/>
          </w:tcPr>
          <w:p w14:paraId="03FE77BE"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-7,5</w:t>
            </w:r>
          </w:p>
        </w:tc>
        <w:tc>
          <w:tcPr>
            <w:tcW w:w="992" w:type="dxa"/>
            <w:tcBorders>
              <w:top w:val="nil"/>
              <w:left w:val="nil"/>
              <w:bottom w:val="single" w:sz="4" w:space="0" w:color="auto"/>
              <w:right w:val="single" w:sz="4" w:space="0" w:color="auto"/>
            </w:tcBorders>
            <w:shd w:val="clear" w:color="auto" w:fill="auto"/>
            <w:vAlign w:val="center"/>
            <w:hideMark/>
          </w:tcPr>
          <w:p w14:paraId="544474FC"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-5,9</w:t>
            </w:r>
          </w:p>
        </w:tc>
        <w:tc>
          <w:tcPr>
            <w:tcW w:w="992" w:type="dxa"/>
            <w:tcBorders>
              <w:top w:val="nil"/>
              <w:left w:val="nil"/>
              <w:bottom w:val="single" w:sz="4" w:space="0" w:color="auto"/>
              <w:right w:val="single" w:sz="4" w:space="0" w:color="auto"/>
            </w:tcBorders>
            <w:shd w:val="clear" w:color="000000" w:fill="FFFFFF"/>
            <w:vAlign w:val="center"/>
            <w:hideMark/>
          </w:tcPr>
          <w:p w14:paraId="6148D3E4"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-3,9</w:t>
            </w:r>
          </w:p>
        </w:tc>
        <w:tc>
          <w:tcPr>
            <w:tcW w:w="990" w:type="dxa"/>
            <w:tcBorders>
              <w:top w:val="nil"/>
              <w:left w:val="nil"/>
              <w:bottom w:val="single" w:sz="4" w:space="0" w:color="auto"/>
              <w:right w:val="single" w:sz="4" w:space="0" w:color="auto"/>
            </w:tcBorders>
            <w:shd w:val="clear" w:color="auto" w:fill="auto"/>
            <w:vAlign w:val="center"/>
            <w:hideMark/>
          </w:tcPr>
          <w:p w14:paraId="41F5C4B2"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w:t>
            </w:r>
          </w:p>
        </w:tc>
        <w:tc>
          <w:tcPr>
            <w:tcW w:w="995" w:type="dxa"/>
            <w:tcBorders>
              <w:top w:val="nil"/>
              <w:left w:val="nil"/>
              <w:bottom w:val="single" w:sz="4" w:space="0" w:color="auto"/>
              <w:right w:val="single" w:sz="4" w:space="0" w:color="auto"/>
            </w:tcBorders>
            <w:shd w:val="clear" w:color="auto" w:fill="auto"/>
            <w:vAlign w:val="center"/>
            <w:hideMark/>
          </w:tcPr>
          <w:p w14:paraId="0C87A59A"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w:t>
            </w:r>
          </w:p>
        </w:tc>
      </w:tr>
      <w:tr w:rsidR="00806B7D" w:rsidRPr="00DB61B5" w14:paraId="3D5E75F6"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D98D1AA"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7.1.Pajamos</w:t>
            </w:r>
          </w:p>
        </w:tc>
        <w:tc>
          <w:tcPr>
            <w:tcW w:w="992" w:type="dxa"/>
            <w:tcBorders>
              <w:top w:val="nil"/>
              <w:left w:val="nil"/>
              <w:bottom w:val="single" w:sz="4" w:space="0" w:color="auto"/>
              <w:right w:val="single" w:sz="4" w:space="0" w:color="auto"/>
            </w:tcBorders>
            <w:shd w:val="clear" w:color="auto" w:fill="auto"/>
            <w:vAlign w:val="center"/>
            <w:hideMark/>
          </w:tcPr>
          <w:p w14:paraId="4AB03F8C"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0,5</w:t>
            </w:r>
          </w:p>
        </w:tc>
        <w:tc>
          <w:tcPr>
            <w:tcW w:w="992" w:type="dxa"/>
            <w:tcBorders>
              <w:top w:val="nil"/>
              <w:left w:val="nil"/>
              <w:bottom w:val="single" w:sz="4" w:space="0" w:color="auto"/>
              <w:right w:val="single" w:sz="4" w:space="0" w:color="auto"/>
            </w:tcBorders>
            <w:shd w:val="clear" w:color="auto" w:fill="auto"/>
            <w:vAlign w:val="center"/>
            <w:hideMark/>
          </w:tcPr>
          <w:p w14:paraId="6682C110"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0,5</w:t>
            </w:r>
          </w:p>
        </w:tc>
        <w:tc>
          <w:tcPr>
            <w:tcW w:w="992" w:type="dxa"/>
            <w:tcBorders>
              <w:top w:val="nil"/>
              <w:left w:val="nil"/>
              <w:bottom w:val="single" w:sz="4" w:space="0" w:color="auto"/>
              <w:right w:val="single" w:sz="4" w:space="0" w:color="auto"/>
            </w:tcBorders>
            <w:shd w:val="clear" w:color="000000" w:fill="FFFFFF"/>
            <w:vAlign w:val="center"/>
            <w:hideMark/>
          </w:tcPr>
          <w:p w14:paraId="41356F8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2,4</w:t>
            </w:r>
          </w:p>
        </w:tc>
        <w:tc>
          <w:tcPr>
            <w:tcW w:w="990" w:type="dxa"/>
            <w:tcBorders>
              <w:top w:val="nil"/>
              <w:left w:val="nil"/>
              <w:bottom w:val="single" w:sz="4" w:space="0" w:color="auto"/>
              <w:right w:val="single" w:sz="4" w:space="0" w:color="auto"/>
            </w:tcBorders>
            <w:shd w:val="clear" w:color="auto" w:fill="auto"/>
            <w:vAlign w:val="center"/>
            <w:hideMark/>
          </w:tcPr>
          <w:p w14:paraId="3A04A3C0"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-1,9</w:t>
            </w:r>
          </w:p>
        </w:tc>
        <w:tc>
          <w:tcPr>
            <w:tcW w:w="995" w:type="dxa"/>
            <w:tcBorders>
              <w:top w:val="nil"/>
              <w:left w:val="nil"/>
              <w:bottom w:val="single" w:sz="4" w:space="0" w:color="auto"/>
              <w:right w:val="single" w:sz="4" w:space="0" w:color="auto"/>
            </w:tcBorders>
            <w:shd w:val="clear" w:color="auto" w:fill="auto"/>
            <w:vAlign w:val="center"/>
            <w:hideMark/>
          </w:tcPr>
          <w:p w14:paraId="5F0AD371"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w:t>
            </w:r>
          </w:p>
        </w:tc>
      </w:tr>
      <w:tr w:rsidR="00806B7D" w:rsidRPr="00DB61B5" w14:paraId="4A6E1C9E"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BE02506"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7.1.1.Delspinigiai ir palūkanos</w:t>
            </w:r>
          </w:p>
        </w:tc>
        <w:tc>
          <w:tcPr>
            <w:tcW w:w="992" w:type="dxa"/>
            <w:tcBorders>
              <w:top w:val="nil"/>
              <w:left w:val="nil"/>
              <w:bottom w:val="single" w:sz="4" w:space="0" w:color="auto"/>
              <w:right w:val="single" w:sz="4" w:space="0" w:color="auto"/>
            </w:tcBorders>
            <w:shd w:val="clear" w:color="auto" w:fill="auto"/>
            <w:vAlign w:val="center"/>
            <w:hideMark/>
          </w:tcPr>
          <w:p w14:paraId="10F93C09" w14:textId="04BA3D0D"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4480EBA1" w14:textId="77C4C0F5"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20DC4878" w14:textId="522B81C5"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3DD4FA49" w14:textId="6A1E4BB0"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2E92A26E" w14:textId="274A9913"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282E4747"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D4CBE40"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7.1.2.Valiutų kursų įtaka</w:t>
            </w:r>
          </w:p>
        </w:tc>
        <w:tc>
          <w:tcPr>
            <w:tcW w:w="992" w:type="dxa"/>
            <w:tcBorders>
              <w:top w:val="nil"/>
              <w:left w:val="nil"/>
              <w:bottom w:val="single" w:sz="4" w:space="0" w:color="auto"/>
              <w:right w:val="single" w:sz="4" w:space="0" w:color="auto"/>
            </w:tcBorders>
            <w:shd w:val="clear" w:color="auto" w:fill="auto"/>
            <w:vAlign w:val="center"/>
            <w:hideMark/>
          </w:tcPr>
          <w:p w14:paraId="042B89D3" w14:textId="73DF2439"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5531EC6" w14:textId="527D92FF"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30D05178" w14:textId="367D16E1"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42D243A2" w14:textId="77E39232"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17796BEE" w14:textId="706C8DE9"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3742DE60"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2714304"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7.2.Sąnaudos</w:t>
            </w:r>
          </w:p>
        </w:tc>
        <w:tc>
          <w:tcPr>
            <w:tcW w:w="992" w:type="dxa"/>
            <w:tcBorders>
              <w:top w:val="nil"/>
              <w:left w:val="nil"/>
              <w:bottom w:val="single" w:sz="4" w:space="0" w:color="auto"/>
              <w:right w:val="single" w:sz="4" w:space="0" w:color="auto"/>
            </w:tcBorders>
            <w:shd w:val="clear" w:color="auto" w:fill="auto"/>
            <w:vAlign w:val="center"/>
            <w:hideMark/>
          </w:tcPr>
          <w:p w14:paraId="1E24AA3A"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8,0</w:t>
            </w:r>
          </w:p>
        </w:tc>
        <w:tc>
          <w:tcPr>
            <w:tcW w:w="992" w:type="dxa"/>
            <w:tcBorders>
              <w:top w:val="nil"/>
              <w:left w:val="nil"/>
              <w:bottom w:val="single" w:sz="4" w:space="0" w:color="auto"/>
              <w:right w:val="single" w:sz="4" w:space="0" w:color="auto"/>
            </w:tcBorders>
            <w:shd w:val="clear" w:color="auto" w:fill="auto"/>
            <w:vAlign w:val="center"/>
            <w:hideMark/>
          </w:tcPr>
          <w:p w14:paraId="7FA3284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6,4</w:t>
            </w:r>
          </w:p>
        </w:tc>
        <w:tc>
          <w:tcPr>
            <w:tcW w:w="992" w:type="dxa"/>
            <w:tcBorders>
              <w:top w:val="nil"/>
              <w:left w:val="nil"/>
              <w:bottom w:val="single" w:sz="4" w:space="0" w:color="auto"/>
              <w:right w:val="single" w:sz="4" w:space="0" w:color="auto"/>
            </w:tcBorders>
            <w:shd w:val="clear" w:color="000000" w:fill="FFFFFF"/>
            <w:vAlign w:val="center"/>
            <w:hideMark/>
          </w:tcPr>
          <w:p w14:paraId="314CB78F"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6,3</w:t>
            </w:r>
          </w:p>
        </w:tc>
        <w:tc>
          <w:tcPr>
            <w:tcW w:w="990" w:type="dxa"/>
            <w:tcBorders>
              <w:top w:val="nil"/>
              <w:left w:val="nil"/>
              <w:bottom w:val="single" w:sz="4" w:space="0" w:color="auto"/>
              <w:right w:val="single" w:sz="4" w:space="0" w:color="auto"/>
            </w:tcBorders>
            <w:shd w:val="clear" w:color="auto" w:fill="auto"/>
            <w:vAlign w:val="center"/>
            <w:hideMark/>
          </w:tcPr>
          <w:p w14:paraId="672AB05B"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0,1</w:t>
            </w:r>
          </w:p>
        </w:tc>
        <w:tc>
          <w:tcPr>
            <w:tcW w:w="995" w:type="dxa"/>
            <w:tcBorders>
              <w:top w:val="nil"/>
              <w:left w:val="nil"/>
              <w:bottom w:val="single" w:sz="4" w:space="0" w:color="auto"/>
              <w:right w:val="single" w:sz="4" w:space="0" w:color="auto"/>
            </w:tcBorders>
            <w:shd w:val="clear" w:color="auto" w:fill="auto"/>
            <w:vAlign w:val="center"/>
            <w:hideMark/>
          </w:tcPr>
          <w:p w14:paraId="6BBC70DE"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-1,6</w:t>
            </w:r>
          </w:p>
        </w:tc>
      </w:tr>
      <w:tr w:rsidR="00806B7D" w:rsidRPr="00DB61B5" w14:paraId="67B3A483"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B59C7BE"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7.2.1.Valiutų kursų įtaka</w:t>
            </w:r>
          </w:p>
        </w:tc>
        <w:tc>
          <w:tcPr>
            <w:tcW w:w="992" w:type="dxa"/>
            <w:tcBorders>
              <w:top w:val="nil"/>
              <w:left w:val="nil"/>
              <w:bottom w:val="single" w:sz="4" w:space="0" w:color="auto"/>
              <w:right w:val="single" w:sz="4" w:space="0" w:color="auto"/>
            </w:tcBorders>
            <w:shd w:val="clear" w:color="auto" w:fill="auto"/>
            <w:vAlign w:val="center"/>
            <w:hideMark/>
          </w:tcPr>
          <w:p w14:paraId="5E5086B5" w14:textId="0F8D0654"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524CC0EB" w14:textId="30388089"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6591D82D" w14:textId="02A7CE35"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271F2A43"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w:t>
            </w:r>
          </w:p>
        </w:tc>
        <w:tc>
          <w:tcPr>
            <w:tcW w:w="995" w:type="dxa"/>
            <w:tcBorders>
              <w:top w:val="nil"/>
              <w:left w:val="nil"/>
              <w:bottom w:val="single" w:sz="4" w:space="0" w:color="auto"/>
              <w:right w:val="single" w:sz="4" w:space="0" w:color="auto"/>
            </w:tcBorders>
            <w:shd w:val="clear" w:color="auto" w:fill="auto"/>
            <w:vAlign w:val="center"/>
            <w:hideMark/>
          </w:tcPr>
          <w:p w14:paraId="71A5261A"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0</w:t>
            </w:r>
          </w:p>
        </w:tc>
      </w:tr>
      <w:tr w:rsidR="00806B7D" w:rsidRPr="00DB61B5" w14:paraId="566145A4"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1BB132C" w14:textId="77777777" w:rsidR="00806B7D" w:rsidRPr="00DB61B5" w:rsidRDefault="00806B7D" w:rsidP="00FD2141">
            <w:pPr>
              <w:spacing w:after="0" w:line="240" w:lineRule="auto"/>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30DB7A2B" w14:textId="7A9E70D6"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EEA8EC6" w14:textId="2B5BBAAE"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nil"/>
              <w:bottom w:val="single" w:sz="4" w:space="0" w:color="auto"/>
              <w:right w:val="single" w:sz="4" w:space="0" w:color="auto"/>
            </w:tcBorders>
            <w:shd w:val="clear" w:color="000000" w:fill="FFFFFF"/>
            <w:vAlign w:val="center"/>
            <w:hideMark/>
          </w:tcPr>
          <w:p w14:paraId="377422E3" w14:textId="79157635"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nil"/>
              <w:bottom w:val="single" w:sz="4" w:space="0" w:color="auto"/>
              <w:right w:val="single" w:sz="4" w:space="0" w:color="auto"/>
            </w:tcBorders>
            <w:shd w:val="clear" w:color="auto" w:fill="auto"/>
            <w:vAlign w:val="center"/>
            <w:hideMark/>
          </w:tcPr>
          <w:p w14:paraId="7D6B3A19" w14:textId="4764B6A8"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c>
          <w:tcPr>
            <w:tcW w:w="995" w:type="dxa"/>
            <w:tcBorders>
              <w:top w:val="nil"/>
              <w:left w:val="nil"/>
              <w:bottom w:val="single" w:sz="4" w:space="0" w:color="auto"/>
              <w:right w:val="single" w:sz="4" w:space="0" w:color="auto"/>
            </w:tcBorders>
            <w:shd w:val="clear" w:color="auto" w:fill="auto"/>
            <w:vAlign w:val="center"/>
            <w:hideMark/>
          </w:tcPr>
          <w:p w14:paraId="15A0D6E8" w14:textId="7DC017FB"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p>
        </w:tc>
      </w:tr>
      <w:tr w:rsidR="00806B7D" w:rsidRPr="00DB61B5" w14:paraId="121C7F64" w14:textId="77777777" w:rsidTr="00FD214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CB989BB" w14:textId="77777777" w:rsidR="00806B7D" w:rsidRPr="00DB61B5" w:rsidRDefault="00806B7D" w:rsidP="00FD2141">
            <w:pPr>
              <w:spacing w:after="0" w:line="240" w:lineRule="auto"/>
              <w:rPr>
                <w:rFonts w:ascii="Times New Roman" w:eastAsia="Times New Roman" w:hAnsi="Times New Roman" w:cs="Times New Roman"/>
                <w:b/>
                <w:bCs/>
                <w:sz w:val="24"/>
                <w:szCs w:val="24"/>
                <w:u w:val="single"/>
                <w:lang w:eastAsia="lt-LT"/>
              </w:rPr>
            </w:pPr>
            <w:r w:rsidRPr="00DB61B5">
              <w:rPr>
                <w:rFonts w:ascii="Times New Roman" w:eastAsia="Times New Roman" w:hAnsi="Times New Roman" w:cs="Times New Roman"/>
                <w:b/>
                <w:bCs/>
                <w:sz w:val="24"/>
                <w:szCs w:val="24"/>
                <w:u w:val="single"/>
                <w:lang w:eastAsia="lt-LT"/>
              </w:rPr>
              <w:t>8. Bendrasis pelnas (nuostolis)</w:t>
            </w:r>
          </w:p>
        </w:tc>
        <w:tc>
          <w:tcPr>
            <w:tcW w:w="992" w:type="dxa"/>
            <w:tcBorders>
              <w:top w:val="nil"/>
              <w:left w:val="nil"/>
              <w:bottom w:val="single" w:sz="4" w:space="0" w:color="auto"/>
              <w:right w:val="single" w:sz="4" w:space="0" w:color="auto"/>
            </w:tcBorders>
            <w:shd w:val="clear" w:color="auto" w:fill="auto"/>
            <w:vAlign w:val="center"/>
            <w:hideMark/>
          </w:tcPr>
          <w:p w14:paraId="24E5AD04"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-11,3</w:t>
            </w:r>
          </w:p>
        </w:tc>
        <w:tc>
          <w:tcPr>
            <w:tcW w:w="992" w:type="dxa"/>
            <w:tcBorders>
              <w:top w:val="nil"/>
              <w:left w:val="nil"/>
              <w:bottom w:val="single" w:sz="4" w:space="0" w:color="auto"/>
              <w:right w:val="single" w:sz="4" w:space="0" w:color="auto"/>
            </w:tcBorders>
            <w:shd w:val="clear" w:color="auto" w:fill="auto"/>
            <w:vAlign w:val="center"/>
            <w:hideMark/>
          </w:tcPr>
          <w:p w14:paraId="1A2B4374"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-109,0</w:t>
            </w:r>
          </w:p>
        </w:tc>
        <w:tc>
          <w:tcPr>
            <w:tcW w:w="992" w:type="dxa"/>
            <w:tcBorders>
              <w:top w:val="nil"/>
              <w:left w:val="nil"/>
              <w:bottom w:val="single" w:sz="4" w:space="0" w:color="auto"/>
              <w:right w:val="single" w:sz="4" w:space="0" w:color="auto"/>
            </w:tcBorders>
            <w:shd w:val="clear" w:color="000000" w:fill="FFFFFF"/>
            <w:vAlign w:val="center"/>
            <w:hideMark/>
          </w:tcPr>
          <w:p w14:paraId="08C77A2F" w14:textId="77777777" w:rsidR="00806B7D" w:rsidRPr="00DB61B5" w:rsidRDefault="00806B7D" w:rsidP="00FD2141">
            <w:pPr>
              <w:spacing w:after="0" w:line="240" w:lineRule="auto"/>
              <w:jc w:val="center"/>
              <w:rPr>
                <w:rFonts w:ascii="Times New Roman" w:eastAsia="Times New Roman" w:hAnsi="Times New Roman" w:cs="Times New Roman"/>
                <w:b/>
                <w:bCs/>
                <w:sz w:val="24"/>
                <w:szCs w:val="24"/>
                <w:lang w:eastAsia="lt-LT"/>
              </w:rPr>
            </w:pPr>
            <w:r w:rsidRPr="00DB61B5">
              <w:rPr>
                <w:rFonts w:ascii="Times New Roman" w:eastAsia="Times New Roman" w:hAnsi="Times New Roman" w:cs="Times New Roman"/>
                <w:b/>
                <w:bCs/>
                <w:sz w:val="24"/>
                <w:szCs w:val="24"/>
                <w:lang w:eastAsia="lt-LT"/>
              </w:rPr>
              <w:t>-37,8</w:t>
            </w:r>
          </w:p>
        </w:tc>
        <w:tc>
          <w:tcPr>
            <w:tcW w:w="990" w:type="dxa"/>
            <w:tcBorders>
              <w:top w:val="nil"/>
              <w:left w:val="nil"/>
              <w:bottom w:val="single" w:sz="4" w:space="0" w:color="auto"/>
              <w:right w:val="single" w:sz="4" w:space="0" w:color="auto"/>
            </w:tcBorders>
            <w:shd w:val="clear" w:color="auto" w:fill="auto"/>
            <w:vAlign w:val="center"/>
            <w:hideMark/>
          </w:tcPr>
          <w:p w14:paraId="67A703A9"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-71,29</w:t>
            </w:r>
          </w:p>
        </w:tc>
        <w:tc>
          <w:tcPr>
            <w:tcW w:w="995" w:type="dxa"/>
            <w:tcBorders>
              <w:top w:val="nil"/>
              <w:left w:val="nil"/>
              <w:bottom w:val="single" w:sz="4" w:space="0" w:color="auto"/>
              <w:right w:val="single" w:sz="4" w:space="0" w:color="auto"/>
            </w:tcBorders>
            <w:shd w:val="clear" w:color="auto" w:fill="auto"/>
            <w:vAlign w:val="center"/>
            <w:hideMark/>
          </w:tcPr>
          <w:p w14:paraId="0D445924" w14:textId="77777777" w:rsidR="00806B7D" w:rsidRPr="00DB61B5" w:rsidRDefault="00806B7D" w:rsidP="00FD2141">
            <w:pPr>
              <w:spacing w:after="0" w:line="240" w:lineRule="auto"/>
              <w:jc w:val="center"/>
              <w:rPr>
                <w:rFonts w:ascii="Times New Roman" w:eastAsia="Times New Roman" w:hAnsi="Times New Roman" w:cs="Times New Roman"/>
                <w:sz w:val="24"/>
                <w:szCs w:val="24"/>
                <w:lang w:eastAsia="lt-LT"/>
              </w:rPr>
            </w:pPr>
            <w:r w:rsidRPr="00DB61B5">
              <w:rPr>
                <w:rFonts w:ascii="Times New Roman" w:eastAsia="Times New Roman" w:hAnsi="Times New Roman" w:cs="Times New Roman"/>
                <w:sz w:val="24"/>
                <w:szCs w:val="24"/>
                <w:lang w:eastAsia="lt-LT"/>
              </w:rPr>
              <w:t>-97,79</w:t>
            </w:r>
          </w:p>
        </w:tc>
      </w:tr>
    </w:tbl>
    <w:p w14:paraId="4FF2287C" w14:textId="18D089AA" w:rsidR="00805E45" w:rsidRPr="00DB61B5" w:rsidRDefault="00805E45" w:rsidP="00FD2141">
      <w:pPr>
        <w:spacing w:line="276" w:lineRule="auto"/>
        <w:jc w:val="both"/>
        <w:rPr>
          <w:rFonts w:ascii="Times New Roman" w:hAnsi="Times New Roman" w:cs="Times New Roman"/>
          <w:sz w:val="24"/>
          <w:szCs w:val="24"/>
          <w:lang w:eastAsia="lt-LT"/>
        </w:rPr>
      </w:pPr>
    </w:p>
    <w:p w14:paraId="6D1029FA" w14:textId="62FD9BBD" w:rsidR="00F01017" w:rsidRPr="008868BE" w:rsidRDefault="00F01017" w:rsidP="00FD2141">
      <w:pPr>
        <w:spacing w:line="276" w:lineRule="auto"/>
        <w:jc w:val="both"/>
        <w:rPr>
          <w:rFonts w:ascii="Times New Roman" w:hAnsi="Times New Roman" w:cs="Times New Roman"/>
          <w:sz w:val="24"/>
          <w:szCs w:val="24"/>
          <w:lang w:eastAsia="lt-LT"/>
        </w:rPr>
      </w:pPr>
      <w:r w:rsidRPr="008868BE">
        <w:rPr>
          <w:rFonts w:ascii="Times New Roman" w:hAnsi="Times New Roman" w:cs="Times New Roman"/>
          <w:sz w:val="24"/>
          <w:szCs w:val="24"/>
          <w:lang w:eastAsia="lt-LT"/>
        </w:rPr>
        <w:t xml:space="preserve">Direktorius </w:t>
      </w:r>
      <w:r w:rsidRPr="008868BE">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ab/>
      </w:r>
      <w:r w:rsidR="00D60757">
        <w:rPr>
          <w:rFonts w:ascii="Times New Roman" w:hAnsi="Times New Roman" w:cs="Times New Roman"/>
          <w:sz w:val="24"/>
          <w:szCs w:val="24"/>
          <w:lang w:eastAsia="lt-LT"/>
        </w:rPr>
        <w:tab/>
      </w:r>
      <w:r w:rsidRPr="008868BE">
        <w:rPr>
          <w:rFonts w:ascii="Times New Roman" w:hAnsi="Times New Roman" w:cs="Times New Roman"/>
          <w:sz w:val="24"/>
          <w:szCs w:val="24"/>
          <w:lang w:eastAsia="lt-LT"/>
        </w:rPr>
        <w:t xml:space="preserve">Stasys Stukas </w:t>
      </w:r>
    </w:p>
    <w:sectPr w:rsidR="00F01017" w:rsidRPr="008868BE" w:rsidSect="00820F72">
      <w:headerReference w:type="default" r:id="rId15"/>
      <w:footerReference w:type="default" r:id="rId16"/>
      <w:pgSz w:w="11906" w:h="16838"/>
      <w:pgMar w:top="1440" w:right="707" w:bottom="993"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84AA" w14:textId="77777777" w:rsidR="00AA5787" w:rsidRDefault="00AA5787" w:rsidP="00C10000">
      <w:pPr>
        <w:spacing w:after="0" w:line="240" w:lineRule="auto"/>
      </w:pPr>
      <w:r>
        <w:separator/>
      </w:r>
    </w:p>
  </w:endnote>
  <w:endnote w:type="continuationSeparator" w:id="0">
    <w:p w14:paraId="7FE2C47D" w14:textId="77777777" w:rsidR="00AA5787" w:rsidRDefault="00AA5787" w:rsidP="00C1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21864"/>
      <w:docPartObj>
        <w:docPartGallery w:val="Page Numbers (Bottom of Page)"/>
        <w:docPartUnique/>
      </w:docPartObj>
    </w:sdtPr>
    <w:sdtEndPr/>
    <w:sdtContent>
      <w:p w14:paraId="2F5E21FC" w14:textId="1BE86E06" w:rsidR="00F01CE9" w:rsidRDefault="00F01CE9">
        <w:pPr>
          <w:pStyle w:val="Porat"/>
          <w:jc w:val="right"/>
        </w:pPr>
        <w:r>
          <w:t xml:space="preserve"> </w:t>
        </w:r>
        <w:r>
          <w:fldChar w:fldCharType="begin"/>
        </w:r>
        <w:r>
          <w:instrText>PAGE   \* MERGEFORMAT</w:instrText>
        </w:r>
        <w:r>
          <w:fldChar w:fldCharType="separate"/>
        </w:r>
        <w:r>
          <w:t>2</w:t>
        </w:r>
        <w:r>
          <w:fldChar w:fldCharType="end"/>
        </w:r>
      </w:p>
    </w:sdtContent>
  </w:sdt>
  <w:p w14:paraId="1E573AD5" w14:textId="5EE5C25C" w:rsidR="00DB61B5" w:rsidRDefault="00DB61B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ADBF" w14:textId="77777777" w:rsidR="00AA5787" w:rsidRDefault="00AA5787" w:rsidP="00C10000">
      <w:pPr>
        <w:spacing w:after="0" w:line="240" w:lineRule="auto"/>
      </w:pPr>
      <w:r>
        <w:separator/>
      </w:r>
    </w:p>
  </w:footnote>
  <w:footnote w:type="continuationSeparator" w:id="0">
    <w:p w14:paraId="22846279" w14:textId="77777777" w:rsidR="00AA5787" w:rsidRDefault="00AA5787" w:rsidP="00C1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19FF" w14:textId="77777777" w:rsidR="00B2664C" w:rsidRPr="00462769" w:rsidRDefault="00B2664C" w:rsidP="00B2664C">
    <w:pPr>
      <w:pStyle w:val="Antrats"/>
      <w:rPr>
        <w:rFonts w:ascii="Times New Roman" w:hAnsi="Times New Roman" w:cs="Times New Roman"/>
        <w:b/>
        <w:bCs/>
        <w:color w:val="002060"/>
      </w:rPr>
    </w:pPr>
    <w:r w:rsidRPr="00462769">
      <w:rPr>
        <w:rFonts w:ascii="Times New Roman" w:hAnsi="Times New Roman" w:cs="Times New Roman"/>
        <w:b/>
        <w:bCs/>
        <w:color w:val="002060"/>
      </w:rPr>
      <w:t>Uždarosios akcinės bendrovės ,,Molėtų vanduo“</w:t>
    </w:r>
  </w:p>
  <w:p w14:paraId="76A88241" w14:textId="4DCE0974" w:rsidR="00CC2AD4" w:rsidRPr="00CC2AD4" w:rsidRDefault="00B2664C" w:rsidP="00B2664C">
    <w:pPr>
      <w:pStyle w:val="Antrats"/>
      <w:jc w:val="both"/>
    </w:pPr>
    <w:r w:rsidRPr="00462769">
      <w:rPr>
        <w:rFonts w:ascii="Times New Roman" w:hAnsi="Times New Roman" w:cs="Times New Roman"/>
        <w:b/>
        <w:bCs/>
        <w:color w:val="002060"/>
        <w:u w:val="single"/>
      </w:rPr>
      <w:t>2021 m. veiklos ataskaita</w:t>
    </w:r>
    <w:r w:rsidRPr="00462769">
      <w:rPr>
        <w:rFonts w:ascii="Times New Roman" w:hAnsi="Times New Roman" w:cs="Times New Roman"/>
        <w:b/>
        <w:bCs/>
        <w:color w:val="002060"/>
        <w:u w:val="single"/>
      </w:rPr>
      <w:tab/>
    </w:r>
    <w:r w:rsidR="00CC2AD4" w:rsidRPr="00462769">
      <w:rPr>
        <w:color w:val="002060"/>
      </w:rPr>
      <w:tab/>
    </w:r>
    <w:r w:rsidR="00CC2AD4">
      <w:tab/>
    </w:r>
    <w:r w:rsidR="00CC2AD4">
      <w:tab/>
    </w:r>
    <w:r w:rsidR="00CC2AD4" w:rsidRPr="00CC2AD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FE7"/>
    <w:multiLevelType w:val="hybridMultilevel"/>
    <w:tmpl w:val="C980E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F2F23"/>
    <w:multiLevelType w:val="hybridMultilevel"/>
    <w:tmpl w:val="E1089DF0"/>
    <w:lvl w:ilvl="0" w:tplc="6210735A">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2" w15:restartNumberingAfterBreak="0">
    <w:nsid w:val="1BEA1B0A"/>
    <w:multiLevelType w:val="hybridMultilevel"/>
    <w:tmpl w:val="CA42D148"/>
    <w:lvl w:ilvl="0" w:tplc="FA0AEDC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D713F2D"/>
    <w:multiLevelType w:val="hybridMultilevel"/>
    <w:tmpl w:val="0DC6CF2A"/>
    <w:lvl w:ilvl="0" w:tplc="9A2E6B5C">
      <w:start w:val="2021"/>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 w15:restartNumberingAfterBreak="0">
    <w:nsid w:val="5CDC1B60"/>
    <w:multiLevelType w:val="hybridMultilevel"/>
    <w:tmpl w:val="D8F27474"/>
    <w:lvl w:ilvl="0" w:tplc="5D2A6A0C">
      <w:start w:val="202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04620BA"/>
    <w:multiLevelType w:val="multilevel"/>
    <w:tmpl w:val="0824A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83525665">
    <w:abstractNumId w:val="2"/>
  </w:num>
  <w:num w:numId="2" w16cid:durableId="1088115973">
    <w:abstractNumId w:val="4"/>
  </w:num>
  <w:num w:numId="3" w16cid:durableId="75320773">
    <w:abstractNumId w:val="0"/>
  </w:num>
  <w:num w:numId="4" w16cid:durableId="147175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565691">
    <w:abstractNumId w:val="5"/>
  </w:num>
  <w:num w:numId="6" w16cid:durableId="2034844278">
    <w:abstractNumId w:val="3"/>
  </w:num>
  <w:num w:numId="7" w16cid:durableId="95610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52"/>
    <w:rsid w:val="00003641"/>
    <w:rsid w:val="000152A8"/>
    <w:rsid w:val="0001680A"/>
    <w:rsid w:val="0004286D"/>
    <w:rsid w:val="000465FB"/>
    <w:rsid w:val="00054693"/>
    <w:rsid w:val="000618E3"/>
    <w:rsid w:val="0006307B"/>
    <w:rsid w:val="00067BE8"/>
    <w:rsid w:val="00071310"/>
    <w:rsid w:val="00080983"/>
    <w:rsid w:val="00092FD3"/>
    <w:rsid w:val="000A306B"/>
    <w:rsid w:val="000A351E"/>
    <w:rsid w:val="000B3B81"/>
    <w:rsid w:val="000B7DFD"/>
    <w:rsid w:val="000F00C3"/>
    <w:rsid w:val="0010137E"/>
    <w:rsid w:val="00107240"/>
    <w:rsid w:val="001164FD"/>
    <w:rsid w:val="001236DE"/>
    <w:rsid w:val="00143655"/>
    <w:rsid w:val="00145C27"/>
    <w:rsid w:val="00160513"/>
    <w:rsid w:val="00175E40"/>
    <w:rsid w:val="001870AA"/>
    <w:rsid w:val="00196895"/>
    <w:rsid w:val="00197B70"/>
    <w:rsid w:val="001C08EC"/>
    <w:rsid w:val="001D0FDA"/>
    <w:rsid w:val="001D3025"/>
    <w:rsid w:val="001E3207"/>
    <w:rsid w:val="001F577C"/>
    <w:rsid w:val="00206BFD"/>
    <w:rsid w:val="002132A0"/>
    <w:rsid w:val="00221B52"/>
    <w:rsid w:val="00230FE8"/>
    <w:rsid w:val="00237B39"/>
    <w:rsid w:val="00241EAE"/>
    <w:rsid w:val="00242FEB"/>
    <w:rsid w:val="00243A5B"/>
    <w:rsid w:val="00247796"/>
    <w:rsid w:val="00250675"/>
    <w:rsid w:val="00250C01"/>
    <w:rsid w:val="00260CF5"/>
    <w:rsid w:val="00272589"/>
    <w:rsid w:val="002776B5"/>
    <w:rsid w:val="00280F6E"/>
    <w:rsid w:val="00284F80"/>
    <w:rsid w:val="0029188A"/>
    <w:rsid w:val="00293433"/>
    <w:rsid w:val="002A43A0"/>
    <w:rsid w:val="002A7072"/>
    <w:rsid w:val="002A759B"/>
    <w:rsid w:val="002B439B"/>
    <w:rsid w:val="002B45AC"/>
    <w:rsid w:val="002C23AE"/>
    <w:rsid w:val="002C603C"/>
    <w:rsid w:val="002D24BB"/>
    <w:rsid w:val="002D4D6F"/>
    <w:rsid w:val="002D56A2"/>
    <w:rsid w:val="002E11FF"/>
    <w:rsid w:val="002E2498"/>
    <w:rsid w:val="002F2DBA"/>
    <w:rsid w:val="002F452C"/>
    <w:rsid w:val="002F56B2"/>
    <w:rsid w:val="002F6A64"/>
    <w:rsid w:val="00310E42"/>
    <w:rsid w:val="00311B0D"/>
    <w:rsid w:val="00317721"/>
    <w:rsid w:val="003244C6"/>
    <w:rsid w:val="00361240"/>
    <w:rsid w:val="00370465"/>
    <w:rsid w:val="003736AF"/>
    <w:rsid w:val="00382AA8"/>
    <w:rsid w:val="00386B2B"/>
    <w:rsid w:val="00396551"/>
    <w:rsid w:val="003A2166"/>
    <w:rsid w:val="003A77A8"/>
    <w:rsid w:val="003B212B"/>
    <w:rsid w:val="003C0BA2"/>
    <w:rsid w:val="003E44EE"/>
    <w:rsid w:val="0040495D"/>
    <w:rsid w:val="00430D43"/>
    <w:rsid w:val="004329D9"/>
    <w:rsid w:val="0043598E"/>
    <w:rsid w:val="004439D1"/>
    <w:rsid w:val="00455D42"/>
    <w:rsid w:val="00462769"/>
    <w:rsid w:val="00470F82"/>
    <w:rsid w:val="00496DB2"/>
    <w:rsid w:val="004B6AF1"/>
    <w:rsid w:val="004C03EA"/>
    <w:rsid w:val="004D7A22"/>
    <w:rsid w:val="004E45BE"/>
    <w:rsid w:val="004E4F2A"/>
    <w:rsid w:val="004F7F1E"/>
    <w:rsid w:val="00515D29"/>
    <w:rsid w:val="005237A9"/>
    <w:rsid w:val="00526163"/>
    <w:rsid w:val="005406BC"/>
    <w:rsid w:val="00550176"/>
    <w:rsid w:val="0055473B"/>
    <w:rsid w:val="005634F6"/>
    <w:rsid w:val="00570CE4"/>
    <w:rsid w:val="005813CE"/>
    <w:rsid w:val="0059230A"/>
    <w:rsid w:val="005A2449"/>
    <w:rsid w:val="005A3CAE"/>
    <w:rsid w:val="005B529D"/>
    <w:rsid w:val="005F021B"/>
    <w:rsid w:val="005F13BD"/>
    <w:rsid w:val="005F2986"/>
    <w:rsid w:val="005F7227"/>
    <w:rsid w:val="005F7CB9"/>
    <w:rsid w:val="00601DAD"/>
    <w:rsid w:val="00603A38"/>
    <w:rsid w:val="006100A4"/>
    <w:rsid w:val="00624EE2"/>
    <w:rsid w:val="0062505A"/>
    <w:rsid w:val="0063189A"/>
    <w:rsid w:val="00642DCC"/>
    <w:rsid w:val="0064665A"/>
    <w:rsid w:val="00657073"/>
    <w:rsid w:val="006626F2"/>
    <w:rsid w:val="00667CD2"/>
    <w:rsid w:val="00681669"/>
    <w:rsid w:val="00696989"/>
    <w:rsid w:val="006A55EB"/>
    <w:rsid w:val="006B09BC"/>
    <w:rsid w:val="006C1771"/>
    <w:rsid w:val="006C536E"/>
    <w:rsid w:val="006C5E94"/>
    <w:rsid w:val="006D11EB"/>
    <w:rsid w:val="0070666A"/>
    <w:rsid w:val="00727717"/>
    <w:rsid w:val="00742AFF"/>
    <w:rsid w:val="00743196"/>
    <w:rsid w:val="007571B2"/>
    <w:rsid w:val="00762178"/>
    <w:rsid w:val="00762AA9"/>
    <w:rsid w:val="00763D14"/>
    <w:rsid w:val="00776B8A"/>
    <w:rsid w:val="0078341C"/>
    <w:rsid w:val="00794BD9"/>
    <w:rsid w:val="007953AA"/>
    <w:rsid w:val="007A12E2"/>
    <w:rsid w:val="007A78E6"/>
    <w:rsid w:val="007C0A7D"/>
    <w:rsid w:val="007C36D2"/>
    <w:rsid w:val="007D1B4B"/>
    <w:rsid w:val="007F1F2A"/>
    <w:rsid w:val="00801683"/>
    <w:rsid w:val="00803DC8"/>
    <w:rsid w:val="00805649"/>
    <w:rsid w:val="00805E45"/>
    <w:rsid w:val="00806B7D"/>
    <w:rsid w:val="00807291"/>
    <w:rsid w:val="00820F72"/>
    <w:rsid w:val="00831BE1"/>
    <w:rsid w:val="00832755"/>
    <w:rsid w:val="008343DD"/>
    <w:rsid w:val="00863CFE"/>
    <w:rsid w:val="0087191A"/>
    <w:rsid w:val="00876791"/>
    <w:rsid w:val="008822C0"/>
    <w:rsid w:val="008868BE"/>
    <w:rsid w:val="008B5DE8"/>
    <w:rsid w:val="008C4768"/>
    <w:rsid w:val="00900C1F"/>
    <w:rsid w:val="0090366C"/>
    <w:rsid w:val="00904AE6"/>
    <w:rsid w:val="009061AD"/>
    <w:rsid w:val="00912A34"/>
    <w:rsid w:val="00920FE5"/>
    <w:rsid w:val="00926233"/>
    <w:rsid w:val="0092702F"/>
    <w:rsid w:val="009335F2"/>
    <w:rsid w:val="009345D0"/>
    <w:rsid w:val="0093529C"/>
    <w:rsid w:val="009406C6"/>
    <w:rsid w:val="00945982"/>
    <w:rsid w:val="009561BA"/>
    <w:rsid w:val="009709DA"/>
    <w:rsid w:val="00982071"/>
    <w:rsid w:val="009A3695"/>
    <w:rsid w:val="009B18AA"/>
    <w:rsid w:val="009C2CF9"/>
    <w:rsid w:val="009C2F64"/>
    <w:rsid w:val="009E0884"/>
    <w:rsid w:val="009E3042"/>
    <w:rsid w:val="009E4050"/>
    <w:rsid w:val="009F4FC7"/>
    <w:rsid w:val="00A1473A"/>
    <w:rsid w:val="00A40F18"/>
    <w:rsid w:val="00A43EA3"/>
    <w:rsid w:val="00A57C7A"/>
    <w:rsid w:val="00A60303"/>
    <w:rsid w:val="00A60BD4"/>
    <w:rsid w:val="00A60F22"/>
    <w:rsid w:val="00A61B44"/>
    <w:rsid w:val="00A7733C"/>
    <w:rsid w:val="00A816F4"/>
    <w:rsid w:val="00A97F8F"/>
    <w:rsid w:val="00AA5787"/>
    <w:rsid w:val="00AB78FD"/>
    <w:rsid w:val="00AC329C"/>
    <w:rsid w:val="00AE3A3F"/>
    <w:rsid w:val="00AE59C5"/>
    <w:rsid w:val="00AF2EFD"/>
    <w:rsid w:val="00B02A68"/>
    <w:rsid w:val="00B0765C"/>
    <w:rsid w:val="00B11D38"/>
    <w:rsid w:val="00B23C1A"/>
    <w:rsid w:val="00B2664C"/>
    <w:rsid w:val="00B33E70"/>
    <w:rsid w:val="00B37DD7"/>
    <w:rsid w:val="00B44438"/>
    <w:rsid w:val="00B47962"/>
    <w:rsid w:val="00B47EE9"/>
    <w:rsid w:val="00B61BB8"/>
    <w:rsid w:val="00B92ED0"/>
    <w:rsid w:val="00B9649F"/>
    <w:rsid w:val="00BA2950"/>
    <w:rsid w:val="00BC4497"/>
    <w:rsid w:val="00BC7BD6"/>
    <w:rsid w:val="00BD4E2A"/>
    <w:rsid w:val="00BE344A"/>
    <w:rsid w:val="00BE54DF"/>
    <w:rsid w:val="00BF6F58"/>
    <w:rsid w:val="00C07E6D"/>
    <w:rsid w:val="00C10000"/>
    <w:rsid w:val="00C10B68"/>
    <w:rsid w:val="00C21A6D"/>
    <w:rsid w:val="00C31E5A"/>
    <w:rsid w:val="00C33733"/>
    <w:rsid w:val="00C44520"/>
    <w:rsid w:val="00C648B6"/>
    <w:rsid w:val="00C65496"/>
    <w:rsid w:val="00C675ED"/>
    <w:rsid w:val="00C757BB"/>
    <w:rsid w:val="00C80A62"/>
    <w:rsid w:val="00CA7974"/>
    <w:rsid w:val="00CB08FE"/>
    <w:rsid w:val="00CB3B58"/>
    <w:rsid w:val="00CC0F5B"/>
    <w:rsid w:val="00CC0F94"/>
    <w:rsid w:val="00CC2AD4"/>
    <w:rsid w:val="00CF76D9"/>
    <w:rsid w:val="00D00FD1"/>
    <w:rsid w:val="00D03935"/>
    <w:rsid w:val="00D03D78"/>
    <w:rsid w:val="00D05DA1"/>
    <w:rsid w:val="00D069B5"/>
    <w:rsid w:val="00D2279B"/>
    <w:rsid w:val="00D319D2"/>
    <w:rsid w:val="00D60757"/>
    <w:rsid w:val="00D61CFD"/>
    <w:rsid w:val="00D64ABE"/>
    <w:rsid w:val="00D77BB7"/>
    <w:rsid w:val="00D81C1D"/>
    <w:rsid w:val="00D83B0B"/>
    <w:rsid w:val="00DA0230"/>
    <w:rsid w:val="00DA365F"/>
    <w:rsid w:val="00DA4ACF"/>
    <w:rsid w:val="00DA70A7"/>
    <w:rsid w:val="00DB5CEA"/>
    <w:rsid w:val="00DB61B5"/>
    <w:rsid w:val="00DB6444"/>
    <w:rsid w:val="00DB76F2"/>
    <w:rsid w:val="00DC6DE1"/>
    <w:rsid w:val="00DC76E0"/>
    <w:rsid w:val="00DE02DC"/>
    <w:rsid w:val="00E0129C"/>
    <w:rsid w:val="00E1355C"/>
    <w:rsid w:val="00E16657"/>
    <w:rsid w:val="00E1690A"/>
    <w:rsid w:val="00E2290A"/>
    <w:rsid w:val="00E36409"/>
    <w:rsid w:val="00E629EE"/>
    <w:rsid w:val="00E655C3"/>
    <w:rsid w:val="00E66AE2"/>
    <w:rsid w:val="00E900F0"/>
    <w:rsid w:val="00E97DB2"/>
    <w:rsid w:val="00EA2174"/>
    <w:rsid w:val="00EA25A5"/>
    <w:rsid w:val="00EB29D2"/>
    <w:rsid w:val="00EB779B"/>
    <w:rsid w:val="00ED4CFF"/>
    <w:rsid w:val="00ED542D"/>
    <w:rsid w:val="00EE32E1"/>
    <w:rsid w:val="00F01017"/>
    <w:rsid w:val="00F01CE9"/>
    <w:rsid w:val="00F04C85"/>
    <w:rsid w:val="00F1295D"/>
    <w:rsid w:val="00F21E1D"/>
    <w:rsid w:val="00F30962"/>
    <w:rsid w:val="00F30D02"/>
    <w:rsid w:val="00F32C52"/>
    <w:rsid w:val="00F34EF6"/>
    <w:rsid w:val="00F354A2"/>
    <w:rsid w:val="00F53D17"/>
    <w:rsid w:val="00F6408E"/>
    <w:rsid w:val="00F74723"/>
    <w:rsid w:val="00F76AC8"/>
    <w:rsid w:val="00F8324B"/>
    <w:rsid w:val="00F83D3F"/>
    <w:rsid w:val="00F84819"/>
    <w:rsid w:val="00F8768F"/>
    <w:rsid w:val="00F91EF3"/>
    <w:rsid w:val="00F96396"/>
    <w:rsid w:val="00F966A2"/>
    <w:rsid w:val="00F96F2C"/>
    <w:rsid w:val="00F97335"/>
    <w:rsid w:val="00FA7E66"/>
    <w:rsid w:val="00FB0F2E"/>
    <w:rsid w:val="00FB5962"/>
    <w:rsid w:val="00FB5D39"/>
    <w:rsid w:val="00FC337A"/>
    <w:rsid w:val="00FC3635"/>
    <w:rsid w:val="00FC4F9F"/>
    <w:rsid w:val="00FD2141"/>
    <w:rsid w:val="00FE1F67"/>
    <w:rsid w:val="00FE22D7"/>
    <w:rsid w:val="00FE6A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B05"/>
  <w15:chartTrackingRefBased/>
  <w15:docId w15:val="{7E7D0DA8-BF52-4A3D-87DE-06336C6E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lp1,Use Case List Paragraph,List Paragraph111,List Paragraph Red,Sąrašo pastraipa1"/>
    <w:basedOn w:val="prastasis"/>
    <w:link w:val="SraopastraipaDiagrama"/>
    <w:uiPriority w:val="34"/>
    <w:qFormat/>
    <w:rsid w:val="0006307B"/>
    <w:pPr>
      <w:ind w:left="720"/>
      <w:contextualSpacing/>
    </w:pPr>
  </w:style>
  <w:style w:type="paragraph" w:styleId="Pagrindinistekstas">
    <w:name w:val="Body Text"/>
    <w:basedOn w:val="prastasis"/>
    <w:link w:val="PagrindinistekstasDiagrama"/>
    <w:rsid w:val="00832755"/>
    <w:pPr>
      <w:widowControl w:val="0"/>
      <w:suppressAutoHyphens/>
      <w:spacing w:after="0" w:line="240" w:lineRule="auto"/>
    </w:pPr>
    <w:rPr>
      <w:rFonts w:ascii="Times New Roman" w:eastAsia="Arial Unicode MS" w:hAnsi="Times New Roman" w:cs="Times New Roman"/>
      <w:kern w:val="28"/>
      <w:sz w:val="20"/>
      <w:szCs w:val="20"/>
    </w:rPr>
  </w:style>
  <w:style w:type="character" w:customStyle="1" w:styleId="PagrindinistekstasDiagrama">
    <w:name w:val="Pagrindinis tekstas Diagrama"/>
    <w:basedOn w:val="Numatytasispastraiposriftas"/>
    <w:link w:val="Pagrindinistekstas"/>
    <w:rsid w:val="00832755"/>
    <w:rPr>
      <w:rFonts w:ascii="Times New Roman" w:eastAsia="Arial Unicode MS" w:hAnsi="Times New Roman" w:cs="Times New Roman"/>
      <w:kern w:val="28"/>
      <w:sz w:val="20"/>
      <w:szCs w:val="20"/>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lp1 Diagrama,List Paragraph111 Diagrama"/>
    <w:link w:val="Sraopastraipa"/>
    <w:uiPriority w:val="34"/>
    <w:locked/>
    <w:rsid w:val="009335F2"/>
  </w:style>
  <w:style w:type="character" w:styleId="Komentaronuoroda">
    <w:name w:val="annotation reference"/>
    <w:basedOn w:val="Numatytasispastraiposriftas"/>
    <w:uiPriority w:val="99"/>
    <w:semiHidden/>
    <w:unhideWhenUsed/>
    <w:rsid w:val="004329D9"/>
    <w:rPr>
      <w:sz w:val="16"/>
      <w:szCs w:val="16"/>
    </w:rPr>
  </w:style>
  <w:style w:type="paragraph" w:styleId="Komentarotekstas">
    <w:name w:val="annotation text"/>
    <w:basedOn w:val="prastasis"/>
    <w:link w:val="KomentarotekstasDiagrama"/>
    <w:uiPriority w:val="99"/>
    <w:semiHidden/>
    <w:unhideWhenUsed/>
    <w:rsid w:val="004329D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329D9"/>
    <w:rPr>
      <w:sz w:val="20"/>
      <w:szCs w:val="20"/>
    </w:rPr>
  </w:style>
  <w:style w:type="paragraph" w:styleId="Komentarotema">
    <w:name w:val="annotation subject"/>
    <w:basedOn w:val="Komentarotekstas"/>
    <w:next w:val="Komentarotekstas"/>
    <w:link w:val="KomentarotemaDiagrama"/>
    <w:uiPriority w:val="99"/>
    <w:semiHidden/>
    <w:unhideWhenUsed/>
    <w:rsid w:val="004329D9"/>
    <w:rPr>
      <w:b/>
      <w:bCs/>
    </w:rPr>
  </w:style>
  <w:style w:type="character" w:customStyle="1" w:styleId="KomentarotemaDiagrama">
    <w:name w:val="Komentaro tema Diagrama"/>
    <w:basedOn w:val="KomentarotekstasDiagrama"/>
    <w:link w:val="Komentarotema"/>
    <w:uiPriority w:val="99"/>
    <w:semiHidden/>
    <w:rsid w:val="004329D9"/>
    <w:rPr>
      <w:b/>
      <w:bCs/>
      <w:sz w:val="20"/>
      <w:szCs w:val="20"/>
    </w:rPr>
  </w:style>
  <w:style w:type="character" w:styleId="Grietas">
    <w:name w:val="Strong"/>
    <w:basedOn w:val="Numatytasispastraiposriftas"/>
    <w:uiPriority w:val="22"/>
    <w:qFormat/>
    <w:rsid w:val="0090366C"/>
    <w:rPr>
      <w:b/>
      <w:bCs/>
    </w:rPr>
  </w:style>
  <w:style w:type="paragraph" w:styleId="Antrats">
    <w:name w:val="header"/>
    <w:basedOn w:val="prastasis"/>
    <w:link w:val="AntratsDiagrama"/>
    <w:uiPriority w:val="99"/>
    <w:unhideWhenUsed/>
    <w:rsid w:val="00C100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10000"/>
  </w:style>
  <w:style w:type="paragraph" w:styleId="Porat">
    <w:name w:val="footer"/>
    <w:basedOn w:val="prastasis"/>
    <w:link w:val="PoratDiagrama"/>
    <w:uiPriority w:val="99"/>
    <w:unhideWhenUsed/>
    <w:rsid w:val="00C100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10000"/>
  </w:style>
  <w:style w:type="table" w:styleId="Lentelstinklelis">
    <w:name w:val="Table Grid"/>
    <w:basedOn w:val="prastojilentel"/>
    <w:uiPriority w:val="39"/>
    <w:rsid w:val="001F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866">
      <w:bodyDiv w:val="1"/>
      <w:marLeft w:val="0"/>
      <w:marRight w:val="0"/>
      <w:marTop w:val="0"/>
      <w:marBottom w:val="0"/>
      <w:divBdr>
        <w:top w:val="none" w:sz="0" w:space="0" w:color="auto"/>
        <w:left w:val="none" w:sz="0" w:space="0" w:color="auto"/>
        <w:bottom w:val="none" w:sz="0" w:space="0" w:color="auto"/>
        <w:right w:val="none" w:sz="0" w:space="0" w:color="auto"/>
      </w:divBdr>
    </w:div>
    <w:div w:id="150021871">
      <w:bodyDiv w:val="1"/>
      <w:marLeft w:val="0"/>
      <w:marRight w:val="0"/>
      <w:marTop w:val="0"/>
      <w:marBottom w:val="0"/>
      <w:divBdr>
        <w:top w:val="none" w:sz="0" w:space="0" w:color="auto"/>
        <w:left w:val="none" w:sz="0" w:space="0" w:color="auto"/>
        <w:bottom w:val="none" w:sz="0" w:space="0" w:color="auto"/>
        <w:right w:val="none" w:sz="0" w:space="0" w:color="auto"/>
      </w:divBdr>
    </w:div>
    <w:div w:id="177233475">
      <w:bodyDiv w:val="1"/>
      <w:marLeft w:val="0"/>
      <w:marRight w:val="0"/>
      <w:marTop w:val="0"/>
      <w:marBottom w:val="0"/>
      <w:divBdr>
        <w:top w:val="none" w:sz="0" w:space="0" w:color="auto"/>
        <w:left w:val="none" w:sz="0" w:space="0" w:color="auto"/>
        <w:bottom w:val="none" w:sz="0" w:space="0" w:color="auto"/>
        <w:right w:val="none" w:sz="0" w:space="0" w:color="auto"/>
      </w:divBdr>
    </w:div>
    <w:div w:id="182405158">
      <w:bodyDiv w:val="1"/>
      <w:marLeft w:val="0"/>
      <w:marRight w:val="0"/>
      <w:marTop w:val="0"/>
      <w:marBottom w:val="0"/>
      <w:divBdr>
        <w:top w:val="none" w:sz="0" w:space="0" w:color="auto"/>
        <w:left w:val="none" w:sz="0" w:space="0" w:color="auto"/>
        <w:bottom w:val="none" w:sz="0" w:space="0" w:color="auto"/>
        <w:right w:val="none" w:sz="0" w:space="0" w:color="auto"/>
      </w:divBdr>
    </w:div>
    <w:div w:id="191069663">
      <w:bodyDiv w:val="1"/>
      <w:marLeft w:val="0"/>
      <w:marRight w:val="0"/>
      <w:marTop w:val="0"/>
      <w:marBottom w:val="0"/>
      <w:divBdr>
        <w:top w:val="none" w:sz="0" w:space="0" w:color="auto"/>
        <w:left w:val="none" w:sz="0" w:space="0" w:color="auto"/>
        <w:bottom w:val="none" w:sz="0" w:space="0" w:color="auto"/>
        <w:right w:val="none" w:sz="0" w:space="0" w:color="auto"/>
      </w:divBdr>
    </w:div>
    <w:div w:id="326369760">
      <w:bodyDiv w:val="1"/>
      <w:marLeft w:val="0"/>
      <w:marRight w:val="0"/>
      <w:marTop w:val="0"/>
      <w:marBottom w:val="0"/>
      <w:divBdr>
        <w:top w:val="none" w:sz="0" w:space="0" w:color="auto"/>
        <w:left w:val="none" w:sz="0" w:space="0" w:color="auto"/>
        <w:bottom w:val="none" w:sz="0" w:space="0" w:color="auto"/>
        <w:right w:val="none" w:sz="0" w:space="0" w:color="auto"/>
      </w:divBdr>
    </w:div>
    <w:div w:id="434181379">
      <w:bodyDiv w:val="1"/>
      <w:marLeft w:val="0"/>
      <w:marRight w:val="0"/>
      <w:marTop w:val="0"/>
      <w:marBottom w:val="0"/>
      <w:divBdr>
        <w:top w:val="none" w:sz="0" w:space="0" w:color="auto"/>
        <w:left w:val="none" w:sz="0" w:space="0" w:color="auto"/>
        <w:bottom w:val="none" w:sz="0" w:space="0" w:color="auto"/>
        <w:right w:val="none" w:sz="0" w:space="0" w:color="auto"/>
      </w:divBdr>
    </w:div>
    <w:div w:id="454637316">
      <w:bodyDiv w:val="1"/>
      <w:marLeft w:val="0"/>
      <w:marRight w:val="0"/>
      <w:marTop w:val="0"/>
      <w:marBottom w:val="0"/>
      <w:divBdr>
        <w:top w:val="none" w:sz="0" w:space="0" w:color="auto"/>
        <w:left w:val="none" w:sz="0" w:space="0" w:color="auto"/>
        <w:bottom w:val="none" w:sz="0" w:space="0" w:color="auto"/>
        <w:right w:val="none" w:sz="0" w:space="0" w:color="auto"/>
      </w:divBdr>
    </w:div>
    <w:div w:id="504125949">
      <w:bodyDiv w:val="1"/>
      <w:marLeft w:val="0"/>
      <w:marRight w:val="0"/>
      <w:marTop w:val="0"/>
      <w:marBottom w:val="0"/>
      <w:divBdr>
        <w:top w:val="none" w:sz="0" w:space="0" w:color="auto"/>
        <w:left w:val="none" w:sz="0" w:space="0" w:color="auto"/>
        <w:bottom w:val="none" w:sz="0" w:space="0" w:color="auto"/>
        <w:right w:val="none" w:sz="0" w:space="0" w:color="auto"/>
      </w:divBdr>
    </w:div>
    <w:div w:id="535580611">
      <w:bodyDiv w:val="1"/>
      <w:marLeft w:val="0"/>
      <w:marRight w:val="0"/>
      <w:marTop w:val="0"/>
      <w:marBottom w:val="0"/>
      <w:divBdr>
        <w:top w:val="none" w:sz="0" w:space="0" w:color="auto"/>
        <w:left w:val="none" w:sz="0" w:space="0" w:color="auto"/>
        <w:bottom w:val="none" w:sz="0" w:space="0" w:color="auto"/>
        <w:right w:val="none" w:sz="0" w:space="0" w:color="auto"/>
      </w:divBdr>
    </w:div>
    <w:div w:id="666247956">
      <w:bodyDiv w:val="1"/>
      <w:marLeft w:val="0"/>
      <w:marRight w:val="0"/>
      <w:marTop w:val="0"/>
      <w:marBottom w:val="0"/>
      <w:divBdr>
        <w:top w:val="none" w:sz="0" w:space="0" w:color="auto"/>
        <w:left w:val="none" w:sz="0" w:space="0" w:color="auto"/>
        <w:bottom w:val="none" w:sz="0" w:space="0" w:color="auto"/>
        <w:right w:val="none" w:sz="0" w:space="0" w:color="auto"/>
      </w:divBdr>
    </w:div>
    <w:div w:id="736824497">
      <w:bodyDiv w:val="1"/>
      <w:marLeft w:val="0"/>
      <w:marRight w:val="0"/>
      <w:marTop w:val="0"/>
      <w:marBottom w:val="0"/>
      <w:divBdr>
        <w:top w:val="none" w:sz="0" w:space="0" w:color="auto"/>
        <w:left w:val="none" w:sz="0" w:space="0" w:color="auto"/>
        <w:bottom w:val="none" w:sz="0" w:space="0" w:color="auto"/>
        <w:right w:val="none" w:sz="0" w:space="0" w:color="auto"/>
      </w:divBdr>
    </w:div>
    <w:div w:id="895438384">
      <w:bodyDiv w:val="1"/>
      <w:marLeft w:val="0"/>
      <w:marRight w:val="0"/>
      <w:marTop w:val="0"/>
      <w:marBottom w:val="0"/>
      <w:divBdr>
        <w:top w:val="none" w:sz="0" w:space="0" w:color="auto"/>
        <w:left w:val="none" w:sz="0" w:space="0" w:color="auto"/>
        <w:bottom w:val="none" w:sz="0" w:space="0" w:color="auto"/>
        <w:right w:val="none" w:sz="0" w:space="0" w:color="auto"/>
      </w:divBdr>
    </w:div>
    <w:div w:id="964503661">
      <w:bodyDiv w:val="1"/>
      <w:marLeft w:val="0"/>
      <w:marRight w:val="0"/>
      <w:marTop w:val="0"/>
      <w:marBottom w:val="0"/>
      <w:divBdr>
        <w:top w:val="none" w:sz="0" w:space="0" w:color="auto"/>
        <w:left w:val="none" w:sz="0" w:space="0" w:color="auto"/>
        <w:bottom w:val="none" w:sz="0" w:space="0" w:color="auto"/>
        <w:right w:val="none" w:sz="0" w:space="0" w:color="auto"/>
      </w:divBdr>
    </w:div>
    <w:div w:id="1081827640">
      <w:bodyDiv w:val="1"/>
      <w:marLeft w:val="0"/>
      <w:marRight w:val="0"/>
      <w:marTop w:val="0"/>
      <w:marBottom w:val="0"/>
      <w:divBdr>
        <w:top w:val="none" w:sz="0" w:space="0" w:color="auto"/>
        <w:left w:val="none" w:sz="0" w:space="0" w:color="auto"/>
        <w:bottom w:val="none" w:sz="0" w:space="0" w:color="auto"/>
        <w:right w:val="none" w:sz="0" w:space="0" w:color="auto"/>
      </w:divBdr>
    </w:div>
    <w:div w:id="1089042261">
      <w:bodyDiv w:val="1"/>
      <w:marLeft w:val="0"/>
      <w:marRight w:val="0"/>
      <w:marTop w:val="0"/>
      <w:marBottom w:val="0"/>
      <w:divBdr>
        <w:top w:val="none" w:sz="0" w:space="0" w:color="auto"/>
        <w:left w:val="none" w:sz="0" w:space="0" w:color="auto"/>
        <w:bottom w:val="none" w:sz="0" w:space="0" w:color="auto"/>
        <w:right w:val="none" w:sz="0" w:space="0" w:color="auto"/>
      </w:divBdr>
    </w:div>
    <w:div w:id="1128740270">
      <w:bodyDiv w:val="1"/>
      <w:marLeft w:val="0"/>
      <w:marRight w:val="0"/>
      <w:marTop w:val="0"/>
      <w:marBottom w:val="0"/>
      <w:divBdr>
        <w:top w:val="none" w:sz="0" w:space="0" w:color="auto"/>
        <w:left w:val="none" w:sz="0" w:space="0" w:color="auto"/>
        <w:bottom w:val="none" w:sz="0" w:space="0" w:color="auto"/>
        <w:right w:val="none" w:sz="0" w:space="0" w:color="auto"/>
      </w:divBdr>
    </w:div>
    <w:div w:id="1160341092">
      <w:bodyDiv w:val="1"/>
      <w:marLeft w:val="0"/>
      <w:marRight w:val="0"/>
      <w:marTop w:val="0"/>
      <w:marBottom w:val="0"/>
      <w:divBdr>
        <w:top w:val="none" w:sz="0" w:space="0" w:color="auto"/>
        <w:left w:val="none" w:sz="0" w:space="0" w:color="auto"/>
        <w:bottom w:val="none" w:sz="0" w:space="0" w:color="auto"/>
        <w:right w:val="none" w:sz="0" w:space="0" w:color="auto"/>
      </w:divBdr>
    </w:div>
    <w:div w:id="1180778462">
      <w:bodyDiv w:val="1"/>
      <w:marLeft w:val="0"/>
      <w:marRight w:val="0"/>
      <w:marTop w:val="0"/>
      <w:marBottom w:val="0"/>
      <w:divBdr>
        <w:top w:val="none" w:sz="0" w:space="0" w:color="auto"/>
        <w:left w:val="none" w:sz="0" w:space="0" w:color="auto"/>
        <w:bottom w:val="none" w:sz="0" w:space="0" w:color="auto"/>
        <w:right w:val="none" w:sz="0" w:space="0" w:color="auto"/>
      </w:divBdr>
    </w:div>
    <w:div w:id="1240483094">
      <w:bodyDiv w:val="1"/>
      <w:marLeft w:val="0"/>
      <w:marRight w:val="0"/>
      <w:marTop w:val="0"/>
      <w:marBottom w:val="0"/>
      <w:divBdr>
        <w:top w:val="none" w:sz="0" w:space="0" w:color="auto"/>
        <w:left w:val="none" w:sz="0" w:space="0" w:color="auto"/>
        <w:bottom w:val="none" w:sz="0" w:space="0" w:color="auto"/>
        <w:right w:val="none" w:sz="0" w:space="0" w:color="auto"/>
      </w:divBdr>
    </w:div>
    <w:div w:id="1440251507">
      <w:bodyDiv w:val="1"/>
      <w:marLeft w:val="0"/>
      <w:marRight w:val="0"/>
      <w:marTop w:val="0"/>
      <w:marBottom w:val="0"/>
      <w:divBdr>
        <w:top w:val="none" w:sz="0" w:space="0" w:color="auto"/>
        <w:left w:val="none" w:sz="0" w:space="0" w:color="auto"/>
        <w:bottom w:val="none" w:sz="0" w:space="0" w:color="auto"/>
        <w:right w:val="none" w:sz="0" w:space="0" w:color="auto"/>
      </w:divBdr>
    </w:div>
    <w:div w:id="1557886093">
      <w:bodyDiv w:val="1"/>
      <w:marLeft w:val="0"/>
      <w:marRight w:val="0"/>
      <w:marTop w:val="0"/>
      <w:marBottom w:val="0"/>
      <w:divBdr>
        <w:top w:val="none" w:sz="0" w:space="0" w:color="auto"/>
        <w:left w:val="none" w:sz="0" w:space="0" w:color="auto"/>
        <w:bottom w:val="none" w:sz="0" w:space="0" w:color="auto"/>
        <w:right w:val="none" w:sz="0" w:space="0" w:color="auto"/>
      </w:divBdr>
    </w:div>
    <w:div w:id="1565407470">
      <w:bodyDiv w:val="1"/>
      <w:marLeft w:val="0"/>
      <w:marRight w:val="0"/>
      <w:marTop w:val="0"/>
      <w:marBottom w:val="0"/>
      <w:divBdr>
        <w:top w:val="none" w:sz="0" w:space="0" w:color="auto"/>
        <w:left w:val="none" w:sz="0" w:space="0" w:color="auto"/>
        <w:bottom w:val="none" w:sz="0" w:space="0" w:color="auto"/>
        <w:right w:val="none" w:sz="0" w:space="0" w:color="auto"/>
      </w:divBdr>
    </w:div>
    <w:div w:id="1574506705">
      <w:bodyDiv w:val="1"/>
      <w:marLeft w:val="0"/>
      <w:marRight w:val="0"/>
      <w:marTop w:val="0"/>
      <w:marBottom w:val="0"/>
      <w:divBdr>
        <w:top w:val="none" w:sz="0" w:space="0" w:color="auto"/>
        <w:left w:val="none" w:sz="0" w:space="0" w:color="auto"/>
        <w:bottom w:val="none" w:sz="0" w:space="0" w:color="auto"/>
        <w:right w:val="none" w:sz="0" w:space="0" w:color="auto"/>
      </w:divBdr>
    </w:div>
    <w:div w:id="1584609594">
      <w:bodyDiv w:val="1"/>
      <w:marLeft w:val="0"/>
      <w:marRight w:val="0"/>
      <w:marTop w:val="0"/>
      <w:marBottom w:val="0"/>
      <w:divBdr>
        <w:top w:val="none" w:sz="0" w:space="0" w:color="auto"/>
        <w:left w:val="none" w:sz="0" w:space="0" w:color="auto"/>
        <w:bottom w:val="none" w:sz="0" w:space="0" w:color="auto"/>
        <w:right w:val="none" w:sz="0" w:space="0" w:color="auto"/>
      </w:divBdr>
    </w:div>
    <w:div w:id="1627658419">
      <w:bodyDiv w:val="1"/>
      <w:marLeft w:val="0"/>
      <w:marRight w:val="0"/>
      <w:marTop w:val="0"/>
      <w:marBottom w:val="0"/>
      <w:divBdr>
        <w:top w:val="none" w:sz="0" w:space="0" w:color="auto"/>
        <w:left w:val="none" w:sz="0" w:space="0" w:color="auto"/>
        <w:bottom w:val="none" w:sz="0" w:space="0" w:color="auto"/>
        <w:right w:val="none" w:sz="0" w:space="0" w:color="auto"/>
      </w:divBdr>
    </w:div>
    <w:div w:id="1647733809">
      <w:bodyDiv w:val="1"/>
      <w:marLeft w:val="0"/>
      <w:marRight w:val="0"/>
      <w:marTop w:val="0"/>
      <w:marBottom w:val="0"/>
      <w:divBdr>
        <w:top w:val="none" w:sz="0" w:space="0" w:color="auto"/>
        <w:left w:val="none" w:sz="0" w:space="0" w:color="auto"/>
        <w:bottom w:val="none" w:sz="0" w:space="0" w:color="auto"/>
        <w:right w:val="none" w:sz="0" w:space="0" w:color="auto"/>
      </w:divBdr>
    </w:div>
    <w:div w:id="1774862816">
      <w:bodyDiv w:val="1"/>
      <w:marLeft w:val="0"/>
      <w:marRight w:val="0"/>
      <w:marTop w:val="0"/>
      <w:marBottom w:val="0"/>
      <w:divBdr>
        <w:top w:val="none" w:sz="0" w:space="0" w:color="auto"/>
        <w:left w:val="none" w:sz="0" w:space="0" w:color="auto"/>
        <w:bottom w:val="none" w:sz="0" w:space="0" w:color="auto"/>
        <w:right w:val="none" w:sz="0" w:space="0" w:color="auto"/>
      </w:divBdr>
    </w:div>
    <w:div w:id="18870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Bendra 2020 m.-2021 m.</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Lapas1!$B$31</c:f>
              <c:strCache>
                <c:ptCount val="1"/>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58F3-4837-9F1D-BBEB569CCFCC}"/>
              </c:ext>
            </c:extLst>
          </c:dPt>
          <c:cat>
            <c:strRef>
              <c:f>Lapas1!$C$30:$D$30</c:f>
              <c:strCache>
                <c:ptCount val="2"/>
                <c:pt idx="0">
                  <c:v>2020 m.</c:v>
                </c:pt>
                <c:pt idx="1">
                  <c:v>2021 m.</c:v>
                </c:pt>
              </c:strCache>
            </c:strRef>
          </c:cat>
          <c:val>
            <c:numRef>
              <c:f>Lapas1!$C$31:$D$31</c:f>
              <c:numCache>
                <c:formatCode>0.00</c:formatCode>
                <c:ptCount val="2"/>
                <c:pt idx="0">
                  <c:v>311070</c:v>
                </c:pt>
                <c:pt idx="1">
                  <c:v>320500</c:v>
                </c:pt>
              </c:numCache>
            </c:numRef>
          </c:val>
          <c:extLst>
            <c:ext xmlns:c16="http://schemas.microsoft.com/office/drawing/2014/chart" uri="{C3380CC4-5D6E-409C-BE32-E72D297353CC}">
              <c16:uniqueId val="{00000002-58F3-4837-9F1D-BBEB569CCFCC}"/>
            </c:ext>
          </c:extLst>
        </c:ser>
        <c:ser>
          <c:idx val="1"/>
          <c:order val="1"/>
          <c:tx>
            <c:strRef>
              <c:f>Lapas1!$B$32</c:f>
              <c:strCache>
                <c:ptCount val="1"/>
              </c:strCache>
            </c:strRef>
          </c:tx>
          <c:spPr>
            <a:solidFill>
              <a:schemeClr val="accent2"/>
            </a:solidFill>
            <a:ln>
              <a:noFill/>
            </a:ln>
            <a:effectLst/>
          </c:spPr>
          <c:invertIfNegative val="0"/>
          <c:cat>
            <c:strRef>
              <c:f>Lapas1!$C$30:$D$30</c:f>
              <c:strCache>
                <c:ptCount val="2"/>
                <c:pt idx="0">
                  <c:v>2020 m.</c:v>
                </c:pt>
                <c:pt idx="1">
                  <c:v>2021 m.</c:v>
                </c:pt>
              </c:strCache>
            </c:strRef>
          </c:cat>
          <c:val>
            <c:numRef>
              <c:f>Lapas1!$C$32:$D$32</c:f>
              <c:numCache>
                <c:formatCode>General</c:formatCode>
                <c:ptCount val="2"/>
                <c:pt idx="0">
                  <c:v>0</c:v>
                </c:pt>
                <c:pt idx="1">
                  <c:v>0</c:v>
                </c:pt>
              </c:numCache>
            </c:numRef>
          </c:val>
          <c:extLst>
            <c:ext xmlns:c16="http://schemas.microsoft.com/office/drawing/2014/chart" uri="{C3380CC4-5D6E-409C-BE32-E72D297353CC}">
              <c16:uniqueId val="{00000003-58F3-4837-9F1D-BBEB569CCFCC}"/>
            </c:ext>
          </c:extLst>
        </c:ser>
        <c:dLbls>
          <c:showLegendKey val="0"/>
          <c:showVal val="0"/>
          <c:showCatName val="0"/>
          <c:showSerName val="0"/>
          <c:showPercent val="0"/>
          <c:showBubbleSize val="0"/>
        </c:dLbls>
        <c:gapWidth val="219"/>
        <c:overlap val="-27"/>
        <c:axId val="1177285552"/>
        <c:axId val="1177274320"/>
      </c:barChart>
      <c:catAx>
        <c:axId val="117728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74320"/>
        <c:crosses val="autoZero"/>
        <c:auto val="1"/>
        <c:lblAlgn val="ctr"/>
        <c:lblOffset val="100"/>
        <c:noMultiLvlLbl val="0"/>
      </c:catAx>
      <c:valAx>
        <c:axId val="1177274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85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Gyventojai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0.1581172627215601"/>
          <c:y val="0.22039694656488554"/>
          <c:w val="0.81290982694959735"/>
          <c:h val="0.63182737272344769"/>
        </c:manualLayout>
      </c:layout>
      <c:barChart>
        <c:barDir val="col"/>
        <c:grouping val="clustered"/>
        <c:varyColors val="0"/>
        <c:ser>
          <c:idx val="0"/>
          <c:order val="0"/>
          <c:tx>
            <c:strRef>
              <c:f>Lapas1!$I$31</c:f>
              <c:strCache>
                <c:ptCount val="1"/>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B673-4BA8-8598-B8C36C7AB162}"/>
              </c:ext>
            </c:extLst>
          </c:dPt>
          <c:cat>
            <c:strRef>
              <c:f>Lapas1!$J$30:$O$30</c:f>
              <c:strCache>
                <c:ptCount val="2"/>
                <c:pt idx="0">
                  <c:v>2020 m.</c:v>
                </c:pt>
                <c:pt idx="1">
                  <c:v>2021 m.</c:v>
                </c:pt>
              </c:strCache>
            </c:strRef>
          </c:cat>
          <c:val>
            <c:numRef>
              <c:f>Lapas1!$J$31:$O$31</c:f>
              <c:numCache>
                <c:formatCode>0.00</c:formatCode>
                <c:ptCount val="3"/>
                <c:pt idx="0">
                  <c:v>226021</c:v>
                </c:pt>
                <c:pt idx="1">
                  <c:v>233304</c:v>
                </c:pt>
              </c:numCache>
            </c:numRef>
          </c:val>
          <c:extLst>
            <c:ext xmlns:c16="http://schemas.microsoft.com/office/drawing/2014/chart" uri="{C3380CC4-5D6E-409C-BE32-E72D297353CC}">
              <c16:uniqueId val="{00000002-B673-4BA8-8598-B8C36C7AB162}"/>
            </c:ext>
          </c:extLst>
        </c:ser>
        <c:ser>
          <c:idx val="1"/>
          <c:order val="1"/>
          <c:tx>
            <c:strRef>
              <c:f>Lapas1!$I$32</c:f>
              <c:strCache>
                <c:ptCount val="1"/>
              </c:strCache>
            </c:strRef>
          </c:tx>
          <c:spPr>
            <a:solidFill>
              <a:schemeClr val="accent2"/>
            </a:solidFill>
            <a:ln>
              <a:noFill/>
            </a:ln>
            <a:effectLst/>
          </c:spPr>
          <c:invertIfNegative val="0"/>
          <c:cat>
            <c:strRef>
              <c:f>Lapas1!$J$30:$O$30</c:f>
              <c:strCache>
                <c:ptCount val="2"/>
                <c:pt idx="0">
                  <c:v>2020 m.</c:v>
                </c:pt>
                <c:pt idx="1">
                  <c:v>2021 m.</c:v>
                </c:pt>
              </c:strCache>
            </c:strRef>
          </c:cat>
          <c:val>
            <c:numRef>
              <c:f>Lapas1!$J$32:$O$32</c:f>
              <c:numCache>
                <c:formatCode>General</c:formatCode>
                <c:ptCount val="3"/>
                <c:pt idx="0">
                  <c:v>0</c:v>
                </c:pt>
                <c:pt idx="1">
                  <c:v>0</c:v>
                </c:pt>
              </c:numCache>
            </c:numRef>
          </c:val>
          <c:extLst>
            <c:ext xmlns:c16="http://schemas.microsoft.com/office/drawing/2014/chart" uri="{C3380CC4-5D6E-409C-BE32-E72D297353CC}">
              <c16:uniqueId val="{00000003-B673-4BA8-8598-B8C36C7AB162}"/>
            </c:ext>
          </c:extLst>
        </c:ser>
        <c:dLbls>
          <c:showLegendKey val="0"/>
          <c:showVal val="0"/>
          <c:showCatName val="0"/>
          <c:showSerName val="0"/>
          <c:showPercent val="0"/>
          <c:showBubbleSize val="0"/>
        </c:dLbls>
        <c:gapWidth val="219"/>
        <c:overlap val="-27"/>
        <c:axId val="1177280144"/>
        <c:axId val="1177238128"/>
      </c:barChart>
      <c:catAx>
        <c:axId val="117728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38128"/>
        <c:crosses val="autoZero"/>
        <c:auto val="1"/>
        <c:lblAlgn val="ctr"/>
        <c:lblOffset val="100"/>
        <c:noMultiLvlLbl val="0"/>
      </c:catAx>
      <c:valAx>
        <c:axId val="1177238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80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Įmonės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Lapas1!$R$31</c:f>
              <c:strCache>
                <c:ptCount val="1"/>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6706-4616-8129-4C792F567D23}"/>
              </c:ext>
            </c:extLst>
          </c:dPt>
          <c:cat>
            <c:strRef>
              <c:f>Lapas1!$S$30:$T$30</c:f>
              <c:strCache>
                <c:ptCount val="2"/>
                <c:pt idx="0">
                  <c:v>2020 m.</c:v>
                </c:pt>
                <c:pt idx="1">
                  <c:v>2021 m.</c:v>
                </c:pt>
              </c:strCache>
            </c:strRef>
          </c:cat>
          <c:val>
            <c:numRef>
              <c:f>Lapas1!$S$31:$T$31</c:f>
              <c:numCache>
                <c:formatCode>0.00</c:formatCode>
                <c:ptCount val="2"/>
                <c:pt idx="0">
                  <c:v>85049</c:v>
                </c:pt>
                <c:pt idx="1">
                  <c:v>87195</c:v>
                </c:pt>
              </c:numCache>
            </c:numRef>
          </c:val>
          <c:extLst>
            <c:ext xmlns:c16="http://schemas.microsoft.com/office/drawing/2014/chart" uri="{C3380CC4-5D6E-409C-BE32-E72D297353CC}">
              <c16:uniqueId val="{00000002-6706-4616-8129-4C792F567D23}"/>
            </c:ext>
          </c:extLst>
        </c:ser>
        <c:ser>
          <c:idx val="1"/>
          <c:order val="1"/>
          <c:tx>
            <c:strRef>
              <c:f>Lapas1!$R$32</c:f>
              <c:strCache>
                <c:ptCount val="1"/>
              </c:strCache>
            </c:strRef>
          </c:tx>
          <c:spPr>
            <a:solidFill>
              <a:schemeClr val="accent2"/>
            </a:solidFill>
            <a:ln>
              <a:noFill/>
            </a:ln>
            <a:effectLst/>
          </c:spPr>
          <c:invertIfNegative val="0"/>
          <c:cat>
            <c:strRef>
              <c:f>Lapas1!$S$30:$T$30</c:f>
              <c:strCache>
                <c:ptCount val="2"/>
                <c:pt idx="0">
                  <c:v>2020 m.</c:v>
                </c:pt>
                <c:pt idx="1">
                  <c:v>2021 m.</c:v>
                </c:pt>
              </c:strCache>
            </c:strRef>
          </c:cat>
          <c:val>
            <c:numRef>
              <c:f>Lapas1!$S$32:$T$32</c:f>
              <c:numCache>
                <c:formatCode>General</c:formatCode>
                <c:ptCount val="2"/>
                <c:pt idx="0">
                  <c:v>0</c:v>
                </c:pt>
                <c:pt idx="1">
                  <c:v>0</c:v>
                </c:pt>
              </c:numCache>
            </c:numRef>
          </c:val>
          <c:extLst>
            <c:ext xmlns:c16="http://schemas.microsoft.com/office/drawing/2014/chart" uri="{C3380CC4-5D6E-409C-BE32-E72D297353CC}">
              <c16:uniqueId val="{00000003-6706-4616-8129-4C792F567D23}"/>
            </c:ext>
          </c:extLst>
        </c:ser>
        <c:dLbls>
          <c:showLegendKey val="0"/>
          <c:showVal val="0"/>
          <c:showCatName val="0"/>
          <c:showSerName val="0"/>
          <c:showPercent val="0"/>
          <c:showBubbleSize val="0"/>
        </c:dLbls>
        <c:gapWidth val="219"/>
        <c:overlap val="-27"/>
        <c:axId val="1177266416"/>
        <c:axId val="1177259760"/>
      </c:barChart>
      <c:catAx>
        <c:axId val="117726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59760"/>
        <c:crosses val="autoZero"/>
        <c:auto val="1"/>
        <c:lblAlgn val="ctr"/>
        <c:lblOffset val="100"/>
        <c:noMultiLvlLbl val="0"/>
      </c:catAx>
      <c:valAx>
        <c:axId val="1177259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66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Bendra 2020 m.-2021 m.</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0D98-4B8F-831D-8AC84AAD2D8B}"/>
              </c:ext>
            </c:extLst>
          </c:dPt>
          <c:cat>
            <c:strRef>
              <c:f>Lapas6!$C$7:$D$7</c:f>
              <c:strCache>
                <c:ptCount val="2"/>
                <c:pt idx="0">
                  <c:v>2020 m.</c:v>
                </c:pt>
                <c:pt idx="1">
                  <c:v>2021 m.</c:v>
                </c:pt>
              </c:strCache>
            </c:strRef>
          </c:cat>
          <c:val>
            <c:numRef>
              <c:f>Lapas6!$C$8:$D$8</c:f>
              <c:numCache>
                <c:formatCode>0.00</c:formatCode>
                <c:ptCount val="2"/>
                <c:pt idx="0">
                  <c:v>198648</c:v>
                </c:pt>
                <c:pt idx="1">
                  <c:v>209588</c:v>
                </c:pt>
              </c:numCache>
            </c:numRef>
          </c:val>
          <c:extLst>
            <c:ext xmlns:c16="http://schemas.microsoft.com/office/drawing/2014/chart" uri="{C3380CC4-5D6E-409C-BE32-E72D297353CC}">
              <c16:uniqueId val="{00000002-0D98-4B8F-831D-8AC84AAD2D8B}"/>
            </c:ext>
          </c:extLst>
        </c:ser>
        <c:ser>
          <c:idx val="1"/>
          <c:order val="1"/>
          <c:spPr>
            <a:solidFill>
              <a:schemeClr val="accent2"/>
            </a:solidFill>
            <a:ln>
              <a:noFill/>
            </a:ln>
            <a:effectLst/>
          </c:spPr>
          <c:invertIfNegative val="0"/>
          <c:cat>
            <c:strRef>
              <c:f>Lapas6!$C$7:$D$7</c:f>
              <c:strCache>
                <c:ptCount val="2"/>
                <c:pt idx="0">
                  <c:v>2020 m.</c:v>
                </c:pt>
                <c:pt idx="1">
                  <c:v>2021 m.</c:v>
                </c:pt>
              </c:strCache>
            </c:strRef>
          </c:cat>
          <c:val>
            <c:numRef>
              <c:f>Lapas6!$C$9:$D$9</c:f>
              <c:numCache>
                <c:formatCode>General</c:formatCode>
                <c:ptCount val="2"/>
                <c:pt idx="0">
                  <c:v>0</c:v>
                </c:pt>
                <c:pt idx="1">
                  <c:v>0</c:v>
                </c:pt>
              </c:numCache>
            </c:numRef>
          </c:val>
          <c:extLst>
            <c:ext xmlns:c16="http://schemas.microsoft.com/office/drawing/2014/chart" uri="{C3380CC4-5D6E-409C-BE32-E72D297353CC}">
              <c16:uniqueId val="{00000003-0D98-4B8F-831D-8AC84AAD2D8B}"/>
            </c:ext>
          </c:extLst>
        </c:ser>
        <c:dLbls>
          <c:showLegendKey val="0"/>
          <c:showVal val="0"/>
          <c:showCatName val="0"/>
          <c:showSerName val="0"/>
          <c:showPercent val="0"/>
          <c:showBubbleSize val="0"/>
        </c:dLbls>
        <c:gapWidth val="219"/>
        <c:overlap val="-27"/>
        <c:axId val="1177282224"/>
        <c:axId val="1177239376"/>
      </c:barChart>
      <c:catAx>
        <c:axId val="117728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39376"/>
        <c:crosses val="autoZero"/>
        <c:auto val="1"/>
        <c:lblAlgn val="ctr"/>
        <c:lblOffset val="100"/>
        <c:noMultiLvlLbl val="0"/>
      </c:catAx>
      <c:valAx>
        <c:axId val="1177239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8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Gyventojai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Lapas6!$I$8</c:f>
              <c:strCache>
                <c:ptCount val="1"/>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390B-42D9-BD09-68FF2C1CC1BB}"/>
              </c:ext>
            </c:extLst>
          </c:dPt>
          <c:cat>
            <c:strRef>
              <c:f>Lapas6!$J$7:$K$7</c:f>
              <c:strCache>
                <c:ptCount val="2"/>
                <c:pt idx="0">
                  <c:v>2020 m.</c:v>
                </c:pt>
                <c:pt idx="1">
                  <c:v>2021 m.</c:v>
                </c:pt>
              </c:strCache>
            </c:strRef>
          </c:cat>
          <c:val>
            <c:numRef>
              <c:f>Lapas6!$J$8:$K$8</c:f>
              <c:numCache>
                <c:formatCode>0.00</c:formatCode>
                <c:ptCount val="2"/>
                <c:pt idx="0">
                  <c:v>124944</c:v>
                </c:pt>
                <c:pt idx="1">
                  <c:v>130843</c:v>
                </c:pt>
              </c:numCache>
            </c:numRef>
          </c:val>
          <c:extLst>
            <c:ext xmlns:c16="http://schemas.microsoft.com/office/drawing/2014/chart" uri="{C3380CC4-5D6E-409C-BE32-E72D297353CC}">
              <c16:uniqueId val="{00000002-390B-42D9-BD09-68FF2C1CC1BB}"/>
            </c:ext>
          </c:extLst>
        </c:ser>
        <c:ser>
          <c:idx val="1"/>
          <c:order val="1"/>
          <c:tx>
            <c:strRef>
              <c:f>Lapas6!$I$9</c:f>
              <c:strCache>
                <c:ptCount val="1"/>
              </c:strCache>
            </c:strRef>
          </c:tx>
          <c:spPr>
            <a:solidFill>
              <a:schemeClr val="accent2"/>
            </a:solidFill>
            <a:ln>
              <a:noFill/>
            </a:ln>
            <a:effectLst/>
          </c:spPr>
          <c:invertIfNegative val="0"/>
          <c:cat>
            <c:strRef>
              <c:f>Lapas6!$J$7:$K$7</c:f>
              <c:strCache>
                <c:ptCount val="2"/>
                <c:pt idx="0">
                  <c:v>2020 m.</c:v>
                </c:pt>
                <c:pt idx="1">
                  <c:v>2021 m.</c:v>
                </c:pt>
              </c:strCache>
            </c:strRef>
          </c:cat>
          <c:val>
            <c:numRef>
              <c:f>Lapas6!$J$9:$K$9</c:f>
              <c:numCache>
                <c:formatCode>General</c:formatCode>
                <c:ptCount val="2"/>
                <c:pt idx="0">
                  <c:v>0</c:v>
                </c:pt>
                <c:pt idx="1">
                  <c:v>0</c:v>
                </c:pt>
              </c:numCache>
            </c:numRef>
          </c:val>
          <c:extLst>
            <c:ext xmlns:c16="http://schemas.microsoft.com/office/drawing/2014/chart" uri="{C3380CC4-5D6E-409C-BE32-E72D297353CC}">
              <c16:uniqueId val="{00000003-390B-42D9-BD09-68FF2C1CC1BB}"/>
            </c:ext>
          </c:extLst>
        </c:ser>
        <c:dLbls>
          <c:showLegendKey val="0"/>
          <c:showVal val="0"/>
          <c:showCatName val="0"/>
          <c:showSerName val="0"/>
          <c:showPercent val="0"/>
          <c:showBubbleSize val="0"/>
        </c:dLbls>
        <c:gapWidth val="219"/>
        <c:overlap val="-27"/>
        <c:axId val="1165506208"/>
        <c:axId val="1165513696"/>
      </c:barChart>
      <c:catAx>
        <c:axId val="116550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65513696"/>
        <c:crosses val="autoZero"/>
        <c:auto val="1"/>
        <c:lblAlgn val="ctr"/>
        <c:lblOffset val="100"/>
        <c:noMultiLvlLbl val="0"/>
      </c:catAx>
      <c:valAx>
        <c:axId val="1165513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65506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b="1">
                <a:latin typeface="Times New Roman" panose="02020603050405020304" pitchFamily="18" charset="0"/>
                <a:cs typeface="Times New Roman" panose="02020603050405020304" pitchFamily="18" charset="0"/>
              </a:rPr>
              <a:t>Įmonės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Lapas6!$N$8</c:f>
              <c:strCache>
                <c:ptCount val="1"/>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0533-461A-9D49-D374A09931B2}"/>
              </c:ext>
            </c:extLst>
          </c:dPt>
          <c:cat>
            <c:strRef>
              <c:f>Lapas6!$O$6:$Q$7</c:f>
              <c:strCache>
                <c:ptCount val="2"/>
                <c:pt idx="0">
                  <c:v>2020 m.</c:v>
                </c:pt>
                <c:pt idx="1">
                  <c:v>2021 m.</c:v>
                </c:pt>
              </c:strCache>
            </c:strRef>
          </c:cat>
          <c:val>
            <c:numRef>
              <c:f>Lapas6!$O$8:$Q$8</c:f>
              <c:numCache>
                <c:formatCode>0.00</c:formatCode>
                <c:ptCount val="3"/>
                <c:pt idx="0">
                  <c:v>73703</c:v>
                </c:pt>
                <c:pt idx="1">
                  <c:v>78744</c:v>
                </c:pt>
              </c:numCache>
            </c:numRef>
          </c:val>
          <c:extLst>
            <c:ext xmlns:c16="http://schemas.microsoft.com/office/drawing/2014/chart" uri="{C3380CC4-5D6E-409C-BE32-E72D297353CC}">
              <c16:uniqueId val="{00000002-0533-461A-9D49-D374A09931B2}"/>
            </c:ext>
          </c:extLst>
        </c:ser>
        <c:ser>
          <c:idx val="1"/>
          <c:order val="1"/>
          <c:tx>
            <c:strRef>
              <c:f>Lapas6!$N$9</c:f>
              <c:strCache>
                <c:ptCount val="1"/>
              </c:strCache>
            </c:strRef>
          </c:tx>
          <c:spPr>
            <a:solidFill>
              <a:schemeClr val="accent2"/>
            </a:solidFill>
            <a:ln>
              <a:noFill/>
            </a:ln>
            <a:effectLst/>
          </c:spPr>
          <c:invertIfNegative val="0"/>
          <c:cat>
            <c:strRef>
              <c:f>Lapas6!$O$6:$Q$7</c:f>
              <c:strCache>
                <c:ptCount val="2"/>
                <c:pt idx="0">
                  <c:v>2020 m.</c:v>
                </c:pt>
                <c:pt idx="1">
                  <c:v>2021 m.</c:v>
                </c:pt>
              </c:strCache>
            </c:strRef>
          </c:cat>
          <c:val>
            <c:numRef>
              <c:f>Lapas6!$O$9:$Q$9</c:f>
              <c:numCache>
                <c:formatCode>General</c:formatCode>
                <c:ptCount val="3"/>
                <c:pt idx="0">
                  <c:v>0</c:v>
                </c:pt>
                <c:pt idx="1">
                  <c:v>0</c:v>
                </c:pt>
              </c:numCache>
            </c:numRef>
          </c:val>
          <c:extLst>
            <c:ext xmlns:c16="http://schemas.microsoft.com/office/drawing/2014/chart" uri="{C3380CC4-5D6E-409C-BE32-E72D297353CC}">
              <c16:uniqueId val="{00000003-0533-461A-9D49-D374A09931B2}"/>
            </c:ext>
          </c:extLst>
        </c:ser>
        <c:dLbls>
          <c:showLegendKey val="0"/>
          <c:showVal val="0"/>
          <c:showCatName val="0"/>
          <c:showSerName val="0"/>
          <c:showPercent val="0"/>
          <c:showBubbleSize val="0"/>
        </c:dLbls>
        <c:gapWidth val="219"/>
        <c:overlap val="-27"/>
        <c:axId val="1177270576"/>
        <c:axId val="1177271408"/>
      </c:barChart>
      <c:catAx>
        <c:axId val="117727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71408"/>
        <c:crosses val="autoZero"/>
        <c:auto val="1"/>
        <c:lblAlgn val="ctr"/>
        <c:lblOffset val="100"/>
        <c:noMultiLvlLbl val="0"/>
      </c:catAx>
      <c:valAx>
        <c:axId val="1177271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77270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023B-F71D-451F-A1A8-BAE6F53C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17277</Words>
  <Characters>9849</Characters>
  <Application>Microsoft Office Word</Application>
  <DocSecurity>4</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Vaidilute Kazlauskiene</dc:creator>
  <cp:keywords/>
  <dc:description/>
  <cp:lastModifiedBy>Aldona Rusteikienė</cp:lastModifiedBy>
  <cp:revision>2</cp:revision>
  <dcterms:created xsi:type="dcterms:W3CDTF">2022-11-28T11:44:00Z</dcterms:created>
  <dcterms:modified xsi:type="dcterms:W3CDTF">2022-11-28T11:44:00Z</dcterms:modified>
</cp:coreProperties>
</file>