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F7D7" w14:textId="0F3859BB" w:rsidR="00C36DE0" w:rsidRPr="00C36DE0" w:rsidRDefault="00C36DE0" w:rsidP="00C36DE0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PATVIRTINTA</w:t>
      </w:r>
    </w:p>
    <w:p w14:paraId="4A18D111" w14:textId="79227A5F" w:rsidR="00C36DE0" w:rsidRPr="00C36DE0" w:rsidRDefault="00C36DE0" w:rsidP="00C36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DE0">
        <w:rPr>
          <w:rFonts w:ascii="Times New Roman" w:hAnsi="Times New Roman" w:cs="Times New Roman"/>
          <w:sz w:val="24"/>
          <w:szCs w:val="24"/>
        </w:rPr>
        <w:tab/>
      </w:r>
      <w:r w:rsidRPr="00C36DE0">
        <w:rPr>
          <w:rFonts w:ascii="Times New Roman" w:hAnsi="Times New Roman" w:cs="Times New Roman"/>
          <w:sz w:val="24"/>
          <w:szCs w:val="24"/>
        </w:rPr>
        <w:tab/>
      </w:r>
      <w:r w:rsidRPr="00C36DE0">
        <w:rPr>
          <w:rFonts w:ascii="Times New Roman" w:hAnsi="Times New Roman" w:cs="Times New Roman"/>
          <w:sz w:val="24"/>
          <w:szCs w:val="24"/>
        </w:rPr>
        <w:tab/>
        <w:t xml:space="preserve">              Molėtų rajono savivaldybės tarybos </w:t>
      </w:r>
    </w:p>
    <w:p w14:paraId="35194A79" w14:textId="3ABD9469" w:rsidR="00C36DE0" w:rsidRPr="00C36DE0" w:rsidRDefault="00C36DE0" w:rsidP="00C36DE0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C36DE0">
        <w:rPr>
          <w:rFonts w:ascii="Times New Roman" w:hAnsi="Times New Roman" w:cs="Times New Roman"/>
          <w:sz w:val="24"/>
          <w:szCs w:val="24"/>
        </w:rPr>
        <w:t xml:space="preserve">     </w:t>
      </w:r>
      <w:r w:rsidRPr="00C36DE0">
        <w:rPr>
          <w:rFonts w:ascii="Times New Roman" w:hAnsi="Times New Roman" w:cs="Times New Roman"/>
          <w:sz w:val="24"/>
          <w:szCs w:val="24"/>
        </w:rPr>
        <w:tab/>
      </w:r>
      <w:r w:rsidRPr="00C36DE0">
        <w:rPr>
          <w:rFonts w:ascii="Times New Roman" w:hAnsi="Times New Roman" w:cs="Times New Roman"/>
          <w:sz w:val="24"/>
          <w:szCs w:val="24"/>
        </w:rPr>
        <w:tab/>
      </w:r>
      <w:r w:rsidRPr="00C36DE0">
        <w:rPr>
          <w:rFonts w:ascii="Times New Roman" w:hAnsi="Times New Roman" w:cs="Times New Roman"/>
          <w:sz w:val="24"/>
          <w:szCs w:val="24"/>
        </w:rPr>
        <w:tab/>
        <w:t xml:space="preserve">    2023 m. vasario</w:t>
      </w:r>
      <w:r w:rsidR="00696D05">
        <w:rPr>
          <w:rFonts w:ascii="Times New Roman" w:hAnsi="Times New Roman" w:cs="Times New Roman"/>
          <w:sz w:val="24"/>
          <w:szCs w:val="24"/>
        </w:rPr>
        <w:t xml:space="preserve"> 23</w:t>
      </w:r>
      <w:r w:rsidRPr="00C36DE0">
        <w:rPr>
          <w:rFonts w:ascii="Times New Roman" w:hAnsi="Times New Roman" w:cs="Times New Roman"/>
          <w:sz w:val="24"/>
          <w:szCs w:val="24"/>
        </w:rPr>
        <w:t xml:space="preserve"> d. sprendimu Nr. B1</w:t>
      </w:r>
      <w:r w:rsidR="00696D05">
        <w:rPr>
          <w:rFonts w:ascii="Times New Roman" w:hAnsi="Times New Roman" w:cs="Times New Roman"/>
          <w:sz w:val="24"/>
          <w:szCs w:val="24"/>
        </w:rPr>
        <w:t>-13</w:t>
      </w:r>
    </w:p>
    <w:p w14:paraId="1A70D02C" w14:textId="77777777" w:rsidR="00373ABD" w:rsidRDefault="00373ABD" w:rsidP="00107F5F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</w:pPr>
    </w:p>
    <w:p w14:paraId="6A343081" w14:textId="515A2427" w:rsidR="00107F5F" w:rsidRPr="00107F5F" w:rsidRDefault="00107F5F" w:rsidP="00107F5F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</w:pPr>
      <w:r w:rsidRPr="00107F5F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 xml:space="preserve">MOLĖTŲ </w:t>
      </w:r>
      <w:r w:rsidR="00A70095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 xml:space="preserve">RAJONO </w:t>
      </w:r>
      <w:r w:rsidRPr="00107F5F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>SAVIVALDYBĖS METŲ SPORTININKO/KOMANDOS APDOVANOJIM</w:t>
      </w:r>
      <w:r w:rsidR="00A6257B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>O</w:t>
      </w:r>
      <w:r w:rsidRPr="00107F5F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 xml:space="preserve"> </w:t>
      </w:r>
      <w:r w:rsidR="00891ED4" w:rsidRPr="00891ED4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 xml:space="preserve">IR PREMIJOS SKYRIMO </w:t>
      </w:r>
      <w:r w:rsidRPr="00107F5F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>NUOSTATAI</w:t>
      </w:r>
    </w:p>
    <w:p w14:paraId="6F35C5D0" w14:textId="77777777" w:rsidR="00107F5F" w:rsidRPr="00107F5F" w:rsidRDefault="00107F5F" w:rsidP="001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0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14:paraId="7CF2AD8D" w14:textId="77777777" w:rsidR="00107F5F" w:rsidRPr="00107F5F" w:rsidRDefault="00107F5F" w:rsidP="00107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0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14:paraId="04F8F722" w14:textId="77777777" w:rsidR="00107F5F" w:rsidRPr="00107F5F" w:rsidRDefault="00107F5F" w:rsidP="00107F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</w:pPr>
      <w:r w:rsidRPr="00107F5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I SKYRIUS</w:t>
      </w:r>
    </w:p>
    <w:p w14:paraId="5E2D7F09" w14:textId="77777777" w:rsidR="00107F5F" w:rsidRPr="00107F5F" w:rsidRDefault="00107F5F" w:rsidP="00107F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</w:pPr>
      <w:r w:rsidRPr="00107F5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BENDROSIOS NUOSTATOS</w:t>
      </w:r>
    </w:p>
    <w:p w14:paraId="53AEE8B2" w14:textId="77777777" w:rsidR="00107F5F" w:rsidRPr="00107F5F" w:rsidRDefault="00107F5F" w:rsidP="00E72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821E8A6" w14:textId="63AF85E2" w:rsidR="00107F5F" w:rsidRPr="00986146" w:rsidRDefault="00020E7D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bookmarkStart w:id="0" w:name="_Hlk126934979"/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Molėtų </w:t>
      </w:r>
      <w:r w:rsidR="00A70095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rajono 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savivaldybės </w:t>
      </w:r>
      <w:r w:rsidR="005E7184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etų sportinink</w:t>
      </w:r>
      <w:r w:rsidR="009A521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o/komandos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apdovanojim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609F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premijos skyrimo 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nuostatai</w:t>
      </w:r>
      <w:bookmarkEnd w:id="0"/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</w:t>
      </w:r>
      <w:r w:rsidR="00A70095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nuostatai) apibrėžia Molėtų </w:t>
      </w:r>
      <w:r w:rsidR="00A70095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rajono 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savivaldybės geriausi</w:t>
      </w:r>
      <w:r w:rsidR="00CA4609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metų sportinink</w:t>
      </w:r>
      <w:r w:rsidR="00CA4609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o/komandos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apdovanojim</w:t>
      </w:r>
      <w:r w:rsidR="00A6257B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</w:t>
      </w:r>
      <w:r w:rsidR="00A70095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A521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sportininko/komandos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apdovanojima</w:t>
      </w:r>
      <w:r w:rsidR="00A6257B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), nustato kandidatų teikimo, nugalėtoj</w:t>
      </w:r>
      <w:r w:rsidR="00D7509A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nustatymo ir apdovanojim</w:t>
      </w:r>
      <w:r w:rsidR="00A6257B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įteikimo tvarką.</w:t>
      </w:r>
    </w:p>
    <w:p w14:paraId="47E72F66" w14:textId="2645E41F" w:rsidR="00107F5F" w:rsidRPr="00DF7962" w:rsidRDefault="00A70095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portininko/komandos apdovanojima</w:t>
      </w:r>
      <w:r w:rsidR="00A6257B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5336B0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organizuojam</w:t>
      </w:r>
      <w:r w:rsidR="00D7509A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</w:t>
      </w:r>
      <w:r w:rsidR="00107F5F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siekiant išaiškinti, paskatinti ir pagerbti geriausius praėjusių metų Savivaldybės sportininkus, sporto komandas. </w:t>
      </w:r>
      <w:r w:rsidR="005336B0" w:rsidRPr="009861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Premija</w:t>
      </w:r>
      <w:r w:rsidR="005336B0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skiriama </w:t>
      </w:r>
      <w:r w:rsidR="00C1426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nuo 2023 m. kas dveji metai </w:t>
      </w:r>
      <w:r w:rsidR="005336B0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 reikšmingiausius nuopelnus ir pasiektus aukštus sportinius rezultatus</w:t>
      </w:r>
      <w:r w:rsidR="00C1426A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62F3AE7E" w14:textId="40FE8C26" w:rsidR="005336B0" w:rsidRPr="00DF7962" w:rsidRDefault="005336B0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Premiją steigia Molėtų rajono savivaldybės taryba (toliau – Savivaldybės taryba). Premijos dydis – 42 BSI (bazinės socialinės išmokos dydis).</w:t>
      </w:r>
    </w:p>
    <w:p w14:paraId="00535750" w14:textId="02744E80" w:rsidR="005336B0" w:rsidRPr="00DF7962" w:rsidRDefault="005336B0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Premija Molėtų rajono savivaldybės administracijos direktoriaus įsakymu skiriama iš savivaldybės lėšų vadovaujantis Molėtų rajono savivaldybės strateginiu veiklos planu.</w:t>
      </w:r>
    </w:p>
    <w:p w14:paraId="0E514268" w14:textId="2240A392" w:rsidR="00373ABD" w:rsidRPr="00DF7962" w:rsidRDefault="00107F5F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Konkursą organizuoja ir vykdo Molėtų savivaldybės administracijos</w:t>
      </w:r>
      <w:r w:rsidR="005E7184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Kultūros ir švietimo skyrius</w:t>
      </w:r>
      <w:r w:rsidR="00A70095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2B171FE4" w14:textId="77777777" w:rsidR="00194C7D" w:rsidRPr="00DF7962" w:rsidRDefault="00194C7D" w:rsidP="00DF7962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lt-LT"/>
        </w:rPr>
      </w:pPr>
    </w:p>
    <w:p w14:paraId="3389DDC5" w14:textId="255F1DF5" w:rsidR="00305662" w:rsidRPr="00DF7962" w:rsidRDefault="00305662" w:rsidP="00DF79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 SKYRIUS</w:t>
      </w:r>
    </w:p>
    <w:p w14:paraId="62A9D5FE" w14:textId="6A4DB882" w:rsidR="00305662" w:rsidRPr="00DF7962" w:rsidRDefault="00305662" w:rsidP="00E72E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KONKURSO ORGANIZAVIMAS IR DALYVIAI</w:t>
      </w:r>
    </w:p>
    <w:p w14:paraId="28834B1D" w14:textId="0FC04E02" w:rsidR="00305662" w:rsidRPr="00DF7962" w:rsidRDefault="00A70095" w:rsidP="00DF7962">
      <w:pPr>
        <w:pStyle w:val="Sraopastraipa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portininko/komandos apdovanojim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konkurse (toliau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–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konkursas) gali dalyvauti Molėtų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rajono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savivaldybėje registruotai veikiančiai įstaigai, sporto klubui ar kitai organizacijai atstovaujantys sportininkai/komandos.</w:t>
      </w:r>
    </w:p>
    <w:p w14:paraId="4FE56935" w14:textId="3A4542AC" w:rsidR="00305662" w:rsidRPr="00986146" w:rsidRDefault="00986146" w:rsidP="0098614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Konkurse dalyvaujantys sportininkai turi būti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deklaravę gyvenamąją vietą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arba dirbantys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Molėtų rajono savivaldybėje.</w:t>
      </w:r>
    </w:p>
    <w:p w14:paraId="2F01EFA5" w14:textId="77777777" w:rsidR="00305662" w:rsidRPr="00DF7962" w:rsidRDefault="00305662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Konkursas vyksta vieną kartą per 2 metus.</w:t>
      </w:r>
    </w:p>
    <w:p w14:paraId="78535B2A" w14:textId="448AF6CF" w:rsidR="00305662" w:rsidRPr="00DF7962" w:rsidRDefault="00305662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Konkurso organizatoriai, likus ne mažiau nei 14 dienų  iki konkurso vykdymo pradžios, paskelbia viešą informacinį pranešimą </w:t>
      </w:r>
      <w:r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internetinėje svetainėje </w:t>
      </w:r>
      <w:hyperlink r:id="rId7" w:history="1">
        <w:r w:rsidRPr="00DF7962">
          <w:rPr>
            <w:rFonts w:ascii="Times New Roman" w:eastAsia="Times New Roman" w:hAnsi="Times New Roman" w:cs="Times New Roman"/>
            <w:sz w:val="24"/>
            <w:szCs w:val="24"/>
          </w:rPr>
          <w:t>www.moletai.lt</w:t>
        </w:r>
      </w:hyperlink>
      <w:r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</w:t>
      </w:r>
      <w:r w:rsidR="00D750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509A" w:rsidRPr="00986146">
        <w:rPr>
          <w:rFonts w:ascii="Times New Roman" w:hAnsi="Times New Roman" w:cs="Times New Roman"/>
          <w:sz w:val="24"/>
          <w:szCs w:val="24"/>
        </w:rPr>
        <w:t>feisbuke</w:t>
      </w:r>
      <w:proofErr w:type="spellEnd"/>
      <w:r w:rsidRPr="00986146">
        <w:rPr>
          <w:rFonts w:ascii="Times New Roman" w:hAnsi="Times New Roman" w:cs="Times New Roman"/>
          <w:sz w:val="24"/>
          <w:szCs w:val="24"/>
        </w:rPr>
        <w:t xml:space="preserve"> </w:t>
      </w:r>
      <w:r w:rsidRPr="00986146">
        <w:rPr>
          <w:rFonts w:ascii="Times New Roman" w:eastAsia="Times New Roman" w:hAnsi="Times New Roman" w:cs="Times New Roman"/>
          <w:sz w:val="24"/>
          <w:szCs w:val="24"/>
          <w:lang w:eastAsia="lt-LT"/>
        </w:rPr>
        <w:t>apie</w:t>
      </w:r>
      <w:r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dalyvių paraiškų priėmimą ir konkurso dalyvių registravimą. </w:t>
      </w:r>
    </w:p>
    <w:p w14:paraId="30DD4C60" w14:textId="16C226E0" w:rsidR="00305662" w:rsidRPr="00DF7962" w:rsidRDefault="00F42C98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Pretendentus nominacijai</w:t>
      </w:r>
      <w:r w:rsidR="00194C7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94C7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er organizatorių nurodytą laikotarpį</w:t>
      </w:r>
      <w:r w:rsidR="00194C7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gali teikti rajone veikianti 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įstaiga, sporto klubas, bendruomenė ar organizacija</w:t>
      </w:r>
      <w:r w:rsidR="00194C7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Užpildytos dalyvių paraiškos (priedas)</w:t>
      </w:r>
      <w:r w:rsidR="00305662" w:rsidRPr="00DF7962">
        <w:rPr>
          <w:rFonts w:ascii="Times New Roman" w:hAnsi="Times New Roman" w:cs="Times New Roman"/>
          <w:sz w:val="24"/>
          <w:szCs w:val="24"/>
        </w:rPr>
        <w:t xml:space="preserve"> 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teikiamos  iki </w:t>
      </w:r>
      <w:r w:rsidR="00194C7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rugsėjo</w:t>
      </w:r>
      <w:r w:rsid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0566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15 d. </w:t>
      </w:r>
    </w:p>
    <w:p w14:paraId="7675F113" w14:textId="744E6A5B" w:rsidR="00305662" w:rsidRPr="00DF7962" w:rsidRDefault="00305662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Dokumentai pateikiami</w:t>
      </w:r>
      <w:r w:rsidR="00CA675A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F7962">
        <w:rPr>
          <w:rFonts w:ascii="Times New Roman" w:hAnsi="Times New Roman" w:cs="Times New Roman"/>
          <w:color w:val="000000"/>
          <w:sz w:val="24"/>
          <w:szCs w:val="24"/>
        </w:rPr>
        <w:t xml:space="preserve">Molėtų </w:t>
      </w:r>
      <w:r w:rsidR="00A70095" w:rsidRPr="00DF7962">
        <w:rPr>
          <w:rFonts w:ascii="Times New Roman" w:hAnsi="Times New Roman" w:cs="Times New Roman"/>
          <w:color w:val="000000"/>
          <w:sz w:val="24"/>
          <w:szCs w:val="24"/>
        </w:rPr>
        <w:t xml:space="preserve">rajono </w:t>
      </w:r>
      <w:r w:rsidRPr="00DF7962">
        <w:rPr>
          <w:rFonts w:ascii="Times New Roman" w:hAnsi="Times New Roman" w:cs="Times New Roman"/>
          <w:color w:val="000000"/>
          <w:sz w:val="24"/>
          <w:szCs w:val="24"/>
        </w:rPr>
        <w:t xml:space="preserve">savivaldybės administracijai </w:t>
      </w:r>
      <w:r w:rsidR="00CA675A" w:rsidRPr="00DF7962">
        <w:rPr>
          <w:rFonts w:ascii="Times New Roman" w:hAnsi="Times New Roman" w:cs="Times New Roman"/>
          <w:color w:val="000000"/>
          <w:sz w:val="24"/>
          <w:szCs w:val="24"/>
        </w:rPr>
        <w:t xml:space="preserve"> adresu: </w:t>
      </w:r>
      <w:r w:rsidRPr="00DF7962">
        <w:rPr>
          <w:rFonts w:ascii="Times New Roman" w:hAnsi="Times New Roman" w:cs="Times New Roman"/>
          <w:color w:val="000000"/>
          <w:sz w:val="24"/>
          <w:szCs w:val="24"/>
        </w:rPr>
        <w:t>Vilniaus g 44, Molėtai</w:t>
      </w:r>
      <w:r w:rsidR="00CA675A" w:rsidRPr="00DF7962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DF7962">
        <w:rPr>
          <w:rFonts w:ascii="Times New Roman" w:hAnsi="Times New Roman" w:cs="Times New Roman"/>
          <w:color w:val="000000"/>
          <w:sz w:val="24"/>
          <w:szCs w:val="24"/>
        </w:rPr>
        <w:t xml:space="preserve">rba </w:t>
      </w:r>
      <w:r w:rsidRPr="00DB6EC2">
        <w:rPr>
          <w:rFonts w:ascii="Times New Roman" w:hAnsi="Times New Roman" w:cs="Times New Roman"/>
          <w:color w:val="000000"/>
          <w:sz w:val="24"/>
          <w:szCs w:val="24"/>
        </w:rPr>
        <w:t xml:space="preserve">elektroniniu </w:t>
      </w:r>
      <w:r w:rsidR="00D7509A" w:rsidRPr="00DB6EC2">
        <w:rPr>
          <w:rFonts w:ascii="Times New Roman" w:hAnsi="Times New Roman" w:cs="Times New Roman"/>
          <w:sz w:val="24"/>
          <w:szCs w:val="24"/>
        </w:rPr>
        <w:t>paštu</w:t>
      </w:r>
      <w:r w:rsidRPr="00DB6E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A675A" w:rsidRPr="00DB6EC2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savivaldybe@moletai.lt</w:t>
        </w:r>
      </w:hyperlink>
      <w:r w:rsidR="00CA675A" w:rsidRPr="00DB6EC2">
        <w:rPr>
          <w:rFonts w:ascii="Times New Roman" w:hAnsi="Times New Roman" w:cs="Times New Roman"/>
          <w:sz w:val="24"/>
          <w:szCs w:val="24"/>
        </w:rPr>
        <w:t xml:space="preserve">. Paraišką pateikus elektroniniu </w:t>
      </w:r>
      <w:r w:rsidR="00D7509A" w:rsidRPr="00DB6EC2">
        <w:rPr>
          <w:rFonts w:ascii="Times New Roman" w:hAnsi="Times New Roman" w:cs="Times New Roman"/>
          <w:sz w:val="24"/>
          <w:szCs w:val="24"/>
        </w:rPr>
        <w:t>paštu</w:t>
      </w:r>
      <w:r w:rsidR="00CA675A" w:rsidRPr="00DB6EC2">
        <w:rPr>
          <w:rFonts w:ascii="Times New Roman" w:hAnsi="Times New Roman" w:cs="Times New Roman"/>
          <w:sz w:val="24"/>
          <w:szCs w:val="24"/>
        </w:rPr>
        <w:t>,</w:t>
      </w:r>
      <w:r w:rsidR="00CA675A" w:rsidRPr="00DF7962">
        <w:rPr>
          <w:rFonts w:ascii="Times New Roman" w:hAnsi="Times New Roman" w:cs="Times New Roman"/>
          <w:sz w:val="24"/>
          <w:szCs w:val="24"/>
        </w:rPr>
        <w:t xml:space="preserve"> </w:t>
      </w:r>
      <w:r w:rsidR="00CA675A" w:rsidRPr="00DF796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F7962">
        <w:rPr>
          <w:rFonts w:ascii="Times New Roman" w:hAnsi="Times New Roman" w:cs="Times New Roman"/>
          <w:color w:val="000000"/>
          <w:sz w:val="24"/>
          <w:szCs w:val="24"/>
        </w:rPr>
        <w:t>araiška turi būti pasirašyta elektroniniu kvalifikuotu parašu.</w:t>
      </w:r>
    </w:p>
    <w:p w14:paraId="25AE4D88" w14:textId="77777777" w:rsidR="00305662" w:rsidRPr="00DF7962" w:rsidRDefault="00305662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962">
        <w:rPr>
          <w:rFonts w:ascii="Times New Roman" w:hAnsi="Times New Roman" w:cs="Times New Roman"/>
          <w:color w:val="000000"/>
          <w:sz w:val="24"/>
          <w:szCs w:val="24"/>
        </w:rPr>
        <w:t xml:space="preserve">Kartu su dalyvio paraiška pateikiamos ir dokumentų kopijos (varžybų protokolai, diplomai, sertifikatai kt.), liudijančios apie sportininko, sporto komandos, sporto klubo ar kitos organizacijos nuopelnus bei sportinius pasiekimus per paskutinius 2 kalendorinius metus. </w:t>
      </w:r>
    </w:p>
    <w:p w14:paraId="578A42C1" w14:textId="1BF20137" w:rsidR="00107F5F" w:rsidRDefault="00305662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Dalyvių paraiškos pateiktos organizatoriams iki nurodyto termino yra apsvarstomos ir patvirtinamos arba atmetamos komisijos posėdžio metu.</w:t>
      </w:r>
    </w:p>
    <w:p w14:paraId="2E255C2B" w14:textId="77777777" w:rsidR="00E72EF4" w:rsidRPr="00E72EF4" w:rsidRDefault="00E72EF4" w:rsidP="00E72EF4">
      <w:pPr>
        <w:shd w:val="clear" w:color="auto" w:fill="FFFFFF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E2FD2AF" w14:textId="32478BE7" w:rsidR="00107F5F" w:rsidRPr="00DF7962" w:rsidRDefault="00107F5F" w:rsidP="00DF79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B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</w:t>
      </w:r>
      <w:r w:rsidR="00194C7D" w:rsidRPr="00DB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</w:t>
      </w:r>
      <w:r w:rsidR="00C90672" w:rsidRPr="00DB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Pr="00DB6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SKYRIUS</w:t>
      </w:r>
    </w:p>
    <w:p w14:paraId="45D8D01E" w14:textId="42AC39BB" w:rsidR="00107F5F" w:rsidRPr="00DF7962" w:rsidRDefault="00107F5F" w:rsidP="00E72E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KONKURSO KOMISIJA</w:t>
      </w:r>
      <w:r w:rsidR="00305662"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IR PARAIŠKŲ VERTINIMAS</w:t>
      </w:r>
    </w:p>
    <w:p w14:paraId="29B4EE0F" w14:textId="39F1220F" w:rsidR="00107F5F" w:rsidRPr="00DF7962" w:rsidRDefault="00107F5F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Sportininko/komandos apdovanojim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nugalėtoją nustato bei patvirtina </w:t>
      </w:r>
      <w:r w:rsidR="00CA675A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Molėtų rajono s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avivaldybės administracijos direktoriaus įsakymu </w:t>
      </w:r>
      <w:r w:rsidR="005E7184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sudaryta </w:t>
      </w:r>
      <w:r w:rsidR="00417409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komisija. Ji sudaroma 5 metams iš ne mažiau kaip 5 narių, iš kurių 3 nariai turi būti sporto įstaigų bendruomenių ir vietos atstovaujančių </w:t>
      </w:r>
      <w:r w:rsidR="009A521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sporto </w:t>
      </w:r>
      <w:r w:rsidR="00417409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asociacijų atstovai</w:t>
      </w:r>
      <w:r w:rsidR="005E7184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iš kurių vieną deleguoja </w:t>
      </w:r>
      <w:r w:rsidR="00CA675A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Molėtų rajono k</w:t>
      </w:r>
      <w:r w:rsidR="005E7184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ūno kultūros ir sporto centro taryba ir du rajone veikiančių sporto klubų atstovų susirinkimas. </w:t>
      </w:r>
      <w:r w:rsidR="00417409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Komisijos nariais negali būti Savivaldybės tarybos nariai. </w:t>
      </w:r>
    </w:p>
    <w:p w14:paraId="1D1D8327" w14:textId="77777777" w:rsidR="00107F5F" w:rsidRPr="00DF7962" w:rsidRDefault="00107F5F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Komisija:</w:t>
      </w:r>
    </w:p>
    <w:p w14:paraId="103D3082" w14:textId="77777777" w:rsidR="00107F5F" w:rsidRPr="00DF7962" w:rsidRDefault="00107F5F" w:rsidP="00DF7962">
      <w:pPr>
        <w:numPr>
          <w:ilvl w:val="1"/>
          <w:numId w:val="1"/>
        </w:numPr>
        <w:shd w:val="clear" w:color="auto" w:fill="FFFFFF"/>
        <w:tabs>
          <w:tab w:val="left" w:pos="1560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tikrina, ar teikėjų pateiktos paraiškos pretenduoti į sportininko/komandos apdovanojimą atitinka šių nuostatų reikalavimus;</w:t>
      </w:r>
    </w:p>
    <w:p w14:paraId="1C6A325B" w14:textId="2596C503" w:rsidR="00CA675A" w:rsidRPr="00DF7962" w:rsidRDefault="00107F5F" w:rsidP="00DF7962">
      <w:pPr>
        <w:numPr>
          <w:ilvl w:val="1"/>
          <w:numId w:val="1"/>
        </w:numPr>
        <w:shd w:val="clear" w:color="auto" w:fill="FFFFFF"/>
        <w:tabs>
          <w:tab w:val="left" w:pos="1560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analizuoja ir vertina sportinius pasiekimus bei nuopelnus sportui pagal užimtas vietas</w:t>
      </w:r>
      <w:r w:rsidR="00D82957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</w:t>
      </w:r>
      <w:bookmarkStart w:id="1" w:name="_Hlk119506777"/>
    </w:p>
    <w:p w14:paraId="7B661732" w14:textId="379FDE0A" w:rsidR="00107F5F" w:rsidRPr="00DF7962" w:rsidRDefault="00CA675A" w:rsidP="00DF7962">
      <w:pPr>
        <w:shd w:val="clear" w:color="auto" w:fill="FFFFFF"/>
        <w:tabs>
          <w:tab w:val="left" w:pos="993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15.2.1</w:t>
      </w:r>
      <w:bookmarkEnd w:id="1"/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Olimpinėse žaidynėse;</w:t>
      </w:r>
    </w:p>
    <w:p w14:paraId="1694C656" w14:textId="0B1604CC" w:rsidR="00107F5F" w:rsidRPr="00DF7962" w:rsidRDefault="00CA675A" w:rsidP="00DF7962">
      <w:pPr>
        <w:shd w:val="clear" w:color="auto" w:fill="FFFFFF"/>
        <w:tabs>
          <w:tab w:val="left" w:pos="993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15.2.2. 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Pasaulio pirmenybėse (čempionatuose);  </w:t>
      </w:r>
    </w:p>
    <w:p w14:paraId="64899DBE" w14:textId="02ACC72B" w:rsidR="00107F5F" w:rsidRPr="00DF7962" w:rsidRDefault="00CA675A" w:rsidP="00DF7962">
      <w:pPr>
        <w:shd w:val="clear" w:color="auto" w:fill="FFFFFF"/>
        <w:tabs>
          <w:tab w:val="left" w:pos="993"/>
          <w:tab w:val="left" w:pos="179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5.2.3   Pasaulio taurės varžybose;</w:t>
      </w:r>
    </w:p>
    <w:p w14:paraId="0E756D53" w14:textId="1EDEB7BF" w:rsidR="00107F5F" w:rsidRPr="00DF7962" w:rsidRDefault="00697BF8" w:rsidP="00DF796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15.2.4. </w:t>
      </w:r>
      <w:r w:rsidR="00F12786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Europos pirmenybėse (čempionatuose);  </w:t>
      </w:r>
    </w:p>
    <w:p w14:paraId="49EFC0D3" w14:textId="613BD188" w:rsidR="00107F5F" w:rsidRPr="00DF7962" w:rsidRDefault="00697BF8" w:rsidP="00DF7962">
      <w:pPr>
        <w:shd w:val="clear" w:color="auto" w:fill="FFFFFF"/>
        <w:tabs>
          <w:tab w:val="left" w:pos="851"/>
          <w:tab w:val="left" w:pos="141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5.2.5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Europos taurės varžybose;</w:t>
      </w:r>
    </w:p>
    <w:p w14:paraId="0DC536EC" w14:textId="4EE2429F" w:rsidR="00107F5F" w:rsidRPr="00DF7962" w:rsidRDefault="00697BF8" w:rsidP="00DF7962">
      <w:pPr>
        <w:shd w:val="clear" w:color="auto" w:fill="FFFFFF"/>
        <w:tabs>
          <w:tab w:val="left" w:pos="851"/>
          <w:tab w:val="left" w:pos="141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5.2.6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ficialiose Baltijos šalių žaidynėse;</w:t>
      </w:r>
    </w:p>
    <w:p w14:paraId="61D8AE29" w14:textId="59229D09" w:rsidR="00107F5F" w:rsidRPr="00DF7962" w:rsidRDefault="00697BF8" w:rsidP="00DF7962">
      <w:pPr>
        <w:shd w:val="clear" w:color="auto" w:fill="FFFFFF"/>
        <w:tabs>
          <w:tab w:val="left" w:pos="851"/>
          <w:tab w:val="left" w:pos="141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5.2.7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Lietuvos pirmenybėse (čempionatuose);  </w:t>
      </w:r>
    </w:p>
    <w:p w14:paraId="509E3E19" w14:textId="1FEF42DB" w:rsidR="00107F5F" w:rsidRPr="00DF7962" w:rsidRDefault="00697BF8" w:rsidP="00DF7962">
      <w:pPr>
        <w:shd w:val="clear" w:color="auto" w:fill="FFFFFF"/>
        <w:tabs>
          <w:tab w:val="left" w:pos="851"/>
          <w:tab w:val="left" w:pos="1418"/>
          <w:tab w:val="left" w:pos="15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5.2.8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Lietuvos taurės varžybose;</w:t>
      </w:r>
    </w:p>
    <w:p w14:paraId="61C131CD" w14:textId="541C9656" w:rsidR="00107F5F" w:rsidRPr="00DF7962" w:rsidRDefault="00697BF8" w:rsidP="00DF7962">
      <w:pPr>
        <w:shd w:val="clear" w:color="auto" w:fill="FFFFFF"/>
        <w:tabs>
          <w:tab w:val="left" w:pos="851"/>
          <w:tab w:val="left" w:pos="141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15.2.9.  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jaunimo žaidynėse;</w:t>
      </w:r>
    </w:p>
    <w:p w14:paraId="4BA074D1" w14:textId="5D599F06" w:rsidR="00107F5F" w:rsidRPr="00DF7962" w:rsidRDefault="00697BF8" w:rsidP="00DF7962">
      <w:pPr>
        <w:shd w:val="clear" w:color="auto" w:fill="FFFFFF"/>
        <w:tabs>
          <w:tab w:val="left" w:pos="851"/>
          <w:tab w:val="left" w:pos="141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15.2.10. t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arptautinėse varžybose kai dalyvauja ne mažiau kaip </w:t>
      </w:r>
      <w:r w:rsidR="00814D17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šalių sportininka</w:t>
      </w:r>
      <w:r w:rsidR="005E7184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; </w:t>
      </w:r>
    </w:p>
    <w:p w14:paraId="54CAF8E4" w14:textId="0CD0F661" w:rsidR="00194C7D" w:rsidRPr="00DF7962" w:rsidRDefault="00697BF8" w:rsidP="00DF7962">
      <w:pPr>
        <w:pStyle w:val="Sraopastraipa"/>
        <w:numPr>
          <w:ilvl w:val="2"/>
          <w:numId w:val="6"/>
        </w:numPr>
        <w:shd w:val="clear" w:color="auto" w:fill="FFFFFF"/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</w:t>
      </w:r>
      <w:r w:rsidR="00194C7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itos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</w:t>
      </w:r>
      <w:r w:rsidR="00194C7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varžybos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e;</w:t>
      </w:r>
    </w:p>
    <w:p w14:paraId="65AE4C9E" w14:textId="0FFCAC74" w:rsidR="00107F5F" w:rsidRPr="00DF7962" w:rsidRDefault="00697BF8" w:rsidP="00DF7962">
      <w:pPr>
        <w:pStyle w:val="Sraopastraipa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spacing w:after="0" w:line="360" w:lineRule="auto"/>
        <w:ind w:firstLine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eikia savo išvadas</w:t>
      </w:r>
      <w:r w:rsidR="005E7184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dėl apdovanojim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5E7184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skyrimo administracijos direktoriui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6ABE294E" w14:textId="122ED4DA" w:rsidR="00107F5F" w:rsidRPr="00DF7962" w:rsidRDefault="00F12786" w:rsidP="00DF7962">
      <w:pPr>
        <w:pStyle w:val="Sraopastraipa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spacing w:after="0" w:line="360" w:lineRule="auto"/>
        <w:ind w:firstLine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prendžia kitus su sportininko/komandos apdovanojim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susijusius klausimus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7655CACA" w14:textId="4E57A655" w:rsidR="00417409" w:rsidRPr="00DF7962" w:rsidRDefault="00417409" w:rsidP="00DF7962">
      <w:pPr>
        <w:pStyle w:val="Sraopastraipa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Komisijos darbas organizuojamas pagal Savivaldybės administracijos direktoriaus patvirtintą Komisijos darbo reglamentą.</w:t>
      </w:r>
      <w:r w:rsidR="009A521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1A2CFD40" w14:textId="5BC02880" w:rsidR="0005464F" w:rsidRPr="00DF7962" w:rsidRDefault="0005464F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Komisija vertina pateiktas paraiškas ir papildomus dokumentus. Sprendimą dėl apdovanojimo priima </w:t>
      </w:r>
      <w:r w:rsidRPr="00DB6EC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atsižvelgdama į 15.2 p</w:t>
      </w:r>
      <w:r w:rsidR="00F12786" w:rsidRPr="00DB6EC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apunktyje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išvardintą sportinių renginių reikšmingumo seką.</w:t>
      </w:r>
    </w:p>
    <w:p w14:paraId="3DD5B186" w14:textId="74E10FD2" w:rsidR="00417409" w:rsidRPr="00DF7962" w:rsidRDefault="00417409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Komisijos sprendimai įforminami protokolu. Protokolą pasirašo Komisijos pirmininkas ir sekretorius.</w:t>
      </w:r>
    </w:p>
    <w:p w14:paraId="2741694B" w14:textId="3DE39AE1" w:rsidR="00417409" w:rsidRPr="00DF7962" w:rsidRDefault="00417409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Sprendimą dėl 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remijos skyrimo priima Savivaldybės administracijos direktorius, atsižvelgdamas į Komisijos teikimą.</w:t>
      </w:r>
    </w:p>
    <w:p w14:paraId="31DC32BA" w14:textId="774E4006" w:rsidR="00417409" w:rsidRPr="00DF7962" w:rsidRDefault="00417409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Metų</w:t>
      </w:r>
      <w:r w:rsidR="00053CD9" w:rsidRPr="00DF7962">
        <w:rPr>
          <w:rFonts w:ascii="Times New Roman" w:hAnsi="Times New Roman" w:cs="Times New Roman"/>
          <w:sz w:val="24"/>
          <w:szCs w:val="24"/>
        </w:rPr>
        <w:t xml:space="preserve"> </w:t>
      </w:r>
      <w:r w:rsidR="00053CD9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sportininko/komandos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vardas suteikiamas ir 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remija skiriama Savivaldybės administracijos direktoriaus įsakymu ir teikiama </w:t>
      </w:r>
      <w:r w:rsidR="00C27E77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spalio</w:t>
      </w:r>
      <w:r w:rsidR="00B155E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B155ED" w:rsidRPr="00DB6EC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mėn</w:t>
      </w:r>
      <w:r w:rsidRPr="00DB6EC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D7509A" w:rsidRPr="00DB6EC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Pr="00DB6EC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artu su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remija įteikiamas Savivaldybės mero pasirašytas Metų </w:t>
      </w:r>
      <w:r w:rsidR="00B155E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sportininko/komandos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nominacijos diplomas.</w:t>
      </w:r>
    </w:p>
    <w:p w14:paraId="76FAA364" w14:textId="4F27CD93" w:rsidR="00417409" w:rsidRPr="00DF7962" w:rsidRDefault="00417409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 užtikrina, kad jos vykdomas asmens duomenų tvarkymas atitiktų Lietuvos Respublikos asmens duomenų teisinės apsaugos įstatymo nuostatas.</w:t>
      </w:r>
    </w:p>
    <w:p w14:paraId="450656DF" w14:textId="6438EFAC" w:rsidR="00417409" w:rsidRPr="00DF7962" w:rsidRDefault="005336B0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Metų </w:t>
      </w:r>
      <w:r w:rsidR="009A521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sportininko/komandos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vardas ir 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remija tam pačiam </w:t>
      </w:r>
      <w:r w:rsidR="009A521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sportininkui/komandai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teikiama vieną kartą.</w:t>
      </w:r>
    </w:p>
    <w:p w14:paraId="25CB048A" w14:textId="04F09804" w:rsidR="00B155ED" w:rsidRPr="00DF7962" w:rsidRDefault="00CD03DB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B155ED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onkurso rezultatus organizatoriai paskelbia Savivaldybės internetinėje svetainėje </w:t>
      </w:r>
      <w:hyperlink r:id="rId9" w:history="1">
        <w:r w:rsidR="00B155ED" w:rsidRPr="00DF7962">
          <w:rPr>
            <w:rFonts w:ascii="Times New Roman" w:hAnsi="Times New Roman" w:cs="Times New Roman"/>
            <w:sz w:val="24"/>
            <w:szCs w:val="24"/>
          </w:rPr>
          <w:t>www.molėtai.lt</w:t>
        </w:r>
      </w:hyperlink>
      <w:r w:rsidR="00B155ED"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DB6EC2">
        <w:rPr>
          <w:rFonts w:ascii="Times New Roman" w:eastAsia="Times New Roman" w:hAnsi="Times New Roman" w:cs="Times New Roman"/>
          <w:sz w:val="24"/>
          <w:szCs w:val="24"/>
          <w:lang w:eastAsia="lt-LT"/>
        </w:rPr>
        <w:t>feisbuke</w:t>
      </w:r>
      <w:proofErr w:type="spellEnd"/>
      <w:r w:rsidR="00E72E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155ED" w:rsidRPr="00DF7962">
        <w:rPr>
          <w:rFonts w:ascii="Times New Roman" w:hAnsi="Times New Roman" w:cs="Times New Roman"/>
          <w:sz w:val="24"/>
          <w:szCs w:val="24"/>
        </w:rPr>
        <w:t xml:space="preserve">ir </w:t>
      </w:r>
      <w:r w:rsidR="00B155ED" w:rsidRPr="00DF796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kitos</w:t>
      </w:r>
      <w:r w:rsidR="00B155ED" w:rsidRPr="00DF79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e žiniasklaidos priemonėse.</w:t>
      </w:r>
    </w:p>
    <w:p w14:paraId="69D7F437" w14:textId="77777777" w:rsidR="00107F5F" w:rsidRPr="00DF7962" w:rsidRDefault="00107F5F" w:rsidP="00DF79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23549831" w14:textId="3DA9A274" w:rsidR="00107F5F" w:rsidRPr="00DF7962" w:rsidRDefault="00B155ED" w:rsidP="00DF79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</w:t>
      </w:r>
      <w:r w:rsidR="00107F5F"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 SKYRIUS</w:t>
      </w:r>
    </w:p>
    <w:p w14:paraId="07EC26B5" w14:textId="642F80FD" w:rsidR="00107F5F" w:rsidRPr="00E72EF4" w:rsidRDefault="00107F5F" w:rsidP="00E72E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APDOVANOJIMAI</w:t>
      </w:r>
    </w:p>
    <w:p w14:paraId="099592D9" w14:textId="6D61070F" w:rsidR="00107F5F" w:rsidRPr="00DF7962" w:rsidRDefault="00107F5F" w:rsidP="00DF7962">
      <w:pPr>
        <w:pStyle w:val="Sraopastraipa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Sportininko/komandos apdovanojim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renginį ir iškilmingą apdovanojim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įteikimą konkurso nugalėtojams organizuoja ir vykdo Molėtų savivaldybės administracijos </w:t>
      </w:r>
      <w:r w:rsidR="0005464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Kultūros ir švietimo skyrius.</w:t>
      </w:r>
    </w:p>
    <w:p w14:paraId="4A2F3EF0" w14:textId="31468910" w:rsidR="00107F5F" w:rsidRPr="00DF7962" w:rsidRDefault="00107F5F" w:rsidP="00DF796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planuojamą sportininkų apdovanojim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renginio ceremonijos datą, laiką ir vietą organizatoriai renginio dalyvius bei visuomenę informuoja paskelbdami informacinį pranešimą savivaldybės internetinėje </w:t>
      </w:r>
      <w:r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svetainėje </w:t>
      </w:r>
      <w:hyperlink r:id="rId10" w:history="1">
        <w:r w:rsidRPr="00DF7962">
          <w:rPr>
            <w:rFonts w:ascii="Times New Roman" w:hAnsi="Times New Roman" w:cs="Times New Roman"/>
            <w:sz w:val="24"/>
            <w:szCs w:val="24"/>
          </w:rPr>
          <w:t>www.moletai.lt</w:t>
        </w:r>
      </w:hyperlink>
      <w:r w:rsidR="00E72E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E72EF4">
        <w:rPr>
          <w:rFonts w:ascii="Times New Roman" w:eastAsia="Times New Roman" w:hAnsi="Times New Roman" w:cs="Times New Roman"/>
          <w:sz w:val="24"/>
          <w:szCs w:val="24"/>
          <w:lang w:eastAsia="lt-LT"/>
        </w:rPr>
        <w:t>feisbuke</w:t>
      </w:r>
      <w:proofErr w:type="spellEnd"/>
      <w:r w:rsidR="00E72E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53CD9" w:rsidRPr="00DF7962">
        <w:rPr>
          <w:rFonts w:ascii="Times New Roman" w:hAnsi="Times New Roman" w:cs="Times New Roman"/>
          <w:sz w:val="24"/>
          <w:szCs w:val="24"/>
        </w:rPr>
        <w:t>ir kitose žiniasklaidos priemonėse.</w:t>
      </w:r>
    </w:p>
    <w:p w14:paraId="3A66FB0F" w14:textId="3F822BCC" w:rsidR="00C36DE0" w:rsidRPr="00E72EF4" w:rsidRDefault="00F130A6" w:rsidP="00C36D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Sportininko/komandos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apdovanojim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iškilmingai įteikia Molėtų </w:t>
      </w:r>
      <w:r w:rsidR="00CD03DB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rajono </w:t>
      </w:r>
      <w:r w:rsidR="00107F5F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savivaldybės meras arba kitas įgaliotas asmuo.</w:t>
      </w:r>
    </w:p>
    <w:p w14:paraId="0BC15753" w14:textId="36295241" w:rsidR="005336B0" w:rsidRPr="00DF7962" w:rsidRDefault="005336B0" w:rsidP="00DF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72E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 SKYRIUS</w:t>
      </w:r>
    </w:p>
    <w:p w14:paraId="10BA4A11" w14:textId="0D7463BF" w:rsidR="005336B0" w:rsidRPr="00E72EF4" w:rsidRDefault="005336B0" w:rsidP="00E72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BAIGIAMOSIOS NUOSTATOS</w:t>
      </w:r>
    </w:p>
    <w:p w14:paraId="1A7452D3" w14:textId="74352715" w:rsidR="00107F5F" w:rsidRPr="00E72EF4" w:rsidRDefault="00373ABD" w:rsidP="00C90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336B0" w:rsidRPr="00E72EF4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C90672" w:rsidRPr="00E72EF4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5336B0" w:rsidRPr="00E72EF4">
        <w:rPr>
          <w:rFonts w:ascii="Times New Roman" w:eastAsia="Times New Roman" w:hAnsi="Times New Roman" w:cs="Times New Roman"/>
          <w:sz w:val="24"/>
          <w:szCs w:val="24"/>
          <w:lang w:eastAsia="lt-LT"/>
        </w:rPr>
        <w:t>. Nuostatai keičiami, papildomi ar pripažįstami netekusiais galios Savivaldybės tarybos sprendimu.</w:t>
      </w:r>
    </w:p>
    <w:p w14:paraId="3653ABCB" w14:textId="601CE1B9" w:rsidR="00061611" w:rsidRDefault="00107F5F" w:rsidP="00E72E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72EF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</w:t>
      </w:r>
    </w:p>
    <w:p w14:paraId="088048DC" w14:textId="00B07169" w:rsidR="001C4724" w:rsidRDefault="001C4724" w:rsidP="001C4724">
      <w:pPr>
        <w:tabs>
          <w:tab w:val="left" w:pos="855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</w:p>
    <w:p w14:paraId="5515A818" w14:textId="77777777" w:rsidR="001C4724" w:rsidRDefault="001C4724" w:rsidP="001C47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38A9EA9" w14:textId="749361A3" w:rsidR="001C4724" w:rsidRPr="001C4724" w:rsidRDefault="001C4724" w:rsidP="001C4724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  <w:sectPr w:rsidR="001C4724" w:rsidRPr="001C4724" w:rsidSect="0085497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567" w:bottom="568" w:left="1701" w:header="567" w:footer="567" w:gutter="0"/>
          <w:pgNumType w:start="1"/>
          <w:cols w:space="1296"/>
          <w:titlePg/>
          <w:docGrid w:linePitch="360"/>
        </w:sectPr>
      </w:pPr>
    </w:p>
    <w:p w14:paraId="1F27C32D" w14:textId="53775C61" w:rsidR="00B155ED" w:rsidRPr="00DF7962" w:rsidRDefault="00B155ED" w:rsidP="00DF7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EF18BE" w14:textId="578E63FF" w:rsidR="00571202" w:rsidRDefault="00944F72" w:rsidP="00571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</w:t>
      </w:r>
      <w:r w:rsidR="0057120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71202"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Molėtų rajono savivaldybės </w:t>
      </w:r>
    </w:p>
    <w:p w14:paraId="3BE43102" w14:textId="51F2EA57" w:rsidR="00944F72" w:rsidRPr="00DF7962" w:rsidRDefault="00571202" w:rsidP="00571202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Metų sportininko/komandos apdovanojim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premijos skyrimo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nuostat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ų priedas</w:t>
      </w:r>
    </w:p>
    <w:p w14:paraId="75744669" w14:textId="11D7E1E3" w:rsidR="00944F72" w:rsidRPr="00A6257B" w:rsidRDefault="00944F72" w:rsidP="00A6257B">
      <w:pPr>
        <w:spacing w:after="0" w:line="36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</w:t>
      </w:r>
    </w:p>
    <w:p w14:paraId="08BE14EC" w14:textId="5E50370E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MOLĖTŲ SAVIVALDYBĖS  METŲ SPORTININKO/ KOMANDOS</w:t>
      </w:r>
    </w:p>
    <w:p w14:paraId="7F354F10" w14:textId="781D37E0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APDOVANOJIM</w:t>
      </w:r>
      <w:r w:rsidR="00A62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O</w:t>
      </w:r>
      <w:r w:rsidRPr="00DF7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KONKURSO</w:t>
      </w:r>
    </w:p>
    <w:p w14:paraId="3B2714E5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DALYVIO PARAIŠKA</w:t>
      </w:r>
    </w:p>
    <w:p w14:paraId="22629D87" w14:textId="77777777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C4211AB" w14:textId="77777777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Molėtų savivaldybės administracijos</w:t>
      </w:r>
    </w:p>
    <w:p w14:paraId="4DACADDA" w14:textId="77777777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Direktoriui</w:t>
      </w:r>
    </w:p>
    <w:p w14:paraId="74967123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__________________</w:t>
      </w:r>
    </w:p>
    <w:p w14:paraId="4A7F4FF7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(data)</w:t>
      </w:r>
    </w:p>
    <w:p w14:paraId="112B8123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Molėtai</w:t>
      </w:r>
    </w:p>
    <w:p w14:paraId="4D05DD5A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__________________________________________________________________________</w:t>
      </w:r>
    </w:p>
    <w:p w14:paraId="7509A407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(Paraišką pateikiančio juridinio/fizinio asmens pavadinimas, kodas)</w:t>
      </w:r>
    </w:p>
    <w:p w14:paraId="0DE694AF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E2C607" w14:textId="5BA53BE2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</w:t>
      </w:r>
    </w:p>
    <w:p w14:paraId="53D3ED2F" w14:textId="7A05008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(Buveinės adresas, tel., el.</w:t>
      </w:r>
      <w:r w:rsidR="00D859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aštas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</w:p>
    <w:p w14:paraId="043EFA78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7F1B91A0" w14:textId="4C8B830F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14:paraId="5FAEA4A1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(Juridinį asmenį atstovaujančio asmens vardas, pavardė)</w:t>
      </w:r>
    </w:p>
    <w:p w14:paraId="49EE97EB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552"/>
        <w:gridCol w:w="3661"/>
      </w:tblGrid>
      <w:tr w:rsidR="00944F72" w:rsidRPr="00DF7962" w14:paraId="1C45FC83" w14:textId="77777777" w:rsidTr="002F3C40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EDA2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42D4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Sportininko vardas, pavardė arba sporto komandos, organizacijos, klubo pavadinimas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BD33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44F72" w:rsidRPr="00DF7962" w14:paraId="6A9DF08B" w14:textId="77777777" w:rsidTr="002F3C4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DCCB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4239" w14:textId="492298BD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šaka (rungtis)</w:t>
            </w:r>
          </w:p>
          <w:p w14:paraId="2E443C75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00D61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44F72" w:rsidRPr="00DF7962" w14:paraId="07DCCAE2" w14:textId="77777777" w:rsidTr="002F3C4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E813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10A1A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Atstovaujama įstaiga, sporto organizacija, klubas.</w:t>
            </w:r>
          </w:p>
          <w:p w14:paraId="097D6230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(Telefonas, el. paštas, buveinės adreso registracijos dokumentai)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7DA4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44F72" w:rsidRPr="00DF7962" w14:paraId="2C7ACA79" w14:textId="77777777" w:rsidTr="002F3C4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EC76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F32B9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Dalyvio sportiniai laimėjimai, pasiekimai ir nuopelnai</w:t>
            </w:r>
          </w:p>
          <w:p w14:paraId="4749C477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(pridedamos patvirtintos dokumentų kopijos)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DA3A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44F72" w:rsidRPr="00DF7962" w14:paraId="6BE84D73" w14:textId="77777777" w:rsidTr="002F3C40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50E8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C306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Dalyvio adresas, telefonas, el. paštas, gyvenamosios vietos registracijos dokumentai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A901" w14:textId="77777777" w:rsidR="00944F72" w:rsidRPr="00DF7962" w:rsidRDefault="00944F72" w:rsidP="00DF79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F79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9F0168F" w14:textId="77777777" w:rsidR="00944F72" w:rsidRPr="00DF7962" w:rsidRDefault="00944F72" w:rsidP="00DF7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A9E4770" w14:textId="77777777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PRIDEDAMA:</w:t>
      </w:r>
    </w:p>
    <w:p w14:paraId="45276536" w14:textId="77777777" w:rsidR="00944F72" w:rsidRPr="00DF7962" w:rsidRDefault="00944F72" w:rsidP="00DF7962">
      <w:pPr>
        <w:numPr>
          <w:ilvl w:val="0"/>
          <w:numId w:val="2"/>
        </w:numPr>
        <w:spacing w:after="0" w:line="360" w:lineRule="auto"/>
        <w:ind w:left="1418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..............................................................................................................</w:t>
      </w:r>
    </w:p>
    <w:p w14:paraId="13629413" w14:textId="77777777" w:rsidR="00944F72" w:rsidRPr="00DF7962" w:rsidRDefault="00944F72" w:rsidP="00DF7962">
      <w:pPr>
        <w:numPr>
          <w:ilvl w:val="0"/>
          <w:numId w:val="2"/>
        </w:numPr>
        <w:spacing w:after="0" w:line="360" w:lineRule="auto"/>
        <w:ind w:left="1418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..............................................................................................................</w:t>
      </w:r>
    </w:p>
    <w:p w14:paraId="47D74D02" w14:textId="77777777" w:rsidR="00944F72" w:rsidRPr="00DF7962" w:rsidRDefault="00944F72" w:rsidP="00DF7962">
      <w:pPr>
        <w:spacing w:after="0" w:line="360" w:lineRule="auto"/>
        <w:ind w:left="141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9B210BB" w14:textId="77777777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2F38A8F5" w14:textId="77777777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BB67C5F" w14:textId="77777777" w:rsidR="00944F72" w:rsidRPr="00DF7962" w:rsidRDefault="00944F72" w:rsidP="004A56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Tvirtinu, kad pateikta informacija yra tiksli ir teisinga. Sutinku, kad mano asmens duomenys būtų tvarkomi ir tikslingai naudojami duomenų administratoriaus konkurso nuostatuose numatytais tikslais.</w:t>
      </w:r>
    </w:p>
    <w:p w14:paraId="12CE194A" w14:textId="77777777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7ACD805" w14:textId="14BF848F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_______________                </w:t>
      </w:r>
      <w:r w:rsidR="00A625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_________________              ________________________</w:t>
      </w:r>
    </w:p>
    <w:p w14:paraId="0CE7EAC5" w14:textId="77777777" w:rsidR="00944F72" w:rsidRPr="00DF7962" w:rsidRDefault="00944F72" w:rsidP="00DF79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(pareigos)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(parašas)</w:t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DF79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(vardas, pavardė)</w:t>
      </w:r>
    </w:p>
    <w:sectPr w:rsidR="00944F72" w:rsidRPr="00DF7962" w:rsidSect="0085497E">
      <w:pgSz w:w="11906" w:h="16838"/>
      <w:pgMar w:top="993" w:right="567" w:bottom="568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156C" w14:textId="77777777" w:rsidR="009B4DBF" w:rsidRDefault="009B4DBF" w:rsidP="00DF7962">
      <w:pPr>
        <w:spacing w:after="0" w:line="240" w:lineRule="auto"/>
      </w:pPr>
      <w:r>
        <w:separator/>
      </w:r>
    </w:p>
  </w:endnote>
  <w:endnote w:type="continuationSeparator" w:id="0">
    <w:p w14:paraId="451B6421" w14:textId="77777777" w:rsidR="009B4DBF" w:rsidRDefault="009B4DBF" w:rsidP="00D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54BB" w14:textId="77777777" w:rsidR="001C4724" w:rsidRDefault="001C472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039B" w14:textId="77777777" w:rsidR="001C4724" w:rsidRDefault="001C472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6A3C" w14:textId="77777777" w:rsidR="001C4724" w:rsidRDefault="001C472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7174" w14:textId="77777777" w:rsidR="009B4DBF" w:rsidRDefault="009B4DBF" w:rsidP="00DF7962">
      <w:pPr>
        <w:spacing w:after="0" w:line="240" w:lineRule="auto"/>
      </w:pPr>
      <w:r>
        <w:separator/>
      </w:r>
    </w:p>
  </w:footnote>
  <w:footnote w:type="continuationSeparator" w:id="0">
    <w:p w14:paraId="51402714" w14:textId="77777777" w:rsidR="009B4DBF" w:rsidRDefault="009B4DBF" w:rsidP="00D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CC9A" w14:textId="77777777" w:rsidR="001C4724" w:rsidRDefault="001C472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7393"/>
      <w:docPartObj>
        <w:docPartGallery w:val="Page Numbers (Top of Page)"/>
        <w:docPartUnique/>
      </w:docPartObj>
    </w:sdtPr>
    <w:sdtContent>
      <w:p w14:paraId="07DF372C" w14:textId="257B2691" w:rsidR="001C4724" w:rsidRDefault="001C472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8C008" w14:textId="77777777" w:rsidR="00DF7962" w:rsidRDefault="00DF796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86F2" w14:textId="77777777" w:rsidR="001C4724" w:rsidRDefault="001C472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448E"/>
    <w:multiLevelType w:val="multilevel"/>
    <w:tmpl w:val="3426E32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8C4E12"/>
    <w:multiLevelType w:val="multilevel"/>
    <w:tmpl w:val="C106ADC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E6364B9"/>
    <w:multiLevelType w:val="multilevel"/>
    <w:tmpl w:val="D6925D8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5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800"/>
      </w:pPr>
      <w:rPr>
        <w:rFonts w:hint="default"/>
      </w:rPr>
    </w:lvl>
  </w:abstractNum>
  <w:abstractNum w:abstractNumId="3" w15:restartNumberingAfterBreak="0">
    <w:nsid w:val="546E505A"/>
    <w:multiLevelType w:val="multilevel"/>
    <w:tmpl w:val="3426E3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8B1220"/>
    <w:multiLevelType w:val="multilevel"/>
    <w:tmpl w:val="341A455A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5ED97C0E"/>
    <w:multiLevelType w:val="hybridMultilevel"/>
    <w:tmpl w:val="AA4A80CA"/>
    <w:lvl w:ilvl="0" w:tplc="5AD4E00C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25" w:hanging="360"/>
      </w:pPr>
    </w:lvl>
    <w:lvl w:ilvl="2" w:tplc="0427001B" w:tentative="1">
      <w:start w:val="1"/>
      <w:numFmt w:val="lowerRoman"/>
      <w:lvlText w:val="%3."/>
      <w:lvlJc w:val="right"/>
      <w:pPr>
        <w:ind w:left="3945" w:hanging="180"/>
      </w:pPr>
    </w:lvl>
    <w:lvl w:ilvl="3" w:tplc="0427000F" w:tentative="1">
      <w:start w:val="1"/>
      <w:numFmt w:val="decimal"/>
      <w:lvlText w:val="%4."/>
      <w:lvlJc w:val="left"/>
      <w:pPr>
        <w:ind w:left="4665" w:hanging="360"/>
      </w:pPr>
    </w:lvl>
    <w:lvl w:ilvl="4" w:tplc="04270019" w:tentative="1">
      <w:start w:val="1"/>
      <w:numFmt w:val="lowerLetter"/>
      <w:lvlText w:val="%5."/>
      <w:lvlJc w:val="left"/>
      <w:pPr>
        <w:ind w:left="5385" w:hanging="360"/>
      </w:pPr>
    </w:lvl>
    <w:lvl w:ilvl="5" w:tplc="0427001B" w:tentative="1">
      <w:start w:val="1"/>
      <w:numFmt w:val="lowerRoman"/>
      <w:lvlText w:val="%6."/>
      <w:lvlJc w:val="right"/>
      <w:pPr>
        <w:ind w:left="6105" w:hanging="180"/>
      </w:pPr>
    </w:lvl>
    <w:lvl w:ilvl="6" w:tplc="0427000F" w:tentative="1">
      <w:start w:val="1"/>
      <w:numFmt w:val="decimal"/>
      <w:lvlText w:val="%7."/>
      <w:lvlJc w:val="left"/>
      <w:pPr>
        <w:ind w:left="6825" w:hanging="360"/>
      </w:pPr>
    </w:lvl>
    <w:lvl w:ilvl="7" w:tplc="04270019" w:tentative="1">
      <w:start w:val="1"/>
      <w:numFmt w:val="lowerLetter"/>
      <w:lvlText w:val="%8."/>
      <w:lvlJc w:val="left"/>
      <w:pPr>
        <w:ind w:left="7545" w:hanging="360"/>
      </w:pPr>
    </w:lvl>
    <w:lvl w:ilvl="8" w:tplc="0427001B" w:tentative="1">
      <w:start w:val="1"/>
      <w:numFmt w:val="lowerRoman"/>
      <w:lvlText w:val="%9."/>
      <w:lvlJc w:val="right"/>
      <w:pPr>
        <w:ind w:left="8265" w:hanging="180"/>
      </w:pPr>
    </w:lvl>
  </w:abstractNum>
  <w:num w:numId="1" w16cid:durableId="1672488582">
    <w:abstractNumId w:val="3"/>
  </w:num>
  <w:num w:numId="2" w16cid:durableId="246236494">
    <w:abstractNumId w:val="5"/>
  </w:num>
  <w:num w:numId="3" w16cid:durableId="610746085">
    <w:abstractNumId w:val="2"/>
  </w:num>
  <w:num w:numId="4" w16cid:durableId="1099526809">
    <w:abstractNumId w:val="0"/>
  </w:num>
  <w:num w:numId="5" w16cid:durableId="1830977437">
    <w:abstractNumId w:val="1"/>
  </w:num>
  <w:num w:numId="6" w16cid:durableId="251207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AC"/>
    <w:rsid w:val="00020E7D"/>
    <w:rsid w:val="00053CD9"/>
    <w:rsid w:val="0005464F"/>
    <w:rsid w:val="00061611"/>
    <w:rsid w:val="00107F5F"/>
    <w:rsid w:val="00184D7A"/>
    <w:rsid w:val="00194C7D"/>
    <w:rsid w:val="001C4724"/>
    <w:rsid w:val="002E03AC"/>
    <w:rsid w:val="002F3C40"/>
    <w:rsid w:val="00305662"/>
    <w:rsid w:val="00373ABD"/>
    <w:rsid w:val="00390F6F"/>
    <w:rsid w:val="00391164"/>
    <w:rsid w:val="003C59A6"/>
    <w:rsid w:val="003D5E3D"/>
    <w:rsid w:val="003E038B"/>
    <w:rsid w:val="00417409"/>
    <w:rsid w:val="00423171"/>
    <w:rsid w:val="004A566E"/>
    <w:rsid w:val="005336B0"/>
    <w:rsid w:val="0053611B"/>
    <w:rsid w:val="00552384"/>
    <w:rsid w:val="00571202"/>
    <w:rsid w:val="005D3A76"/>
    <w:rsid w:val="005E7184"/>
    <w:rsid w:val="005F0A29"/>
    <w:rsid w:val="00696D05"/>
    <w:rsid w:val="00697BF8"/>
    <w:rsid w:val="006C7C77"/>
    <w:rsid w:val="007535D2"/>
    <w:rsid w:val="007946F5"/>
    <w:rsid w:val="00814D17"/>
    <w:rsid w:val="008240F6"/>
    <w:rsid w:val="0085497E"/>
    <w:rsid w:val="008829E2"/>
    <w:rsid w:val="00891ED4"/>
    <w:rsid w:val="00893800"/>
    <w:rsid w:val="00944F72"/>
    <w:rsid w:val="00970491"/>
    <w:rsid w:val="00986146"/>
    <w:rsid w:val="009A521F"/>
    <w:rsid w:val="009B4DBF"/>
    <w:rsid w:val="009F1247"/>
    <w:rsid w:val="009F683F"/>
    <w:rsid w:val="00A609FD"/>
    <w:rsid w:val="00A6257B"/>
    <w:rsid w:val="00A70095"/>
    <w:rsid w:val="00AF6665"/>
    <w:rsid w:val="00B04DD2"/>
    <w:rsid w:val="00B155ED"/>
    <w:rsid w:val="00B47212"/>
    <w:rsid w:val="00C1426A"/>
    <w:rsid w:val="00C16BBB"/>
    <w:rsid w:val="00C27E77"/>
    <w:rsid w:val="00C317BA"/>
    <w:rsid w:val="00C36DE0"/>
    <w:rsid w:val="00C90672"/>
    <w:rsid w:val="00CA4609"/>
    <w:rsid w:val="00CA675A"/>
    <w:rsid w:val="00CC28CF"/>
    <w:rsid w:val="00CD03DB"/>
    <w:rsid w:val="00D04A06"/>
    <w:rsid w:val="00D7509A"/>
    <w:rsid w:val="00D82957"/>
    <w:rsid w:val="00D8592F"/>
    <w:rsid w:val="00DB6EC2"/>
    <w:rsid w:val="00DF7962"/>
    <w:rsid w:val="00E72EF4"/>
    <w:rsid w:val="00EA739E"/>
    <w:rsid w:val="00F12786"/>
    <w:rsid w:val="00F130A6"/>
    <w:rsid w:val="00F42C98"/>
    <w:rsid w:val="00F7320C"/>
    <w:rsid w:val="00FA6BD4"/>
    <w:rsid w:val="00F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6AF4F"/>
  <w15:chartTrackingRefBased/>
  <w15:docId w15:val="{D10AA2F3-5016-44A7-BFEA-6ABB298A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14D1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336B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336B0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DF7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7962"/>
  </w:style>
  <w:style w:type="paragraph" w:styleId="Porat">
    <w:name w:val="footer"/>
    <w:basedOn w:val="prastasis"/>
    <w:link w:val="PoratDiagrama"/>
    <w:uiPriority w:val="99"/>
    <w:unhideWhenUsed/>
    <w:rsid w:val="00DF7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valdybe@moletai.l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letai.l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letai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&#279;tai.l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5161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Steponas Šanteriovas</dc:creator>
  <cp:keywords/>
  <dc:description/>
  <cp:lastModifiedBy>Daiva Gylienė</cp:lastModifiedBy>
  <cp:revision>2</cp:revision>
  <dcterms:created xsi:type="dcterms:W3CDTF">2023-11-14T13:42:00Z</dcterms:created>
  <dcterms:modified xsi:type="dcterms:W3CDTF">2023-11-14T13:42:00Z</dcterms:modified>
</cp:coreProperties>
</file>