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2F68" w14:textId="77777777" w:rsidR="00A80B55" w:rsidRDefault="00A80B55" w:rsidP="00A80B55">
      <w:pPr>
        <w:tabs>
          <w:tab w:val="left" w:pos="3960"/>
        </w:tabs>
        <w:ind w:left="4253"/>
        <w:rPr>
          <w:szCs w:val="24"/>
          <w:lang w:eastAsia="lt-LT"/>
        </w:rPr>
      </w:pPr>
      <w:r>
        <w:rPr>
          <w:szCs w:val="24"/>
          <w:lang w:eastAsia="lt-LT"/>
        </w:rPr>
        <w:t xml:space="preserve">Molėtų rajono savivaldybės neformaliojo suaugusiųjų švietimo ir tęstinio mokymosi programų, </w:t>
      </w:r>
      <w:r w:rsidRPr="0090288B">
        <w:rPr>
          <w:szCs w:val="24"/>
          <w:lang w:eastAsia="lt-LT"/>
        </w:rPr>
        <w:t>finansuojamų savivaldybės</w:t>
      </w:r>
      <w:r>
        <w:rPr>
          <w:szCs w:val="24"/>
          <w:lang w:eastAsia="lt-LT"/>
        </w:rPr>
        <w:t xml:space="preserve"> biudžeto lėšomis, finansavimo ir atrankos tvarkos aprašo </w:t>
      </w:r>
    </w:p>
    <w:p w14:paraId="7AFA72CF" w14:textId="77777777" w:rsidR="00A80B55" w:rsidRDefault="00A80B55" w:rsidP="00A80B55">
      <w:pPr>
        <w:tabs>
          <w:tab w:val="left" w:pos="3960"/>
        </w:tabs>
        <w:ind w:firstLine="4253"/>
        <w:rPr>
          <w:szCs w:val="24"/>
          <w:lang w:eastAsia="lt-LT"/>
        </w:rPr>
      </w:pPr>
      <w:r>
        <w:rPr>
          <w:szCs w:val="24"/>
          <w:lang w:eastAsia="lt-LT"/>
        </w:rPr>
        <w:t>1 priedas</w:t>
      </w:r>
    </w:p>
    <w:p w14:paraId="75135AB8" w14:textId="77777777" w:rsidR="00A80B55" w:rsidRDefault="00A80B55" w:rsidP="00A80B55">
      <w:pPr>
        <w:rPr>
          <w:b/>
          <w:caps/>
          <w:szCs w:val="24"/>
          <w:lang w:eastAsia="lt-LT"/>
        </w:rPr>
      </w:pPr>
    </w:p>
    <w:p w14:paraId="028C37DD" w14:textId="77777777" w:rsidR="00A80B55" w:rsidRDefault="00A80B55" w:rsidP="00A80B55">
      <w:pPr>
        <w:jc w:val="center"/>
        <w:rPr>
          <w:b/>
          <w:caps/>
          <w:szCs w:val="24"/>
          <w:lang w:eastAsia="lt-LT"/>
        </w:rPr>
      </w:pPr>
      <w:r>
        <w:rPr>
          <w:b/>
          <w:caps/>
          <w:szCs w:val="24"/>
          <w:lang w:eastAsia="lt-LT"/>
        </w:rPr>
        <w:t xml:space="preserve">Paraiška gauti lėšų neformaliojo suaugusiųjų švietimo IR TĘSTINIO MOKYMOSI programAI </w:t>
      </w:r>
    </w:p>
    <w:p w14:paraId="5847C5DE" w14:textId="77777777" w:rsidR="00A80B55" w:rsidRDefault="00A80B55" w:rsidP="00A80B55">
      <w:pPr>
        <w:rPr>
          <w:b/>
          <w:szCs w:val="24"/>
          <w:lang w:eastAsia="lt-LT"/>
        </w:rPr>
      </w:pPr>
    </w:p>
    <w:p w14:paraId="547EB269" w14:textId="77777777" w:rsidR="00A80B55" w:rsidRDefault="00A80B55" w:rsidP="00A80B55">
      <w:pPr>
        <w:jc w:val="center"/>
        <w:rPr>
          <w:szCs w:val="24"/>
          <w:lang w:eastAsia="lt-LT"/>
        </w:rPr>
      </w:pPr>
      <w:r>
        <w:rPr>
          <w:szCs w:val="24"/>
          <w:lang w:eastAsia="lt-LT"/>
        </w:rPr>
        <w:t>20__ m. ________________  _____ d.</w:t>
      </w:r>
    </w:p>
    <w:p w14:paraId="1B8F520B" w14:textId="77777777" w:rsidR="00A80B55" w:rsidRDefault="00A80B55" w:rsidP="00A80B55">
      <w:pPr>
        <w:jc w:val="center"/>
        <w:rPr>
          <w:szCs w:val="24"/>
          <w:vertAlign w:val="superscript"/>
          <w:lang w:eastAsia="lt-LT"/>
        </w:rPr>
      </w:pPr>
      <w:r>
        <w:rPr>
          <w:szCs w:val="24"/>
          <w:vertAlign w:val="superscript"/>
          <w:lang w:eastAsia="lt-LT"/>
        </w:rPr>
        <w:t>(mėnuo)</w:t>
      </w:r>
    </w:p>
    <w:p w14:paraId="644B390D" w14:textId="77777777" w:rsidR="00A80B55" w:rsidRDefault="00A80B55" w:rsidP="00A80B55">
      <w:pPr>
        <w:tabs>
          <w:tab w:val="left" w:pos="1134"/>
        </w:tabs>
        <w:ind w:firstLine="851"/>
        <w:rPr>
          <w:rFonts w:eastAsia="Calibri"/>
          <w:b/>
          <w:bCs/>
          <w:sz w:val="20"/>
          <w:szCs w:val="24"/>
          <w:lang w:eastAsia="lt-LT"/>
        </w:rPr>
      </w:pPr>
      <w:r>
        <w:rPr>
          <w:rFonts w:eastAsia="Calibri"/>
          <w:b/>
          <w:bCs/>
          <w:sz w:val="20"/>
          <w:szCs w:val="24"/>
          <w:lang w:eastAsia="lt-LT"/>
        </w:rPr>
        <w:t>I.</w:t>
      </w:r>
      <w:r>
        <w:rPr>
          <w:rFonts w:eastAsia="Calibri"/>
          <w:b/>
          <w:bCs/>
          <w:sz w:val="20"/>
          <w:szCs w:val="24"/>
          <w:lang w:eastAsia="lt-LT"/>
        </w:rPr>
        <w:tab/>
        <w:t>BENDROSIOS NUOSTATOS</w:t>
      </w:r>
    </w:p>
    <w:p w14:paraId="34D88562" w14:textId="77777777" w:rsidR="00A80B55" w:rsidRDefault="00A80B55" w:rsidP="00A80B55">
      <w:pPr>
        <w:tabs>
          <w:tab w:val="left" w:pos="1134"/>
        </w:tabs>
        <w:ind w:firstLine="851"/>
        <w:rPr>
          <w:rFonts w:eastAsia="Calibri"/>
          <w:sz w:val="20"/>
          <w:szCs w:val="24"/>
          <w:lang w:eastAsia="lt-LT"/>
        </w:rPr>
      </w:pPr>
      <w:r>
        <w:rPr>
          <w:rFonts w:eastAsia="Calibri"/>
          <w:sz w:val="20"/>
          <w:szCs w:val="24"/>
          <w:lang w:eastAsia="lt-LT"/>
        </w:rPr>
        <w:t>1. Informacija apie švietimo teikėją: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A80B55" w14:paraId="35843DC1"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7181DC63"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Juridinio asmens pavadinimas (jei švietimo teikėjas – laisvasis mokytojas, nurodoma jo vardas, pavardė)</w:t>
            </w:r>
          </w:p>
        </w:tc>
        <w:tc>
          <w:tcPr>
            <w:tcW w:w="4814" w:type="dxa"/>
            <w:tcBorders>
              <w:top w:val="single" w:sz="4" w:space="0" w:color="auto"/>
              <w:left w:val="single" w:sz="4" w:space="0" w:color="auto"/>
              <w:bottom w:val="single" w:sz="4" w:space="0" w:color="auto"/>
              <w:right w:val="single" w:sz="4" w:space="0" w:color="auto"/>
            </w:tcBorders>
          </w:tcPr>
          <w:p w14:paraId="1DF0AF5D" w14:textId="77777777" w:rsidR="00A80B55" w:rsidRDefault="00A80B55" w:rsidP="00DD4D40">
            <w:pPr>
              <w:tabs>
                <w:tab w:val="left" w:pos="1134"/>
              </w:tabs>
              <w:ind w:firstLine="851"/>
              <w:jc w:val="both"/>
              <w:rPr>
                <w:rFonts w:eastAsia="Calibri"/>
                <w:sz w:val="20"/>
                <w:szCs w:val="24"/>
                <w:lang w:eastAsia="lt-LT"/>
              </w:rPr>
            </w:pPr>
          </w:p>
        </w:tc>
      </w:tr>
      <w:tr w:rsidR="00A80B55" w14:paraId="532EF72F"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2D41ED15"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Juridinio asmens kodas (jei švietimo teikėjas – laisvasis mokytojas, nurodoma jo individualios veiklos ar kito veiklą leidžiančio vykdyti dokumento numeris)</w:t>
            </w:r>
          </w:p>
        </w:tc>
        <w:tc>
          <w:tcPr>
            <w:tcW w:w="4814" w:type="dxa"/>
            <w:tcBorders>
              <w:top w:val="single" w:sz="4" w:space="0" w:color="auto"/>
              <w:left w:val="single" w:sz="4" w:space="0" w:color="auto"/>
              <w:bottom w:val="single" w:sz="4" w:space="0" w:color="auto"/>
              <w:right w:val="single" w:sz="4" w:space="0" w:color="auto"/>
            </w:tcBorders>
          </w:tcPr>
          <w:p w14:paraId="5530FB8B" w14:textId="77777777" w:rsidR="00A80B55" w:rsidRDefault="00A80B55" w:rsidP="00DD4D40">
            <w:pPr>
              <w:tabs>
                <w:tab w:val="left" w:pos="1134"/>
              </w:tabs>
              <w:ind w:firstLine="851"/>
              <w:jc w:val="both"/>
              <w:rPr>
                <w:rFonts w:eastAsia="Calibri"/>
                <w:sz w:val="20"/>
                <w:szCs w:val="24"/>
                <w:lang w:eastAsia="lt-LT"/>
              </w:rPr>
            </w:pPr>
          </w:p>
        </w:tc>
      </w:tr>
      <w:tr w:rsidR="00A80B55" w14:paraId="7ABCD43B" w14:textId="77777777" w:rsidTr="00DD4D40">
        <w:trPr>
          <w:trHeight w:val="210"/>
        </w:trPr>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4BCDB14C"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Adresas ir pašto indeksas</w:t>
            </w:r>
          </w:p>
        </w:tc>
        <w:tc>
          <w:tcPr>
            <w:tcW w:w="4814" w:type="dxa"/>
            <w:tcBorders>
              <w:top w:val="single" w:sz="4" w:space="0" w:color="auto"/>
              <w:left w:val="single" w:sz="4" w:space="0" w:color="auto"/>
              <w:bottom w:val="single" w:sz="4" w:space="0" w:color="auto"/>
              <w:right w:val="single" w:sz="4" w:space="0" w:color="auto"/>
            </w:tcBorders>
          </w:tcPr>
          <w:p w14:paraId="2D1787AD" w14:textId="77777777" w:rsidR="00A80B55" w:rsidRDefault="00A80B55" w:rsidP="00DD4D40">
            <w:pPr>
              <w:tabs>
                <w:tab w:val="left" w:pos="1134"/>
              </w:tabs>
              <w:ind w:firstLine="851"/>
              <w:jc w:val="both"/>
              <w:rPr>
                <w:rFonts w:eastAsia="Calibri"/>
                <w:sz w:val="20"/>
                <w:szCs w:val="24"/>
                <w:lang w:eastAsia="lt-LT"/>
              </w:rPr>
            </w:pPr>
          </w:p>
        </w:tc>
      </w:tr>
      <w:tr w:rsidR="00A80B55" w14:paraId="43E17AEF"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3926DA37"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 xml:space="preserve">Telefono Nr. </w:t>
            </w:r>
          </w:p>
        </w:tc>
        <w:tc>
          <w:tcPr>
            <w:tcW w:w="4814" w:type="dxa"/>
            <w:tcBorders>
              <w:top w:val="single" w:sz="4" w:space="0" w:color="auto"/>
              <w:left w:val="single" w:sz="4" w:space="0" w:color="auto"/>
              <w:bottom w:val="single" w:sz="4" w:space="0" w:color="auto"/>
              <w:right w:val="single" w:sz="4" w:space="0" w:color="auto"/>
            </w:tcBorders>
          </w:tcPr>
          <w:p w14:paraId="228E3059" w14:textId="77777777" w:rsidR="00A80B55" w:rsidRDefault="00A80B55" w:rsidP="00DD4D40">
            <w:pPr>
              <w:tabs>
                <w:tab w:val="left" w:pos="1134"/>
              </w:tabs>
              <w:ind w:firstLine="851"/>
              <w:jc w:val="both"/>
              <w:rPr>
                <w:rFonts w:eastAsia="Calibri"/>
                <w:sz w:val="20"/>
                <w:szCs w:val="24"/>
                <w:lang w:eastAsia="lt-LT"/>
              </w:rPr>
            </w:pPr>
          </w:p>
        </w:tc>
      </w:tr>
      <w:tr w:rsidR="00A80B55" w14:paraId="1BD407B0"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3C35E9EF"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El. pašto adresas</w:t>
            </w:r>
          </w:p>
        </w:tc>
        <w:tc>
          <w:tcPr>
            <w:tcW w:w="4814" w:type="dxa"/>
            <w:tcBorders>
              <w:top w:val="single" w:sz="4" w:space="0" w:color="auto"/>
              <w:left w:val="single" w:sz="4" w:space="0" w:color="auto"/>
              <w:bottom w:val="single" w:sz="4" w:space="0" w:color="auto"/>
              <w:right w:val="single" w:sz="4" w:space="0" w:color="auto"/>
            </w:tcBorders>
          </w:tcPr>
          <w:p w14:paraId="7B5C37C2" w14:textId="77777777" w:rsidR="00A80B55" w:rsidRDefault="00A80B55" w:rsidP="00DD4D40">
            <w:pPr>
              <w:tabs>
                <w:tab w:val="left" w:pos="1134"/>
              </w:tabs>
              <w:ind w:firstLine="851"/>
              <w:jc w:val="both"/>
              <w:rPr>
                <w:rFonts w:eastAsia="Calibri"/>
                <w:sz w:val="20"/>
                <w:szCs w:val="24"/>
                <w:lang w:eastAsia="lt-LT"/>
              </w:rPr>
            </w:pPr>
          </w:p>
        </w:tc>
      </w:tr>
      <w:tr w:rsidR="00A80B55" w14:paraId="60D8C9AB"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3037A84E"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 xml:space="preserve">Programos teikėjo kontaktinio asmens vardas, pavardė, tel., el. p. </w:t>
            </w:r>
          </w:p>
        </w:tc>
        <w:tc>
          <w:tcPr>
            <w:tcW w:w="4814" w:type="dxa"/>
            <w:tcBorders>
              <w:top w:val="single" w:sz="4" w:space="0" w:color="auto"/>
              <w:left w:val="single" w:sz="4" w:space="0" w:color="auto"/>
              <w:bottom w:val="single" w:sz="4" w:space="0" w:color="auto"/>
              <w:right w:val="single" w:sz="4" w:space="0" w:color="auto"/>
            </w:tcBorders>
          </w:tcPr>
          <w:p w14:paraId="6240891B" w14:textId="77777777" w:rsidR="00A80B55" w:rsidRDefault="00A80B55" w:rsidP="00DD4D40">
            <w:pPr>
              <w:tabs>
                <w:tab w:val="left" w:pos="1134"/>
              </w:tabs>
              <w:ind w:firstLine="851"/>
              <w:jc w:val="both"/>
              <w:rPr>
                <w:rFonts w:eastAsia="Calibri"/>
                <w:sz w:val="20"/>
                <w:szCs w:val="24"/>
                <w:lang w:eastAsia="lt-LT"/>
              </w:rPr>
            </w:pPr>
          </w:p>
        </w:tc>
      </w:tr>
      <w:tr w:rsidR="00A80B55" w14:paraId="43F5F4DD"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77BD7E6F" w14:textId="77777777" w:rsidR="00A80B55" w:rsidRDefault="00A80B55" w:rsidP="00DD4D40">
            <w:pPr>
              <w:tabs>
                <w:tab w:val="left" w:pos="1134"/>
              </w:tabs>
              <w:jc w:val="both"/>
              <w:rPr>
                <w:rFonts w:eastAsia="Calibri"/>
                <w:sz w:val="20"/>
                <w:szCs w:val="24"/>
                <w:lang w:eastAsia="lt-LT"/>
              </w:rPr>
            </w:pPr>
            <w:r>
              <w:rPr>
                <w:rFonts w:eastAsia="Calibri"/>
                <w:sz w:val="20"/>
                <w:szCs w:val="24"/>
                <w:lang w:eastAsia="lt-LT"/>
              </w:rPr>
              <w:t>Programos rengėjai ir jų kvalifikacija</w:t>
            </w:r>
          </w:p>
        </w:tc>
        <w:tc>
          <w:tcPr>
            <w:tcW w:w="4814" w:type="dxa"/>
            <w:tcBorders>
              <w:top w:val="single" w:sz="4" w:space="0" w:color="auto"/>
              <w:left w:val="single" w:sz="4" w:space="0" w:color="auto"/>
              <w:bottom w:val="single" w:sz="4" w:space="0" w:color="auto"/>
              <w:right w:val="single" w:sz="4" w:space="0" w:color="auto"/>
            </w:tcBorders>
          </w:tcPr>
          <w:p w14:paraId="3BA855F2" w14:textId="77777777" w:rsidR="00A80B55" w:rsidRDefault="00A80B55" w:rsidP="00DD4D40">
            <w:pPr>
              <w:tabs>
                <w:tab w:val="left" w:pos="1134"/>
              </w:tabs>
              <w:jc w:val="both"/>
              <w:rPr>
                <w:rFonts w:eastAsia="Calibri"/>
                <w:sz w:val="20"/>
                <w:szCs w:val="24"/>
                <w:lang w:eastAsia="lt-LT"/>
              </w:rPr>
            </w:pPr>
          </w:p>
        </w:tc>
      </w:tr>
      <w:tr w:rsidR="00A80B55" w14:paraId="2ABBA29B" w14:textId="77777777" w:rsidTr="00DD4D40">
        <w:tc>
          <w:tcPr>
            <w:tcW w:w="4707" w:type="dxa"/>
            <w:tcBorders>
              <w:top w:val="single" w:sz="4" w:space="0" w:color="auto"/>
              <w:left w:val="single" w:sz="4" w:space="0" w:color="auto"/>
              <w:bottom w:val="single" w:sz="4" w:space="0" w:color="auto"/>
              <w:right w:val="single" w:sz="4" w:space="0" w:color="auto"/>
            </w:tcBorders>
            <w:shd w:val="clear" w:color="auto" w:fill="F2F2F2"/>
            <w:hideMark/>
          </w:tcPr>
          <w:p w14:paraId="4DBF94DB" w14:textId="77777777" w:rsidR="00A80B55" w:rsidRDefault="00A80B55" w:rsidP="00DD4D40">
            <w:pPr>
              <w:tabs>
                <w:tab w:val="left" w:pos="1134"/>
              </w:tabs>
              <w:jc w:val="both"/>
              <w:rPr>
                <w:rFonts w:eastAsia="Calibri"/>
                <w:sz w:val="20"/>
                <w:szCs w:val="24"/>
                <w:lang w:eastAsia="lt-LT"/>
              </w:rPr>
            </w:pPr>
            <w:r>
              <w:rPr>
                <w:sz w:val="20"/>
                <w:szCs w:val="24"/>
                <w:lang w:eastAsia="lt-LT"/>
              </w:rPr>
              <w:t>Programos teikėjo turimi žmogiškieji ištekliai Programai įgyvendinti</w:t>
            </w:r>
          </w:p>
        </w:tc>
        <w:tc>
          <w:tcPr>
            <w:tcW w:w="4814" w:type="dxa"/>
            <w:tcBorders>
              <w:top w:val="single" w:sz="4" w:space="0" w:color="auto"/>
              <w:left w:val="single" w:sz="4" w:space="0" w:color="auto"/>
              <w:bottom w:val="single" w:sz="4" w:space="0" w:color="auto"/>
              <w:right w:val="single" w:sz="4" w:space="0" w:color="auto"/>
            </w:tcBorders>
            <w:hideMark/>
          </w:tcPr>
          <w:p w14:paraId="49BE75D7" w14:textId="77777777" w:rsidR="00A80B55" w:rsidRDefault="00A80B55" w:rsidP="00DD4D40">
            <w:pPr>
              <w:tabs>
                <w:tab w:val="left" w:pos="1134"/>
              </w:tabs>
              <w:jc w:val="both"/>
              <w:rPr>
                <w:rFonts w:eastAsia="Calibri"/>
                <w:sz w:val="20"/>
                <w:szCs w:val="24"/>
                <w:lang w:eastAsia="lt-LT"/>
              </w:rPr>
            </w:pPr>
            <w:r>
              <w:rPr>
                <w:i/>
                <w:sz w:val="20"/>
                <w:szCs w:val="24"/>
                <w:lang w:eastAsia="lt-LT"/>
              </w:rPr>
              <w:t>Nurodomas turimo žmogiškųjų išteklių personalo, įgijusio ne mažesnę nei vienų metų suaugusiųjų neformaliojo švietimo ir tęstinio mokymosi veiklos patirtį, skaičius.</w:t>
            </w:r>
          </w:p>
        </w:tc>
      </w:tr>
    </w:tbl>
    <w:p w14:paraId="7B59E48E" w14:textId="77777777" w:rsidR="00A80B55" w:rsidRDefault="00A80B55" w:rsidP="00A80B55">
      <w:pPr>
        <w:rPr>
          <w:szCs w:val="24"/>
          <w:lang w:eastAsia="lt-LT"/>
        </w:rPr>
      </w:pPr>
    </w:p>
    <w:p w14:paraId="42A20A08" w14:textId="77777777" w:rsidR="00A80B55" w:rsidRDefault="00A80B55" w:rsidP="00A80B55">
      <w:pPr>
        <w:tabs>
          <w:tab w:val="left" w:pos="360"/>
          <w:tab w:val="left" w:pos="737"/>
          <w:tab w:val="left" w:pos="1134"/>
        </w:tabs>
        <w:ind w:firstLine="851"/>
        <w:rPr>
          <w:bCs/>
          <w:sz w:val="20"/>
          <w:szCs w:val="24"/>
          <w:lang w:eastAsia="lt-LT"/>
        </w:rPr>
      </w:pPr>
      <w:r>
        <w:rPr>
          <w:bCs/>
          <w:sz w:val="20"/>
          <w:szCs w:val="24"/>
          <w:lang w:eastAsia="lt-LT"/>
        </w:rPr>
        <w:t>2. Informacija apie partnerį (jei taikoma)</w:t>
      </w:r>
    </w:p>
    <w:tbl>
      <w:tblPr>
        <w:tblW w:w="94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162"/>
        <w:gridCol w:w="2950"/>
        <w:gridCol w:w="1769"/>
        <w:gridCol w:w="1768"/>
      </w:tblGrid>
      <w:tr w:rsidR="00A80B55" w14:paraId="590DCA04" w14:textId="77777777" w:rsidTr="00DD4D40">
        <w:trPr>
          <w:trHeight w:val="1467"/>
        </w:trPr>
        <w:tc>
          <w:tcPr>
            <w:tcW w:w="786" w:type="dxa"/>
            <w:tcBorders>
              <w:top w:val="single" w:sz="4" w:space="0" w:color="auto"/>
              <w:left w:val="single" w:sz="4" w:space="0" w:color="auto"/>
              <w:bottom w:val="single" w:sz="4" w:space="0" w:color="auto"/>
              <w:right w:val="single" w:sz="4" w:space="0" w:color="auto"/>
            </w:tcBorders>
            <w:shd w:val="clear" w:color="auto" w:fill="F3F3F3"/>
            <w:hideMark/>
          </w:tcPr>
          <w:p w14:paraId="5D67A4DA" w14:textId="77777777" w:rsidR="00A80B55" w:rsidRDefault="00A80B55" w:rsidP="00DD4D40">
            <w:pPr>
              <w:tabs>
                <w:tab w:val="left" w:pos="150"/>
                <w:tab w:val="left" w:pos="360"/>
                <w:tab w:val="left" w:pos="1134"/>
              </w:tabs>
              <w:spacing w:line="276" w:lineRule="auto"/>
              <w:rPr>
                <w:bCs/>
                <w:sz w:val="20"/>
                <w:szCs w:val="24"/>
                <w:lang w:eastAsia="lt-LT"/>
              </w:rPr>
            </w:pPr>
            <w:r>
              <w:rPr>
                <w:bCs/>
                <w:sz w:val="20"/>
                <w:szCs w:val="24"/>
                <w:lang w:eastAsia="lt-LT"/>
              </w:rPr>
              <w:t>Eil. Nr.</w:t>
            </w:r>
          </w:p>
        </w:tc>
        <w:tc>
          <w:tcPr>
            <w:tcW w:w="2162" w:type="dxa"/>
            <w:tcBorders>
              <w:top w:val="single" w:sz="4" w:space="0" w:color="auto"/>
              <w:left w:val="single" w:sz="4" w:space="0" w:color="auto"/>
              <w:bottom w:val="single" w:sz="4" w:space="0" w:color="auto"/>
              <w:right w:val="single" w:sz="4" w:space="0" w:color="auto"/>
            </w:tcBorders>
            <w:shd w:val="clear" w:color="auto" w:fill="F3F3F3"/>
            <w:hideMark/>
          </w:tcPr>
          <w:p w14:paraId="6C2C3821" w14:textId="77777777" w:rsidR="00A80B55" w:rsidRDefault="00A80B55" w:rsidP="00DD4D40">
            <w:pPr>
              <w:tabs>
                <w:tab w:val="left" w:pos="360"/>
                <w:tab w:val="left" w:pos="1134"/>
              </w:tabs>
              <w:rPr>
                <w:bCs/>
                <w:sz w:val="20"/>
                <w:szCs w:val="24"/>
                <w:lang w:eastAsia="lt-LT"/>
              </w:rPr>
            </w:pPr>
            <w:r>
              <w:rPr>
                <w:bCs/>
                <w:sz w:val="20"/>
                <w:szCs w:val="24"/>
                <w:lang w:eastAsia="lt-LT"/>
              </w:rPr>
              <w:t xml:space="preserve">Juridinio asmens pavadinimas </w:t>
            </w:r>
            <w:r>
              <w:rPr>
                <w:rFonts w:eastAsia="Calibri"/>
                <w:bCs/>
                <w:sz w:val="20"/>
                <w:szCs w:val="24"/>
                <w:lang w:eastAsia="lt-LT"/>
              </w:rPr>
              <w:t>(jei švietimo teikėjas – laisvasis mokytojas, nurodoma jo vardas, pavardė)</w:t>
            </w:r>
          </w:p>
        </w:tc>
        <w:tc>
          <w:tcPr>
            <w:tcW w:w="2950" w:type="dxa"/>
            <w:tcBorders>
              <w:top w:val="single" w:sz="4" w:space="0" w:color="auto"/>
              <w:left w:val="single" w:sz="4" w:space="0" w:color="auto"/>
              <w:bottom w:val="single" w:sz="4" w:space="0" w:color="auto"/>
              <w:right w:val="single" w:sz="4" w:space="0" w:color="auto"/>
            </w:tcBorders>
            <w:shd w:val="clear" w:color="auto" w:fill="F3F3F3"/>
            <w:hideMark/>
          </w:tcPr>
          <w:p w14:paraId="77722A45" w14:textId="77777777" w:rsidR="00A80B55" w:rsidRDefault="00A80B55" w:rsidP="00DD4D40">
            <w:pPr>
              <w:tabs>
                <w:tab w:val="left" w:pos="360"/>
                <w:tab w:val="left" w:pos="1134"/>
              </w:tabs>
              <w:rPr>
                <w:bCs/>
                <w:sz w:val="20"/>
                <w:szCs w:val="24"/>
                <w:lang w:eastAsia="lt-LT"/>
              </w:rPr>
            </w:pPr>
            <w:r>
              <w:rPr>
                <w:rFonts w:eastAsia="Calibri"/>
                <w:bCs/>
                <w:sz w:val="20"/>
                <w:szCs w:val="24"/>
                <w:lang w:eastAsia="lt-LT"/>
              </w:rPr>
              <w:t>Juridinio asmens kodas (jei švietimo teikėjas – laisvasis mokytojas, nurodoma jo individualios veiklos ar kito veiklą leidžiančio vykdyti dokumento numeris)</w:t>
            </w:r>
          </w:p>
        </w:tc>
        <w:tc>
          <w:tcPr>
            <w:tcW w:w="1769" w:type="dxa"/>
            <w:tcBorders>
              <w:top w:val="single" w:sz="4" w:space="0" w:color="auto"/>
              <w:left w:val="single" w:sz="4" w:space="0" w:color="auto"/>
              <w:bottom w:val="single" w:sz="4" w:space="0" w:color="auto"/>
              <w:right w:val="single" w:sz="4" w:space="0" w:color="auto"/>
            </w:tcBorders>
            <w:shd w:val="clear" w:color="auto" w:fill="F3F3F3"/>
            <w:hideMark/>
          </w:tcPr>
          <w:p w14:paraId="71CC82A3" w14:textId="77777777" w:rsidR="00A80B55" w:rsidRDefault="00A80B55" w:rsidP="00DD4D40">
            <w:pPr>
              <w:tabs>
                <w:tab w:val="left" w:pos="360"/>
                <w:tab w:val="left" w:pos="1134"/>
              </w:tabs>
              <w:rPr>
                <w:bCs/>
                <w:sz w:val="20"/>
                <w:szCs w:val="24"/>
                <w:lang w:eastAsia="lt-LT"/>
              </w:rPr>
            </w:pPr>
            <w:r>
              <w:rPr>
                <w:bCs/>
                <w:sz w:val="20"/>
                <w:szCs w:val="24"/>
                <w:lang w:eastAsia="lt-LT"/>
              </w:rPr>
              <w:t xml:space="preserve">Kontaktinio asmens vardas, pavardė, pareigos, tel., el. p. </w:t>
            </w:r>
          </w:p>
        </w:tc>
        <w:tc>
          <w:tcPr>
            <w:tcW w:w="1768" w:type="dxa"/>
            <w:tcBorders>
              <w:top w:val="single" w:sz="4" w:space="0" w:color="auto"/>
              <w:left w:val="single" w:sz="4" w:space="0" w:color="auto"/>
              <w:bottom w:val="single" w:sz="4" w:space="0" w:color="auto"/>
              <w:right w:val="single" w:sz="4" w:space="0" w:color="auto"/>
            </w:tcBorders>
            <w:shd w:val="clear" w:color="auto" w:fill="F3F3F3"/>
            <w:hideMark/>
          </w:tcPr>
          <w:p w14:paraId="4DBCA4DE" w14:textId="77777777" w:rsidR="00A80B55" w:rsidRDefault="00A80B55" w:rsidP="00DD4D40">
            <w:pPr>
              <w:tabs>
                <w:tab w:val="left" w:pos="360"/>
                <w:tab w:val="left" w:pos="1134"/>
              </w:tabs>
              <w:rPr>
                <w:bCs/>
                <w:sz w:val="20"/>
                <w:szCs w:val="24"/>
                <w:lang w:eastAsia="lt-LT"/>
              </w:rPr>
            </w:pPr>
            <w:r>
              <w:rPr>
                <w:bCs/>
                <w:sz w:val="20"/>
                <w:szCs w:val="24"/>
                <w:lang w:eastAsia="lt-LT"/>
              </w:rPr>
              <w:t>Partnerio reikalingumo pagrindimas</w:t>
            </w:r>
          </w:p>
        </w:tc>
      </w:tr>
      <w:tr w:rsidR="00A80B55" w14:paraId="35A90039" w14:textId="77777777" w:rsidTr="00DD4D40">
        <w:trPr>
          <w:trHeight w:val="230"/>
        </w:trPr>
        <w:tc>
          <w:tcPr>
            <w:tcW w:w="786" w:type="dxa"/>
            <w:tcBorders>
              <w:top w:val="single" w:sz="4" w:space="0" w:color="auto"/>
              <w:left w:val="single" w:sz="4" w:space="0" w:color="auto"/>
              <w:bottom w:val="single" w:sz="4" w:space="0" w:color="auto"/>
              <w:right w:val="single" w:sz="4" w:space="0" w:color="auto"/>
            </w:tcBorders>
          </w:tcPr>
          <w:p w14:paraId="010BCE7A" w14:textId="77777777" w:rsidR="00A80B55" w:rsidRDefault="00A80B55" w:rsidP="00DD4D40">
            <w:pPr>
              <w:tabs>
                <w:tab w:val="left" w:pos="360"/>
                <w:tab w:val="left" w:pos="1134"/>
              </w:tabs>
              <w:spacing w:line="276" w:lineRule="auto"/>
              <w:ind w:firstLine="851"/>
              <w:rPr>
                <w:b/>
                <w:sz w:val="20"/>
                <w:szCs w:val="24"/>
                <w:lang w:eastAsia="lt-LT"/>
              </w:rPr>
            </w:pPr>
          </w:p>
        </w:tc>
        <w:tc>
          <w:tcPr>
            <w:tcW w:w="2162" w:type="dxa"/>
            <w:tcBorders>
              <w:top w:val="single" w:sz="4" w:space="0" w:color="auto"/>
              <w:left w:val="single" w:sz="4" w:space="0" w:color="auto"/>
              <w:bottom w:val="single" w:sz="4" w:space="0" w:color="auto"/>
              <w:right w:val="single" w:sz="4" w:space="0" w:color="auto"/>
            </w:tcBorders>
          </w:tcPr>
          <w:p w14:paraId="3CFCDBB0" w14:textId="77777777" w:rsidR="00A80B55" w:rsidRDefault="00A80B55" w:rsidP="00DD4D40">
            <w:pPr>
              <w:tabs>
                <w:tab w:val="left" w:pos="360"/>
                <w:tab w:val="left" w:pos="1134"/>
              </w:tabs>
              <w:spacing w:line="276" w:lineRule="auto"/>
              <w:ind w:firstLine="851"/>
              <w:rPr>
                <w:b/>
                <w:sz w:val="20"/>
                <w:szCs w:val="24"/>
                <w:lang w:eastAsia="lt-LT"/>
              </w:rPr>
            </w:pPr>
          </w:p>
        </w:tc>
        <w:tc>
          <w:tcPr>
            <w:tcW w:w="2950" w:type="dxa"/>
            <w:tcBorders>
              <w:top w:val="single" w:sz="4" w:space="0" w:color="auto"/>
              <w:left w:val="single" w:sz="4" w:space="0" w:color="auto"/>
              <w:bottom w:val="single" w:sz="4" w:space="0" w:color="auto"/>
              <w:right w:val="single" w:sz="4" w:space="0" w:color="auto"/>
            </w:tcBorders>
          </w:tcPr>
          <w:p w14:paraId="4B84BFB6" w14:textId="77777777" w:rsidR="00A80B55" w:rsidRDefault="00A80B55" w:rsidP="00DD4D40">
            <w:pPr>
              <w:tabs>
                <w:tab w:val="left" w:pos="360"/>
                <w:tab w:val="left" w:pos="1134"/>
              </w:tabs>
              <w:spacing w:line="276" w:lineRule="auto"/>
              <w:ind w:firstLine="851"/>
              <w:rPr>
                <w:b/>
                <w:sz w:val="20"/>
                <w:szCs w:val="24"/>
                <w:lang w:eastAsia="lt-LT"/>
              </w:rPr>
            </w:pPr>
          </w:p>
        </w:tc>
        <w:tc>
          <w:tcPr>
            <w:tcW w:w="1769" w:type="dxa"/>
            <w:tcBorders>
              <w:top w:val="single" w:sz="4" w:space="0" w:color="auto"/>
              <w:left w:val="single" w:sz="4" w:space="0" w:color="auto"/>
              <w:bottom w:val="single" w:sz="4" w:space="0" w:color="auto"/>
              <w:right w:val="single" w:sz="4" w:space="0" w:color="auto"/>
            </w:tcBorders>
          </w:tcPr>
          <w:p w14:paraId="3EBB8714" w14:textId="77777777" w:rsidR="00A80B55" w:rsidRDefault="00A80B55" w:rsidP="00DD4D40">
            <w:pPr>
              <w:tabs>
                <w:tab w:val="left" w:pos="360"/>
                <w:tab w:val="left" w:pos="1134"/>
              </w:tabs>
              <w:spacing w:line="276" w:lineRule="auto"/>
              <w:ind w:firstLine="851"/>
              <w:rPr>
                <w:b/>
                <w:sz w:val="20"/>
                <w:szCs w:val="24"/>
                <w:lang w:eastAsia="lt-LT"/>
              </w:rPr>
            </w:pPr>
          </w:p>
        </w:tc>
        <w:tc>
          <w:tcPr>
            <w:tcW w:w="1768" w:type="dxa"/>
            <w:tcBorders>
              <w:top w:val="single" w:sz="4" w:space="0" w:color="auto"/>
              <w:left w:val="single" w:sz="4" w:space="0" w:color="auto"/>
              <w:bottom w:val="single" w:sz="4" w:space="0" w:color="auto"/>
              <w:right w:val="single" w:sz="4" w:space="0" w:color="auto"/>
            </w:tcBorders>
          </w:tcPr>
          <w:p w14:paraId="3B39DB90" w14:textId="77777777" w:rsidR="00A80B55" w:rsidRDefault="00A80B55" w:rsidP="00DD4D40">
            <w:pPr>
              <w:tabs>
                <w:tab w:val="left" w:pos="360"/>
                <w:tab w:val="left" w:pos="1134"/>
              </w:tabs>
              <w:spacing w:line="276" w:lineRule="auto"/>
              <w:ind w:firstLine="851"/>
              <w:rPr>
                <w:b/>
                <w:sz w:val="20"/>
                <w:szCs w:val="24"/>
                <w:lang w:eastAsia="lt-LT"/>
              </w:rPr>
            </w:pPr>
          </w:p>
        </w:tc>
      </w:tr>
      <w:tr w:rsidR="00A80B55" w14:paraId="06993764" w14:textId="77777777" w:rsidTr="00DD4D40">
        <w:trPr>
          <w:trHeight w:val="241"/>
        </w:trPr>
        <w:tc>
          <w:tcPr>
            <w:tcW w:w="786" w:type="dxa"/>
            <w:tcBorders>
              <w:top w:val="single" w:sz="4" w:space="0" w:color="auto"/>
              <w:left w:val="single" w:sz="4" w:space="0" w:color="auto"/>
              <w:bottom w:val="single" w:sz="4" w:space="0" w:color="auto"/>
              <w:right w:val="single" w:sz="4" w:space="0" w:color="auto"/>
            </w:tcBorders>
          </w:tcPr>
          <w:p w14:paraId="2F7A6D8A" w14:textId="77777777" w:rsidR="00A80B55" w:rsidRDefault="00A80B55" w:rsidP="00DD4D40">
            <w:pPr>
              <w:tabs>
                <w:tab w:val="left" w:pos="360"/>
                <w:tab w:val="left" w:pos="1134"/>
              </w:tabs>
              <w:spacing w:line="276" w:lineRule="auto"/>
              <w:ind w:firstLine="851"/>
              <w:rPr>
                <w:b/>
                <w:sz w:val="20"/>
                <w:szCs w:val="24"/>
                <w:lang w:eastAsia="lt-LT"/>
              </w:rPr>
            </w:pPr>
          </w:p>
        </w:tc>
        <w:tc>
          <w:tcPr>
            <w:tcW w:w="2162" w:type="dxa"/>
            <w:tcBorders>
              <w:top w:val="single" w:sz="4" w:space="0" w:color="auto"/>
              <w:left w:val="single" w:sz="4" w:space="0" w:color="auto"/>
              <w:bottom w:val="single" w:sz="4" w:space="0" w:color="auto"/>
              <w:right w:val="single" w:sz="4" w:space="0" w:color="auto"/>
            </w:tcBorders>
          </w:tcPr>
          <w:p w14:paraId="06C91104" w14:textId="77777777" w:rsidR="00A80B55" w:rsidRDefault="00A80B55" w:rsidP="00DD4D40">
            <w:pPr>
              <w:tabs>
                <w:tab w:val="left" w:pos="360"/>
                <w:tab w:val="left" w:pos="1134"/>
              </w:tabs>
              <w:spacing w:line="276" w:lineRule="auto"/>
              <w:ind w:firstLine="851"/>
              <w:rPr>
                <w:b/>
                <w:sz w:val="20"/>
                <w:szCs w:val="24"/>
                <w:lang w:eastAsia="lt-LT"/>
              </w:rPr>
            </w:pPr>
          </w:p>
        </w:tc>
        <w:tc>
          <w:tcPr>
            <w:tcW w:w="2950" w:type="dxa"/>
            <w:tcBorders>
              <w:top w:val="single" w:sz="4" w:space="0" w:color="auto"/>
              <w:left w:val="single" w:sz="4" w:space="0" w:color="auto"/>
              <w:bottom w:val="single" w:sz="4" w:space="0" w:color="auto"/>
              <w:right w:val="single" w:sz="4" w:space="0" w:color="auto"/>
            </w:tcBorders>
          </w:tcPr>
          <w:p w14:paraId="6A9E7DAC" w14:textId="77777777" w:rsidR="00A80B55" w:rsidRDefault="00A80B55" w:rsidP="00DD4D40">
            <w:pPr>
              <w:tabs>
                <w:tab w:val="left" w:pos="360"/>
                <w:tab w:val="left" w:pos="1134"/>
              </w:tabs>
              <w:spacing w:line="276" w:lineRule="auto"/>
              <w:ind w:firstLine="851"/>
              <w:rPr>
                <w:b/>
                <w:sz w:val="20"/>
                <w:szCs w:val="24"/>
                <w:lang w:eastAsia="lt-LT"/>
              </w:rPr>
            </w:pPr>
          </w:p>
        </w:tc>
        <w:tc>
          <w:tcPr>
            <w:tcW w:w="1769" w:type="dxa"/>
            <w:tcBorders>
              <w:top w:val="single" w:sz="4" w:space="0" w:color="auto"/>
              <w:left w:val="single" w:sz="4" w:space="0" w:color="auto"/>
              <w:bottom w:val="single" w:sz="4" w:space="0" w:color="auto"/>
              <w:right w:val="single" w:sz="4" w:space="0" w:color="auto"/>
            </w:tcBorders>
          </w:tcPr>
          <w:p w14:paraId="5D482AAA" w14:textId="77777777" w:rsidR="00A80B55" w:rsidRDefault="00A80B55" w:rsidP="00DD4D40">
            <w:pPr>
              <w:tabs>
                <w:tab w:val="left" w:pos="360"/>
                <w:tab w:val="left" w:pos="1134"/>
              </w:tabs>
              <w:spacing w:line="276" w:lineRule="auto"/>
              <w:ind w:firstLine="851"/>
              <w:rPr>
                <w:b/>
                <w:sz w:val="20"/>
                <w:szCs w:val="24"/>
                <w:lang w:eastAsia="lt-LT"/>
              </w:rPr>
            </w:pPr>
          </w:p>
        </w:tc>
        <w:tc>
          <w:tcPr>
            <w:tcW w:w="1768" w:type="dxa"/>
            <w:tcBorders>
              <w:top w:val="single" w:sz="4" w:space="0" w:color="auto"/>
              <w:left w:val="single" w:sz="4" w:space="0" w:color="auto"/>
              <w:bottom w:val="single" w:sz="4" w:space="0" w:color="auto"/>
              <w:right w:val="single" w:sz="4" w:space="0" w:color="auto"/>
            </w:tcBorders>
          </w:tcPr>
          <w:p w14:paraId="3499AD46" w14:textId="77777777" w:rsidR="00A80B55" w:rsidRDefault="00A80B55" w:rsidP="00DD4D40">
            <w:pPr>
              <w:tabs>
                <w:tab w:val="left" w:pos="360"/>
                <w:tab w:val="left" w:pos="1134"/>
              </w:tabs>
              <w:spacing w:line="276" w:lineRule="auto"/>
              <w:ind w:firstLine="851"/>
              <w:rPr>
                <w:b/>
                <w:sz w:val="20"/>
                <w:szCs w:val="24"/>
                <w:lang w:eastAsia="lt-LT"/>
              </w:rPr>
            </w:pPr>
          </w:p>
        </w:tc>
      </w:tr>
    </w:tbl>
    <w:p w14:paraId="3EEEAC74" w14:textId="77777777" w:rsidR="00A80B55" w:rsidRDefault="00A80B55" w:rsidP="00A80B55">
      <w:pPr>
        <w:tabs>
          <w:tab w:val="left" w:pos="1134"/>
        </w:tabs>
        <w:spacing w:line="276" w:lineRule="auto"/>
        <w:rPr>
          <w:sz w:val="20"/>
          <w:szCs w:val="24"/>
          <w:lang w:eastAsia="lt-LT"/>
        </w:rPr>
      </w:pPr>
    </w:p>
    <w:p w14:paraId="655AAFA9" w14:textId="77777777" w:rsidR="00A80B55" w:rsidRDefault="00A80B55" w:rsidP="00A80B55">
      <w:pPr>
        <w:tabs>
          <w:tab w:val="left" w:pos="360"/>
          <w:tab w:val="left" w:pos="540"/>
          <w:tab w:val="left" w:pos="1134"/>
        </w:tabs>
        <w:spacing w:line="276" w:lineRule="auto"/>
        <w:ind w:left="142" w:firstLine="851"/>
        <w:rPr>
          <w:b/>
          <w:sz w:val="20"/>
          <w:szCs w:val="24"/>
          <w:lang w:eastAsia="lt-LT"/>
        </w:rPr>
      </w:pPr>
      <w:r>
        <w:rPr>
          <w:b/>
          <w:sz w:val="20"/>
          <w:szCs w:val="24"/>
          <w:lang w:eastAsia="lt-LT"/>
        </w:rPr>
        <w:t>II. PROGRAMOS PAVADINIMAS</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2A7924FF" w14:textId="77777777" w:rsidTr="00DD4D40">
        <w:trPr>
          <w:cantSplit/>
          <w:trHeight w:val="300"/>
        </w:trPr>
        <w:tc>
          <w:tcPr>
            <w:tcW w:w="3294" w:type="dxa"/>
            <w:tcBorders>
              <w:top w:val="single" w:sz="4" w:space="0" w:color="auto"/>
              <w:left w:val="single" w:sz="4" w:space="0" w:color="auto"/>
              <w:bottom w:val="single" w:sz="4" w:space="0" w:color="auto"/>
              <w:right w:val="single" w:sz="4" w:space="0" w:color="auto"/>
            </w:tcBorders>
            <w:shd w:val="clear" w:color="auto" w:fill="E6E6E6"/>
            <w:hideMark/>
          </w:tcPr>
          <w:p w14:paraId="6311D835" w14:textId="77777777" w:rsidR="00A80B55" w:rsidRDefault="00A80B55" w:rsidP="00DD4D40">
            <w:pPr>
              <w:tabs>
                <w:tab w:val="left" w:pos="1134"/>
              </w:tabs>
              <w:rPr>
                <w:sz w:val="20"/>
                <w:szCs w:val="24"/>
                <w:lang w:eastAsia="lt-LT"/>
              </w:rPr>
            </w:pPr>
            <w:r>
              <w:rPr>
                <w:sz w:val="20"/>
                <w:szCs w:val="24"/>
                <w:lang w:eastAsia="lt-LT"/>
              </w:rPr>
              <w:t>Programos pavadinimas</w:t>
            </w:r>
          </w:p>
        </w:tc>
        <w:tc>
          <w:tcPr>
            <w:tcW w:w="6201" w:type="dxa"/>
            <w:tcBorders>
              <w:top w:val="single" w:sz="4" w:space="0" w:color="auto"/>
              <w:left w:val="single" w:sz="4" w:space="0" w:color="auto"/>
              <w:bottom w:val="single" w:sz="4" w:space="0" w:color="auto"/>
              <w:right w:val="single" w:sz="4" w:space="0" w:color="auto"/>
            </w:tcBorders>
            <w:hideMark/>
          </w:tcPr>
          <w:p w14:paraId="3EA06616" w14:textId="77777777" w:rsidR="00A80B55" w:rsidRDefault="00A80B55" w:rsidP="00DD4D40">
            <w:pPr>
              <w:tabs>
                <w:tab w:val="left" w:pos="1134"/>
              </w:tabs>
              <w:rPr>
                <w:i/>
                <w:sz w:val="20"/>
                <w:szCs w:val="24"/>
                <w:lang w:eastAsia="lt-LT"/>
              </w:rPr>
            </w:pPr>
            <w:r>
              <w:rPr>
                <w:i/>
                <w:sz w:val="20"/>
                <w:szCs w:val="24"/>
                <w:lang w:eastAsia="lt-LT"/>
              </w:rPr>
              <w:t>Nurodomas tikslus NŠPR registruotas programos pavadinimas</w:t>
            </w:r>
          </w:p>
        </w:tc>
      </w:tr>
    </w:tbl>
    <w:p w14:paraId="048D1DA9" w14:textId="77777777" w:rsidR="00A80B55" w:rsidRDefault="00A80B55" w:rsidP="00A80B55">
      <w:pPr>
        <w:tabs>
          <w:tab w:val="left" w:pos="360"/>
          <w:tab w:val="left" w:pos="540"/>
          <w:tab w:val="left" w:pos="1134"/>
        </w:tabs>
        <w:spacing w:line="276" w:lineRule="auto"/>
        <w:rPr>
          <w:b/>
          <w:sz w:val="20"/>
          <w:szCs w:val="24"/>
          <w:lang w:eastAsia="lt-LT"/>
        </w:rPr>
      </w:pPr>
    </w:p>
    <w:p w14:paraId="34B799C3" w14:textId="77777777" w:rsidR="00A80B55" w:rsidRDefault="00A80B55" w:rsidP="00A80B55">
      <w:pPr>
        <w:tabs>
          <w:tab w:val="left" w:pos="360"/>
          <w:tab w:val="left" w:pos="540"/>
          <w:tab w:val="left" w:pos="1134"/>
        </w:tabs>
        <w:spacing w:line="276" w:lineRule="auto"/>
        <w:ind w:left="142" w:firstLine="851"/>
        <w:rPr>
          <w:b/>
          <w:sz w:val="20"/>
          <w:szCs w:val="24"/>
          <w:lang w:eastAsia="lt-LT"/>
        </w:rPr>
      </w:pPr>
      <w:r>
        <w:rPr>
          <w:b/>
          <w:sz w:val="20"/>
          <w:szCs w:val="24"/>
          <w:lang w:eastAsia="lt-LT"/>
        </w:rPr>
        <w:t>III. PROGRAMOS TRUKMĖ</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024F9DBA" w14:textId="77777777" w:rsidTr="00DD4D40">
        <w:trPr>
          <w:cantSplit/>
          <w:trHeight w:val="20"/>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02929E9E" w14:textId="77777777" w:rsidR="00A80B55" w:rsidRDefault="00A80B55" w:rsidP="00DD4D40">
            <w:pPr>
              <w:tabs>
                <w:tab w:val="left" w:pos="1134"/>
              </w:tabs>
              <w:rPr>
                <w:sz w:val="20"/>
                <w:szCs w:val="24"/>
                <w:lang w:eastAsia="lt-LT"/>
              </w:rPr>
            </w:pPr>
            <w:r>
              <w:rPr>
                <w:sz w:val="20"/>
                <w:szCs w:val="24"/>
                <w:lang w:eastAsia="lt-LT"/>
              </w:rPr>
              <w:t xml:space="preserve">Programos trukmė </w:t>
            </w:r>
          </w:p>
        </w:tc>
        <w:tc>
          <w:tcPr>
            <w:tcW w:w="6202" w:type="dxa"/>
            <w:tcBorders>
              <w:top w:val="single" w:sz="4" w:space="0" w:color="auto"/>
              <w:left w:val="single" w:sz="4" w:space="0" w:color="auto"/>
              <w:bottom w:val="single" w:sz="4" w:space="0" w:color="auto"/>
              <w:right w:val="single" w:sz="4" w:space="0" w:color="auto"/>
            </w:tcBorders>
            <w:hideMark/>
          </w:tcPr>
          <w:p w14:paraId="4DDBBF88" w14:textId="77777777" w:rsidR="00A80B55" w:rsidRDefault="00A80B55" w:rsidP="00DD4D40">
            <w:pPr>
              <w:tabs>
                <w:tab w:val="left" w:pos="1134"/>
              </w:tabs>
              <w:rPr>
                <w:i/>
                <w:sz w:val="20"/>
                <w:szCs w:val="24"/>
                <w:lang w:eastAsia="lt-LT"/>
              </w:rPr>
            </w:pPr>
            <w:r>
              <w:rPr>
                <w:i/>
                <w:sz w:val="20"/>
                <w:szCs w:val="24"/>
                <w:lang w:eastAsia="lt-LT"/>
              </w:rPr>
              <w:t>Nurodoma programos trukmė akademinėmis valandomis</w:t>
            </w:r>
          </w:p>
        </w:tc>
      </w:tr>
      <w:tr w:rsidR="00A80B55" w14:paraId="1EA46CDA" w14:textId="77777777" w:rsidTr="00DD4D40">
        <w:trPr>
          <w:cantSplit/>
          <w:trHeight w:val="20"/>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4362A078" w14:textId="77777777" w:rsidR="00A80B55" w:rsidRDefault="00A80B55" w:rsidP="00DD4D40">
            <w:pPr>
              <w:tabs>
                <w:tab w:val="left" w:pos="1134"/>
              </w:tabs>
              <w:rPr>
                <w:sz w:val="20"/>
                <w:szCs w:val="24"/>
                <w:lang w:eastAsia="lt-LT"/>
              </w:rPr>
            </w:pPr>
            <w:r>
              <w:rPr>
                <w:sz w:val="20"/>
                <w:szCs w:val="24"/>
                <w:lang w:eastAsia="lt-LT"/>
              </w:rPr>
              <w:t>Data</w:t>
            </w:r>
          </w:p>
        </w:tc>
        <w:tc>
          <w:tcPr>
            <w:tcW w:w="6202" w:type="dxa"/>
            <w:tcBorders>
              <w:top w:val="single" w:sz="4" w:space="0" w:color="auto"/>
              <w:left w:val="single" w:sz="4" w:space="0" w:color="auto"/>
              <w:bottom w:val="single" w:sz="4" w:space="0" w:color="auto"/>
              <w:right w:val="single" w:sz="4" w:space="0" w:color="auto"/>
            </w:tcBorders>
            <w:hideMark/>
          </w:tcPr>
          <w:p w14:paraId="39B2E267" w14:textId="77777777" w:rsidR="00A80B55" w:rsidRDefault="00A80B55" w:rsidP="00DD4D40">
            <w:pPr>
              <w:tabs>
                <w:tab w:val="left" w:pos="1134"/>
              </w:tabs>
              <w:rPr>
                <w:i/>
                <w:sz w:val="20"/>
                <w:szCs w:val="24"/>
                <w:lang w:eastAsia="lt-LT"/>
              </w:rPr>
            </w:pPr>
            <w:r>
              <w:rPr>
                <w:i/>
                <w:sz w:val="20"/>
                <w:szCs w:val="24"/>
                <w:lang w:eastAsia="lt-LT"/>
              </w:rPr>
              <w:t xml:space="preserve">Nurodoma preliminari data ar laikotarpis, kada Programą numatoma įgyvendinti </w:t>
            </w:r>
          </w:p>
        </w:tc>
      </w:tr>
    </w:tbl>
    <w:p w14:paraId="24F09C19" w14:textId="77777777" w:rsidR="00A80B55" w:rsidRDefault="00A80B55" w:rsidP="00A80B55">
      <w:pPr>
        <w:tabs>
          <w:tab w:val="left" w:pos="360"/>
          <w:tab w:val="left" w:pos="540"/>
          <w:tab w:val="left" w:pos="1134"/>
        </w:tabs>
        <w:spacing w:line="276" w:lineRule="auto"/>
        <w:rPr>
          <w:b/>
          <w:sz w:val="20"/>
          <w:szCs w:val="24"/>
          <w:lang w:eastAsia="lt-LT"/>
        </w:rPr>
      </w:pPr>
    </w:p>
    <w:p w14:paraId="3DA127B3" w14:textId="77777777" w:rsidR="00A80B55" w:rsidRDefault="00A80B55" w:rsidP="00A80B55">
      <w:pPr>
        <w:tabs>
          <w:tab w:val="left" w:pos="360"/>
          <w:tab w:val="left" w:pos="540"/>
          <w:tab w:val="left" w:pos="1134"/>
        </w:tabs>
        <w:spacing w:line="276" w:lineRule="auto"/>
        <w:ind w:left="142" w:firstLine="851"/>
        <w:rPr>
          <w:b/>
          <w:sz w:val="20"/>
          <w:szCs w:val="24"/>
          <w:lang w:eastAsia="lt-LT"/>
        </w:rPr>
      </w:pPr>
      <w:r>
        <w:rPr>
          <w:b/>
          <w:sz w:val="20"/>
          <w:szCs w:val="24"/>
          <w:lang w:eastAsia="lt-LT"/>
        </w:rPr>
        <w:t>IV. PROGRAMOS TIKSLINĖ GRUPĖ</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606DC521" w14:textId="77777777" w:rsidTr="00DD4D40">
        <w:trPr>
          <w:cantSplit/>
          <w:trHeight w:val="20"/>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6A7CD5D7" w14:textId="77777777" w:rsidR="00A80B55" w:rsidRDefault="00A80B55" w:rsidP="00DD4D40">
            <w:pPr>
              <w:tabs>
                <w:tab w:val="left" w:pos="1134"/>
              </w:tabs>
              <w:rPr>
                <w:sz w:val="20"/>
                <w:szCs w:val="24"/>
                <w:lang w:eastAsia="lt-LT"/>
              </w:rPr>
            </w:pPr>
            <w:r>
              <w:rPr>
                <w:sz w:val="20"/>
                <w:szCs w:val="24"/>
                <w:lang w:eastAsia="lt-LT"/>
              </w:rPr>
              <w:t>Programos tikslinė grupė</w:t>
            </w:r>
          </w:p>
        </w:tc>
        <w:tc>
          <w:tcPr>
            <w:tcW w:w="6202" w:type="dxa"/>
            <w:tcBorders>
              <w:top w:val="single" w:sz="4" w:space="0" w:color="auto"/>
              <w:left w:val="single" w:sz="4" w:space="0" w:color="auto"/>
              <w:bottom w:val="single" w:sz="4" w:space="0" w:color="auto"/>
              <w:right w:val="single" w:sz="4" w:space="0" w:color="auto"/>
            </w:tcBorders>
            <w:hideMark/>
          </w:tcPr>
          <w:p w14:paraId="522494D0" w14:textId="77777777" w:rsidR="00A80B55" w:rsidRDefault="00A80B55" w:rsidP="00DD4D40">
            <w:pPr>
              <w:tabs>
                <w:tab w:val="left" w:pos="1134"/>
              </w:tabs>
              <w:rPr>
                <w:i/>
                <w:sz w:val="20"/>
                <w:szCs w:val="24"/>
                <w:lang w:eastAsia="lt-LT"/>
              </w:rPr>
            </w:pPr>
            <w:r>
              <w:rPr>
                <w:i/>
                <w:sz w:val="20"/>
                <w:szCs w:val="24"/>
                <w:lang w:eastAsia="lt-LT"/>
              </w:rPr>
              <w:t xml:space="preserve">Nurodoma, apibūdinama asmenų, kuriems skirta ši Programa, tikslinė grupė </w:t>
            </w:r>
          </w:p>
        </w:tc>
      </w:tr>
      <w:tr w:rsidR="00A80B55" w14:paraId="1591C70F" w14:textId="77777777" w:rsidTr="00DD4D40">
        <w:trPr>
          <w:cantSplit/>
          <w:trHeight w:val="236"/>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6E306D75" w14:textId="77777777" w:rsidR="00A80B55" w:rsidRDefault="00A80B55" w:rsidP="00DD4D40">
            <w:pPr>
              <w:tabs>
                <w:tab w:val="left" w:pos="1134"/>
              </w:tabs>
              <w:rPr>
                <w:sz w:val="20"/>
                <w:szCs w:val="24"/>
                <w:lang w:eastAsia="lt-LT"/>
              </w:rPr>
            </w:pPr>
            <w:r>
              <w:rPr>
                <w:sz w:val="20"/>
                <w:szCs w:val="24"/>
                <w:lang w:eastAsia="lt-LT"/>
              </w:rPr>
              <w:t>Programos dalyvių skaičius</w:t>
            </w:r>
          </w:p>
        </w:tc>
        <w:tc>
          <w:tcPr>
            <w:tcW w:w="6202" w:type="dxa"/>
            <w:tcBorders>
              <w:top w:val="single" w:sz="4" w:space="0" w:color="auto"/>
              <w:left w:val="single" w:sz="4" w:space="0" w:color="auto"/>
              <w:bottom w:val="single" w:sz="4" w:space="0" w:color="auto"/>
              <w:right w:val="single" w:sz="4" w:space="0" w:color="auto"/>
            </w:tcBorders>
            <w:hideMark/>
          </w:tcPr>
          <w:p w14:paraId="52E425FA" w14:textId="77777777" w:rsidR="00A80B55" w:rsidRDefault="00A80B55" w:rsidP="00DD4D40">
            <w:pPr>
              <w:tabs>
                <w:tab w:val="left" w:pos="1134"/>
              </w:tabs>
              <w:rPr>
                <w:i/>
                <w:sz w:val="20"/>
                <w:szCs w:val="24"/>
                <w:lang w:eastAsia="lt-LT"/>
              </w:rPr>
            </w:pPr>
            <w:r>
              <w:rPr>
                <w:i/>
                <w:sz w:val="20"/>
                <w:szCs w:val="24"/>
                <w:lang w:eastAsia="lt-LT"/>
              </w:rPr>
              <w:t>Nurodomas planuojamas programos dalyvių skaičius</w:t>
            </w:r>
          </w:p>
        </w:tc>
      </w:tr>
    </w:tbl>
    <w:p w14:paraId="148E38C2" w14:textId="77777777" w:rsidR="00A80B55" w:rsidRDefault="00A80B55" w:rsidP="00A80B55">
      <w:pPr>
        <w:tabs>
          <w:tab w:val="left" w:pos="360"/>
          <w:tab w:val="left" w:pos="540"/>
          <w:tab w:val="left" w:pos="1134"/>
        </w:tabs>
        <w:spacing w:line="276" w:lineRule="auto"/>
        <w:rPr>
          <w:b/>
          <w:sz w:val="20"/>
          <w:szCs w:val="24"/>
          <w:lang w:eastAsia="lt-LT"/>
        </w:rPr>
      </w:pPr>
    </w:p>
    <w:p w14:paraId="2F2427B2" w14:textId="77777777" w:rsidR="00A80B55" w:rsidRDefault="00A80B55" w:rsidP="00A80B55">
      <w:pPr>
        <w:tabs>
          <w:tab w:val="left" w:pos="360"/>
          <w:tab w:val="left" w:pos="540"/>
          <w:tab w:val="left" w:pos="1134"/>
        </w:tabs>
        <w:spacing w:line="276" w:lineRule="auto"/>
        <w:ind w:firstLine="993"/>
        <w:rPr>
          <w:b/>
          <w:sz w:val="20"/>
          <w:szCs w:val="24"/>
          <w:lang w:eastAsia="lt-LT"/>
        </w:rPr>
      </w:pPr>
      <w:r>
        <w:rPr>
          <w:b/>
          <w:sz w:val="20"/>
          <w:szCs w:val="24"/>
          <w:lang w:eastAsia="lt-LT"/>
        </w:rPr>
        <w:t>V. PROGRAMOS TIKSLAS, UŽDAVINIAI IR KOMPETENCIJOS</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46252BBA" w14:textId="77777777" w:rsidTr="00DD4D40">
        <w:trPr>
          <w:cantSplit/>
          <w:trHeight w:val="26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19139A81" w14:textId="77777777" w:rsidR="00A80B55" w:rsidRDefault="00A80B55" w:rsidP="00DD4D40">
            <w:pPr>
              <w:tabs>
                <w:tab w:val="left" w:pos="1134"/>
              </w:tabs>
              <w:rPr>
                <w:sz w:val="20"/>
                <w:szCs w:val="24"/>
                <w:lang w:eastAsia="lt-LT"/>
              </w:rPr>
            </w:pPr>
            <w:r>
              <w:rPr>
                <w:sz w:val="20"/>
                <w:szCs w:val="24"/>
                <w:lang w:eastAsia="lt-LT"/>
              </w:rPr>
              <w:t>Programos tikslas</w:t>
            </w:r>
          </w:p>
        </w:tc>
        <w:tc>
          <w:tcPr>
            <w:tcW w:w="6202" w:type="dxa"/>
            <w:tcBorders>
              <w:top w:val="single" w:sz="4" w:space="0" w:color="auto"/>
              <w:left w:val="single" w:sz="4" w:space="0" w:color="auto"/>
              <w:bottom w:val="single" w:sz="4" w:space="0" w:color="auto"/>
              <w:right w:val="single" w:sz="4" w:space="0" w:color="auto"/>
            </w:tcBorders>
            <w:hideMark/>
          </w:tcPr>
          <w:p w14:paraId="201AFB3E" w14:textId="77777777" w:rsidR="00A80B55" w:rsidRDefault="00A80B55" w:rsidP="00DD4D40">
            <w:pPr>
              <w:tabs>
                <w:tab w:val="left" w:pos="1134"/>
              </w:tabs>
              <w:rPr>
                <w:i/>
                <w:sz w:val="20"/>
                <w:szCs w:val="24"/>
                <w:lang w:eastAsia="lt-LT"/>
              </w:rPr>
            </w:pPr>
            <w:r>
              <w:rPr>
                <w:i/>
                <w:sz w:val="20"/>
                <w:szCs w:val="24"/>
                <w:lang w:eastAsia="lt-LT"/>
              </w:rPr>
              <w:t>Nurodomas programos tikslas</w:t>
            </w:r>
          </w:p>
        </w:tc>
      </w:tr>
      <w:tr w:rsidR="00A80B55" w14:paraId="1EFDC928" w14:textId="77777777" w:rsidTr="00DD4D40">
        <w:trPr>
          <w:cantSplit/>
          <w:trHeight w:val="41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1B0B4CDF" w14:textId="77777777" w:rsidR="00A80B55" w:rsidRDefault="00A80B55" w:rsidP="00DD4D40">
            <w:pPr>
              <w:tabs>
                <w:tab w:val="left" w:pos="1134"/>
              </w:tabs>
              <w:rPr>
                <w:sz w:val="20"/>
                <w:szCs w:val="24"/>
                <w:lang w:eastAsia="lt-LT"/>
              </w:rPr>
            </w:pPr>
            <w:r>
              <w:rPr>
                <w:sz w:val="20"/>
                <w:szCs w:val="24"/>
                <w:lang w:eastAsia="lt-LT"/>
              </w:rPr>
              <w:t>Uždaviniai</w:t>
            </w:r>
          </w:p>
        </w:tc>
        <w:tc>
          <w:tcPr>
            <w:tcW w:w="6202" w:type="dxa"/>
            <w:tcBorders>
              <w:top w:val="single" w:sz="4" w:space="0" w:color="auto"/>
              <w:left w:val="single" w:sz="4" w:space="0" w:color="auto"/>
              <w:bottom w:val="single" w:sz="4" w:space="0" w:color="auto"/>
              <w:right w:val="single" w:sz="4" w:space="0" w:color="auto"/>
            </w:tcBorders>
            <w:hideMark/>
          </w:tcPr>
          <w:p w14:paraId="1B90D9BC" w14:textId="77777777" w:rsidR="00A80B55" w:rsidRDefault="00A80B55" w:rsidP="00DD4D40">
            <w:pPr>
              <w:tabs>
                <w:tab w:val="left" w:pos="1134"/>
              </w:tabs>
              <w:rPr>
                <w:i/>
                <w:sz w:val="20"/>
                <w:szCs w:val="24"/>
                <w:lang w:eastAsia="lt-LT"/>
              </w:rPr>
            </w:pPr>
            <w:r>
              <w:rPr>
                <w:i/>
                <w:sz w:val="20"/>
                <w:szCs w:val="24"/>
                <w:lang w:eastAsia="lt-LT"/>
              </w:rPr>
              <w:t>Nurodomi įgyvendinami uždaviniai, derantys su programos turiniu, trukme, tiksline grupe</w:t>
            </w:r>
          </w:p>
        </w:tc>
      </w:tr>
      <w:tr w:rsidR="00A80B55" w14:paraId="6EA3AA9E" w14:textId="77777777" w:rsidTr="00DD4D40">
        <w:trPr>
          <w:cantSplit/>
          <w:trHeight w:val="41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091ABE6E" w14:textId="77777777" w:rsidR="00A80B55" w:rsidRDefault="00A80B55" w:rsidP="00DD4D40">
            <w:pPr>
              <w:tabs>
                <w:tab w:val="left" w:pos="1134"/>
              </w:tabs>
              <w:rPr>
                <w:sz w:val="20"/>
                <w:szCs w:val="24"/>
                <w:lang w:eastAsia="lt-LT"/>
              </w:rPr>
            </w:pPr>
            <w:r>
              <w:rPr>
                <w:sz w:val="20"/>
                <w:szCs w:val="24"/>
                <w:lang w:eastAsia="lt-LT"/>
              </w:rPr>
              <w:lastRenderedPageBreak/>
              <w:t>Programos pagrindimas</w:t>
            </w:r>
          </w:p>
        </w:tc>
        <w:tc>
          <w:tcPr>
            <w:tcW w:w="6202" w:type="dxa"/>
            <w:tcBorders>
              <w:top w:val="single" w:sz="4" w:space="0" w:color="auto"/>
              <w:left w:val="single" w:sz="4" w:space="0" w:color="auto"/>
              <w:bottom w:val="single" w:sz="4" w:space="0" w:color="auto"/>
              <w:right w:val="single" w:sz="4" w:space="0" w:color="auto"/>
            </w:tcBorders>
            <w:hideMark/>
          </w:tcPr>
          <w:p w14:paraId="62082C98" w14:textId="77777777" w:rsidR="00A80B55" w:rsidRDefault="00A80B55" w:rsidP="00DD4D40">
            <w:pPr>
              <w:tabs>
                <w:tab w:val="left" w:pos="1134"/>
              </w:tabs>
              <w:rPr>
                <w:i/>
                <w:sz w:val="20"/>
                <w:szCs w:val="24"/>
                <w:lang w:eastAsia="lt-LT"/>
              </w:rPr>
            </w:pPr>
            <w:r>
              <w:rPr>
                <w:i/>
                <w:sz w:val="20"/>
                <w:szCs w:val="24"/>
                <w:lang w:eastAsia="lt-LT"/>
              </w:rPr>
              <w:t xml:space="preserve">Trumpai aprašoma programos esmė, nurodant kaip programos tikslas  susijęs </w:t>
            </w:r>
            <w:r w:rsidRPr="0066723D">
              <w:rPr>
                <w:i/>
                <w:sz w:val="20"/>
                <w:szCs w:val="24"/>
                <w:lang w:eastAsia="lt-LT"/>
              </w:rPr>
              <w:t>su Molėtų rajono savivaldybės neformaliojo suaugusiųjų švietimo ir tęstinio mokymosi veiksmų planu,  kokie numatomi rezultatai. Pagrindžiamas programos aktualumas, reikalingumas</w:t>
            </w:r>
            <w:r>
              <w:rPr>
                <w:i/>
                <w:sz w:val="20"/>
                <w:szCs w:val="24"/>
                <w:lang w:eastAsia="lt-LT"/>
              </w:rPr>
              <w:t xml:space="preserve"> ir jos poveikis programos dalyviams. </w:t>
            </w:r>
          </w:p>
        </w:tc>
      </w:tr>
      <w:tr w:rsidR="00A80B55" w14:paraId="4E679977" w14:textId="77777777" w:rsidTr="00DD4D40">
        <w:trPr>
          <w:cantSplit/>
          <w:trHeight w:val="41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17D562B7" w14:textId="77777777" w:rsidR="00A80B55" w:rsidRDefault="00A80B55" w:rsidP="00DD4D40">
            <w:pPr>
              <w:tabs>
                <w:tab w:val="left" w:pos="1134"/>
              </w:tabs>
              <w:rPr>
                <w:sz w:val="20"/>
                <w:szCs w:val="24"/>
                <w:lang w:eastAsia="lt-LT"/>
              </w:rPr>
            </w:pPr>
            <w:r>
              <w:rPr>
                <w:sz w:val="20"/>
                <w:szCs w:val="24"/>
                <w:lang w:eastAsia="lt-LT"/>
              </w:rPr>
              <w:t>Įgyjamos kompetencijos ir jų vertinimas</w:t>
            </w:r>
          </w:p>
        </w:tc>
        <w:tc>
          <w:tcPr>
            <w:tcW w:w="6202" w:type="dxa"/>
            <w:tcBorders>
              <w:top w:val="single" w:sz="4" w:space="0" w:color="auto"/>
              <w:left w:val="single" w:sz="4" w:space="0" w:color="auto"/>
              <w:bottom w:val="single" w:sz="4" w:space="0" w:color="auto"/>
              <w:right w:val="single" w:sz="4" w:space="0" w:color="auto"/>
            </w:tcBorders>
            <w:hideMark/>
          </w:tcPr>
          <w:p w14:paraId="7038CEEF" w14:textId="77777777" w:rsidR="00A80B55" w:rsidRDefault="00A80B55" w:rsidP="00DD4D40">
            <w:pPr>
              <w:tabs>
                <w:tab w:val="left" w:pos="1134"/>
              </w:tabs>
              <w:jc w:val="both"/>
              <w:rPr>
                <w:i/>
                <w:sz w:val="20"/>
                <w:szCs w:val="24"/>
                <w:lang w:eastAsia="lt-LT"/>
              </w:rPr>
            </w:pPr>
            <w:r>
              <w:rPr>
                <w:i/>
                <w:sz w:val="20"/>
                <w:szCs w:val="24"/>
                <w:lang w:eastAsia="lt-LT"/>
              </w:rPr>
              <w:t xml:space="preserve">Nurodoma, kokios kompetencijos bus įgyjamos ir kaip jos bus vertinamos. Aprašoma, kokiais vertinimo būdais ir kaip dažnai bus vertinami programos dalyviai. </w:t>
            </w:r>
          </w:p>
        </w:tc>
      </w:tr>
    </w:tbl>
    <w:p w14:paraId="777740C5" w14:textId="77777777" w:rsidR="00A80B55" w:rsidRDefault="00A80B55" w:rsidP="00A80B55">
      <w:pPr>
        <w:tabs>
          <w:tab w:val="left" w:pos="360"/>
          <w:tab w:val="left" w:pos="540"/>
          <w:tab w:val="left" w:pos="1134"/>
        </w:tabs>
        <w:spacing w:line="276" w:lineRule="auto"/>
        <w:rPr>
          <w:b/>
          <w:sz w:val="20"/>
          <w:szCs w:val="24"/>
          <w:lang w:eastAsia="lt-LT"/>
        </w:rPr>
      </w:pPr>
    </w:p>
    <w:p w14:paraId="34FCBDE7" w14:textId="77777777" w:rsidR="00A80B55" w:rsidRDefault="00A80B55" w:rsidP="00A80B55">
      <w:pPr>
        <w:tabs>
          <w:tab w:val="left" w:pos="360"/>
          <w:tab w:val="left" w:pos="540"/>
          <w:tab w:val="left" w:pos="1134"/>
        </w:tabs>
        <w:spacing w:line="276" w:lineRule="auto"/>
        <w:ind w:firstLine="993"/>
        <w:rPr>
          <w:b/>
          <w:sz w:val="20"/>
          <w:szCs w:val="24"/>
          <w:lang w:eastAsia="lt-LT"/>
        </w:rPr>
      </w:pPr>
      <w:r>
        <w:rPr>
          <w:b/>
          <w:sz w:val="20"/>
          <w:szCs w:val="24"/>
          <w:lang w:eastAsia="lt-LT"/>
        </w:rPr>
        <w:t>VI. TURINYS, METODAI IR PRIEMONĖS</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193DEEF1" w14:textId="77777777" w:rsidTr="00DD4D40">
        <w:trPr>
          <w:cantSplit/>
          <w:trHeight w:val="26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5F0E15F7" w14:textId="77777777" w:rsidR="00A80B55" w:rsidRDefault="00A80B55" w:rsidP="00DD4D40">
            <w:pPr>
              <w:tabs>
                <w:tab w:val="left" w:pos="1134"/>
              </w:tabs>
              <w:rPr>
                <w:sz w:val="20"/>
                <w:szCs w:val="24"/>
                <w:lang w:eastAsia="lt-LT"/>
              </w:rPr>
            </w:pPr>
            <w:r>
              <w:rPr>
                <w:sz w:val="20"/>
                <w:szCs w:val="24"/>
                <w:lang w:eastAsia="lt-LT"/>
              </w:rPr>
              <w:t>Programos turinys</w:t>
            </w:r>
          </w:p>
        </w:tc>
        <w:tc>
          <w:tcPr>
            <w:tcW w:w="6202" w:type="dxa"/>
            <w:tcBorders>
              <w:top w:val="single" w:sz="4" w:space="0" w:color="auto"/>
              <w:left w:val="single" w:sz="4" w:space="0" w:color="auto"/>
              <w:bottom w:val="single" w:sz="4" w:space="0" w:color="auto"/>
              <w:right w:val="single" w:sz="4" w:space="0" w:color="auto"/>
            </w:tcBorders>
            <w:hideMark/>
          </w:tcPr>
          <w:p w14:paraId="3A6D96C6" w14:textId="77777777" w:rsidR="00A80B55" w:rsidRDefault="00A80B55" w:rsidP="00DD4D40">
            <w:pPr>
              <w:tabs>
                <w:tab w:val="left" w:pos="1134"/>
              </w:tabs>
              <w:rPr>
                <w:i/>
                <w:sz w:val="20"/>
                <w:szCs w:val="24"/>
                <w:lang w:eastAsia="lt-LT"/>
              </w:rPr>
            </w:pPr>
            <w:r>
              <w:rPr>
                <w:i/>
                <w:sz w:val="20"/>
                <w:szCs w:val="24"/>
                <w:lang w:eastAsia="lt-LT"/>
              </w:rPr>
              <w:t xml:space="preserve">Nuosekliai ir išsamiai nurodomos programos temos, veiklos, detalizuojama programos trukmė, įgyjamos kompetencijos. </w:t>
            </w:r>
          </w:p>
        </w:tc>
      </w:tr>
      <w:tr w:rsidR="00A80B55" w14:paraId="09D51E28" w14:textId="77777777" w:rsidTr="00DD4D40">
        <w:trPr>
          <w:cantSplit/>
          <w:trHeight w:val="41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78045230" w14:textId="77777777" w:rsidR="00A80B55" w:rsidRDefault="00A80B55" w:rsidP="00DD4D40">
            <w:pPr>
              <w:tabs>
                <w:tab w:val="left" w:pos="1134"/>
              </w:tabs>
              <w:rPr>
                <w:sz w:val="20"/>
                <w:szCs w:val="24"/>
                <w:lang w:eastAsia="lt-LT"/>
              </w:rPr>
            </w:pPr>
            <w:r>
              <w:rPr>
                <w:sz w:val="20"/>
                <w:szCs w:val="24"/>
                <w:lang w:eastAsia="lt-LT"/>
              </w:rPr>
              <w:t>Metodai ir priemonės</w:t>
            </w:r>
          </w:p>
        </w:tc>
        <w:tc>
          <w:tcPr>
            <w:tcW w:w="6202" w:type="dxa"/>
            <w:tcBorders>
              <w:top w:val="single" w:sz="4" w:space="0" w:color="auto"/>
              <w:left w:val="single" w:sz="4" w:space="0" w:color="auto"/>
              <w:bottom w:val="single" w:sz="4" w:space="0" w:color="auto"/>
              <w:right w:val="single" w:sz="4" w:space="0" w:color="auto"/>
            </w:tcBorders>
            <w:hideMark/>
          </w:tcPr>
          <w:p w14:paraId="58D1F5F2" w14:textId="77777777" w:rsidR="00A80B55" w:rsidRDefault="00A80B55" w:rsidP="00DD4D40">
            <w:pPr>
              <w:tabs>
                <w:tab w:val="left" w:pos="1134"/>
              </w:tabs>
              <w:rPr>
                <w:i/>
                <w:sz w:val="20"/>
                <w:szCs w:val="24"/>
                <w:lang w:eastAsia="lt-LT"/>
              </w:rPr>
            </w:pPr>
            <w:r>
              <w:rPr>
                <w:i/>
                <w:sz w:val="20"/>
                <w:szCs w:val="24"/>
                <w:lang w:eastAsia="lt-LT"/>
              </w:rPr>
              <w:t xml:space="preserve">Aprašomi metodai, priemonės, įranga, padedantys siekti išsikelto tikslo ir uždavinių, ugdyti kompetencijas. </w:t>
            </w:r>
          </w:p>
        </w:tc>
      </w:tr>
      <w:tr w:rsidR="00A80B55" w14:paraId="520E1BBF" w14:textId="77777777" w:rsidTr="00DD4D40">
        <w:trPr>
          <w:cantSplit/>
          <w:trHeight w:val="41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4FF2A4D2" w14:textId="77777777" w:rsidR="00A80B55" w:rsidRDefault="00A80B55" w:rsidP="00DD4D40">
            <w:pPr>
              <w:tabs>
                <w:tab w:val="left" w:pos="1134"/>
              </w:tabs>
              <w:rPr>
                <w:sz w:val="20"/>
                <w:szCs w:val="24"/>
                <w:lang w:eastAsia="lt-LT"/>
              </w:rPr>
            </w:pPr>
            <w:r>
              <w:rPr>
                <w:bCs/>
                <w:sz w:val="20"/>
                <w:szCs w:val="24"/>
                <w:lang w:eastAsia="lt-LT"/>
              </w:rPr>
              <w:t>Laukiami rezultatai ir galimas programos tęstinumas</w:t>
            </w:r>
          </w:p>
        </w:tc>
        <w:tc>
          <w:tcPr>
            <w:tcW w:w="6202" w:type="dxa"/>
            <w:tcBorders>
              <w:top w:val="single" w:sz="4" w:space="0" w:color="auto"/>
              <w:left w:val="single" w:sz="4" w:space="0" w:color="auto"/>
              <w:bottom w:val="single" w:sz="4" w:space="0" w:color="auto"/>
              <w:right w:val="single" w:sz="4" w:space="0" w:color="auto"/>
            </w:tcBorders>
            <w:hideMark/>
          </w:tcPr>
          <w:p w14:paraId="2AA9E049" w14:textId="77777777" w:rsidR="00A80B55" w:rsidRDefault="00A80B55" w:rsidP="00DD4D40">
            <w:pPr>
              <w:tabs>
                <w:tab w:val="left" w:pos="1134"/>
              </w:tabs>
              <w:rPr>
                <w:i/>
                <w:sz w:val="20"/>
                <w:szCs w:val="24"/>
                <w:lang w:eastAsia="lt-LT"/>
              </w:rPr>
            </w:pPr>
            <w:r>
              <w:rPr>
                <w:bCs/>
                <w:i/>
                <w:sz w:val="20"/>
                <w:szCs w:val="24"/>
                <w:lang w:eastAsia="lt-LT"/>
              </w:rPr>
              <w:t xml:space="preserve">Apibūdinama Programa siekiama nauda ir jo tęstinumo galimybės. </w:t>
            </w:r>
          </w:p>
        </w:tc>
      </w:tr>
    </w:tbl>
    <w:p w14:paraId="024B5651" w14:textId="77777777" w:rsidR="00A80B55" w:rsidRDefault="00A80B55" w:rsidP="00A80B55">
      <w:pPr>
        <w:tabs>
          <w:tab w:val="left" w:pos="360"/>
          <w:tab w:val="left" w:pos="540"/>
          <w:tab w:val="left" w:pos="1134"/>
        </w:tabs>
        <w:spacing w:line="276" w:lineRule="auto"/>
        <w:rPr>
          <w:b/>
          <w:sz w:val="20"/>
          <w:szCs w:val="24"/>
          <w:lang w:eastAsia="lt-LT"/>
        </w:rPr>
      </w:pPr>
    </w:p>
    <w:p w14:paraId="1F3B126E" w14:textId="77777777" w:rsidR="00A80B55" w:rsidRDefault="00A80B55" w:rsidP="00A80B55">
      <w:pPr>
        <w:tabs>
          <w:tab w:val="left" w:pos="360"/>
          <w:tab w:val="left" w:pos="540"/>
          <w:tab w:val="left" w:pos="1134"/>
        </w:tabs>
        <w:spacing w:line="276" w:lineRule="auto"/>
        <w:ind w:firstLine="993"/>
        <w:rPr>
          <w:b/>
          <w:sz w:val="20"/>
          <w:szCs w:val="24"/>
          <w:lang w:eastAsia="lt-LT"/>
        </w:rPr>
      </w:pPr>
      <w:r>
        <w:rPr>
          <w:b/>
          <w:sz w:val="20"/>
          <w:szCs w:val="24"/>
          <w:lang w:eastAsia="lt-LT"/>
        </w:rPr>
        <w:t>VII. PROGRAMOS PRITAIKYMAS</w:t>
      </w: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6201"/>
      </w:tblGrid>
      <w:tr w:rsidR="00A80B55" w14:paraId="3FAA3DB8" w14:textId="77777777" w:rsidTr="00DD4D40">
        <w:trPr>
          <w:cantSplit/>
          <w:trHeight w:val="265"/>
        </w:trPr>
        <w:tc>
          <w:tcPr>
            <w:tcW w:w="3295" w:type="dxa"/>
            <w:tcBorders>
              <w:top w:val="single" w:sz="4" w:space="0" w:color="auto"/>
              <w:left w:val="single" w:sz="4" w:space="0" w:color="auto"/>
              <w:bottom w:val="single" w:sz="4" w:space="0" w:color="auto"/>
              <w:right w:val="single" w:sz="4" w:space="0" w:color="auto"/>
            </w:tcBorders>
            <w:shd w:val="clear" w:color="auto" w:fill="E6E6E6"/>
            <w:hideMark/>
          </w:tcPr>
          <w:p w14:paraId="383ED7DC" w14:textId="77777777" w:rsidR="00A80B55" w:rsidRDefault="00A80B55" w:rsidP="00DD4D40">
            <w:pPr>
              <w:tabs>
                <w:tab w:val="left" w:pos="1134"/>
              </w:tabs>
              <w:rPr>
                <w:sz w:val="20"/>
                <w:szCs w:val="24"/>
                <w:lang w:eastAsia="lt-LT"/>
              </w:rPr>
            </w:pPr>
            <w:r>
              <w:rPr>
                <w:sz w:val="20"/>
                <w:szCs w:val="24"/>
                <w:lang w:eastAsia="lt-LT"/>
              </w:rPr>
              <w:t>Programos pritaikymas asmenims, turintiems specialiųjų poreikių</w:t>
            </w:r>
          </w:p>
        </w:tc>
        <w:tc>
          <w:tcPr>
            <w:tcW w:w="6202" w:type="dxa"/>
            <w:tcBorders>
              <w:top w:val="single" w:sz="4" w:space="0" w:color="auto"/>
              <w:left w:val="single" w:sz="4" w:space="0" w:color="auto"/>
              <w:bottom w:val="single" w:sz="4" w:space="0" w:color="auto"/>
              <w:right w:val="single" w:sz="4" w:space="0" w:color="auto"/>
            </w:tcBorders>
            <w:hideMark/>
          </w:tcPr>
          <w:p w14:paraId="5DEBF1DB" w14:textId="77777777" w:rsidR="00A80B55" w:rsidRDefault="00A80B55" w:rsidP="00DD4D40">
            <w:pPr>
              <w:tabs>
                <w:tab w:val="left" w:pos="1134"/>
              </w:tabs>
              <w:rPr>
                <w:i/>
                <w:sz w:val="20"/>
                <w:szCs w:val="24"/>
                <w:lang w:eastAsia="lt-LT"/>
              </w:rPr>
            </w:pPr>
            <w:r>
              <w:rPr>
                <w:i/>
                <w:sz w:val="20"/>
                <w:szCs w:val="24"/>
                <w:lang w:eastAsia="lt-LT"/>
              </w:rPr>
              <w:t>Nurodoma, kaip Programa yra / bus pritaikyta, pateikiama su tuo susijusi informacija (specializuota įranga, priemonės ir pan.).</w:t>
            </w:r>
          </w:p>
        </w:tc>
      </w:tr>
    </w:tbl>
    <w:p w14:paraId="010E898C" w14:textId="77777777" w:rsidR="00A80B55" w:rsidRDefault="00A80B55" w:rsidP="00A80B55">
      <w:pPr>
        <w:tabs>
          <w:tab w:val="left" w:pos="360"/>
          <w:tab w:val="left" w:pos="540"/>
          <w:tab w:val="left" w:pos="1134"/>
        </w:tabs>
        <w:rPr>
          <w:b/>
          <w:sz w:val="20"/>
          <w:szCs w:val="24"/>
          <w:lang w:eastAsia="lt-LT"/>
        </w:rPr>
      </w:pPr>
    </w:p>
    <w:p w14:paraId="25BF8133" w14:textId="77777777" w:rsidR="00A80B55" w:rsidRDefault="00A80B55" w:rsidP="00A80B55">
      <w:pPr>
        <w:tabs>
          <w:tab w:val="left" w:pos="360"/>
          <w:tab w:val="left" w:pos="540"/>
          <w:tab w:val="left" w:pos="1134"/>
        </w:tabs>
        <w:ind w:firstLine="851"/>
        <w:rPr>
          <w:b/>
          <w:sz w:val="20"/>
          <w:szCs w:val="24"/>
          <w:lang w:eastAsia="lt-LT"/>
        </w:rPr>
      </w:pPr>
      <w:r>
        <w:rPr>
          <w:b/>
          <w:sz w:val="20"/>
          <w:szCs w:val="24"/>
          <w:lang w:eastAsia="lt-LT"/>
        </w:rPr>
        <w:t>VIII. PROGRAMOS FINANSAVIMAS</w:t>
      </w:r>
    </w:p>
    <w:p w14:paraId="3ECC43FE" w14:textId="77777777" w:rsidR="00A80B55" w:rsidRDefault="00A80B55" w:rsidP="00A80B55">
      <w:pPr>
        <w:tabs>
          <w:tab w:val="left" w:pos="360"/>
          <w:tab w:val="left" w:pos="540"/>
          <w:tab w:val="left" w:pos="1134"/>
        </w:tabs>
        <w:ind w:firstLine="851"/>
        <w:rPr>
          <w:bCs/>
          <w:sz w:val="20"/>
          <w:szCs w:val="24"/>
          <w:lang w:eastAsia="lt-LT"/>
        </w:rPr>
      </w:pPr>
      <w:r>
        <w:rPr>
          <w:bCs/>
          <w:sz w:val="20"/>
          <w:szCs w:val="24"/>
          <w:lang w:eastAsia="lt-LT"/>
        </w:rPr>
        <w:t>1. Programai iš Savivaldybės biudžeto prašomos skirti lėšos:</w:t>
      </w:r>
    </w:p>
    <w:tbl>
      <w:tblPr>
        <w:tblW w:w="9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3258"/>
        <w:gridCol w:w="1457"/>
      </w:tblGrid>
      <w:tr w:rsidR="00A80B55" w14:paraId="77C61F7D"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592AAC" w14:textId="77777777" w:rsidR="00A80B55" w:rsidRDefault="00A80B55" w:rsidP="00DD4D40">
            <w:pPr>
              <w:tabs>
                <w:tab w:val="left" w:pos="1134"/>
              </w:tabs>
              <w:rPr>
                <w:sz w:val="20"/>
                <w:szCs w:val="24"/>
                <w:lang w:eastAsia="lt-LT"/>
              </w:rPr>
            </w:pPr>
            <w:r>
              <w:rPr>
                <w:b/>
                <w:sz w:val="20"/>
                <w:szCs w:val="24"/>
                <w:lang w:eastAsia="lt-LT"/>
              </w:rPr>
              <w:t>Lėšų paskirtis:</w:t>
            </w:r>
          </w:p>
        </w:tc>
        <w:tc>
          <w:tcPr>
            <w:tcW w:w="32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C6DDE8" w14:textId="77777777" w:rsidR="00A80B55" w:rsidRDefault="00A80B55" w:rsidP="00DD4D40">
            <w:pPr>
              <w:tabs>
                <w:tab w:val="left" w:pos="1134"/>
              </w:tabs>
              <w:rPr>
                <w:b/>
                <w:sz w:val="20"/>
                <w:szCs w:val="24"/>
                <w:lang w:eastAsia="lt-LT"/>
              </w:rPr>
            </w:pPr>
            <w:r>
              <w:rPr>
                <w:b/>
                <w:sz w:val="20"/>
                <w:szCs w:val="24"/>
                <w:lang w:eastAsia="lt-LT"/>
              </w:rPr>
              <w:t>Reikalingų lėšų pagrindimas</w:t>
            </w:r>
          </w:p>
        </w:tc>
        <w:tc>
          <w:tcPr>
            <w:tcW w:w="14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3BC375" w14:textId="77777777" w:rsidR="00A80B55" w:rsidRDefault="00A80B55" w:rsidP="00DD4D40">
            <w:pPr>
              <w:tabs>
                <w:tab w:val="left" w:pos="1134"/>
              </w:tabs>
              <w:rPr>
                <w:sz w:val="20"/>
                <w:szCs w:val="24"/>
                <w:lang w:eastAsia="lt-LT"/>
              </w:rPr>
            </w:pPr>
            <w:r>
              <w:rPr>
                <w:b/>
                <w:sz w:val="20"/>
                <w:szCs w:val="24"/>
                <w:lang w:eastAsia="lt-LT"/>
              </w:rPr>
              <w:t>Suma, Eur</w:t>
            </w:r>
          </w:p>
        </w:tc>
      </w:tr>
      <w:tr w:rsidR="00A80B55" w14:paraId="40BFB321"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6B30343" w14:textId="77777777" w:rsidR="00A80B55" w:rsidRDefault="00A80B55" w:rsidP="00DD4D40">
            <w:pPr>
              <w:tabs>
                <w:tab w:val="left" w:pos="1134"/>
              </w:tabs>
              <w:rPr>
                <w:sz w:val="20"/>
                <w:szCs w:val="24"/>
                <w:lang w:eastAsia="lt-LT"/>
              </w:rPr>
            </w:pPr>
            <w:r>
              <w:rPr>
                <w:sz w:val="20"/>
                <w:szCs w:val="24"/>
                <w:lang w:eastAsia="lt-LT"/>
              </w:rPr>
              <w:t>Programą vykdančio personalo darbo užmokestis ir su darbo santykiais susiję darbdavio įsipareigojimai, apskaičiuoti Lietuvos Respublikos teisės aktų nustatyta tvarka, taip pat vykdančio personalo paslaugų įsigijimas (užsiimantys individualia veikla pagal pažymą ir kt.)</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C90D6C4" w14:textId="77777777" w:rsidR="00A80B55" w:rsidRDefault="00A80B55" w:rsidP="00DD4D40">
            <w:pPr>
              <w:tabs>
                <w:tab w:val="left" w:pos="1134"/>
              </w:tabs>
              <w:jc w:val="both"/>
              <w:rPr>
                <w:i/>
                <w:iCs/>
                <w:sz w:val="20"/>
                <w:szCs w:val="24"/>
                <w:lang w:eastAsia="lt-LT"/>
              </w:rPr>
            </w:pPr>
            <w:r>
              <w:rPr>
                <w:i/>
                <w:iCs/>
                <w:sz w:val="20"/>
                <w:szCs w:val="24"/>
                <w:lang w:eastAsia="lt-LT"/>
              </w:rPr>
              <w:t>Nurodomas detalesnis prašomų lėšų pagrindimas</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B8BE43B" w14:textId="77777777" w:rsidR="00A80B55" w:rsidRDefault="00A80B55" w:rsidP="00DD4D40">
            <w:pPr>
              <w:tabs>
                <w:tab w:val="left" w:pos="1134"/>
              </w:tabs>
              <w:ind w:firstLine="851"/>
              <w:rPr>
                <w:sz w:val="20"/>
                <w:szCs w:val="24"/>
                <w:lang w:eastAsia="lt-LT"/>
              </w:rPr>
            </w:pPr>
          </w:p>
        </w:tc>
      </w:tr>
      <w:tr w:rsidR="00A80B55" w14:paraId="42DE74F3"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1547D108" w14:textId="77777777" w:rsidR="00A80B55" w:rsidRDefault="00A80B55" w:rsidP="00DD4D40">
            <w:pPr>
              <w:tabs>
                <w:tab w:val="left" w:pos="1134"/>
              </w:tabs>
              <w:rPr>
                <w:sz w:val="20"/>
                <w:szCs w:val="24"/>
                <w:lang w:eastAsia="lt-LT"/>
              </w:rPr>
            </w:pPr>
            <w:r>
              <w:rPr>
                <w:sz w:val="20"/>
                <w:szCs w:val="24"/>
                <w:lang w:eastAsia="lt-LT"/>
              </w:rPr>
              <w:t>Programai vykdyti būtinų ugdymo priemonių / prekių įsigijimas</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7F2AE3CA" w14:textId="77777777" w:rsidR="00A80B55" w:rsidRDefault="00A80B55" w:rsidP="00DD4D40">
            <w:pPr>
              <w:tabs>
                <w:tab w:val="left" w:pos="1134"/>
              </w:tabs>
              <w:jc w:val="both"/>
              <w:rPr>
                <w:sz w:val="20"/>
                <w:szCs w:val="24"/>
                <w:lang w:eastAsia="lt-LT"/>
              </w:rPr>
            </w:pPr>
            <w:r>
              <w:rPr>
                <w:i/>
                <w:iCs/>
                <w:sz w:val="20"/>
                <w:szCs w:val="24"/>
                <w:lang w:eastAsia="lt-LT"/>
              </w:rPr>
              <w:t>Nurodomas detalesnis prašomų lėšų pagrindimas</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2B71ABF4" w14:textId="77777777" w:rsidR="00A80B55" w:rsidRDefault="00A80B55" w:rsidP="00DD4D40">
            <w:pPr>
              <w:tabs>
                <w:tab w:val="left" w:pos="1134"/>
              </w:tabs>
              <w:ind w:firstLine="851"/>
              <w:rPr>
                <w:sz w:val="20"/>
                <w:szCs w:val="24"/>
                <w:lang w:eastAsia="lt-LT"/>
              </w:rPr>
            </w:pPr>
          </w:p>
        </w:tc>
      </w:tr>
      <w:tr w:rsidR="00A80B55" w14:paraId="1E0F65E2"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6B3968CA" w14:textId="77777777" w:rsidR="00A80B55" w:rsidRDefault="00A80B55" w:rsidP="00DD4D40">
            <w:pPr>
              <w:tabs>
                <w:tab w:val="left" w:pos="1134"/>
              </w:tabs>
              <w:rPr>
                <w:i/>
                <w:iCs/>
                <w:sz w:val="20"/>
                <w:szCs w:val="24"/>
                <w:lang w:eastAsia="lt-LT"/>
              </w:rPr>
            </w:pPr>
            <w:r>
              <w:rPr>
                <w:iCs/>
                <w:sz w:val="18"/>
                <w:szCs w:val="18"/>
                <w:lang w:eastAsia="lt-LT"/>
              </w:rPr>
              <w:t xml:space="preserve">Kitos </w:t>
            </w:r>
            <w:r>
              <w:rPr>
                <w:sz w:val="18"/>
                <w:szCs w:val="18"/>
                <w:lang w:eastAsia="lt-LT"/>
              </w:rPr>
              <w:t>programos vykdymo ir organizavimo išlaidos, kurios atitinka Lietuvos Respublikos švietimo įstatyme nustatytas mokymo lėšas – tiesiogiai švietimo procesui organizuoti būtinas lėšas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475F769" w14:textId="77777777" w:rsidR="00A80B55" w:rsidRDefault="00A80B55" w:rsidP="00DD4D40">
            <w:pPr>
              <w:tabs>
                <w:tab w:val="left" w:pos="1134"/>
              </w:tabs>
              <w:ind w:firstLine="851"/>
              <w:jc w:val="both"/>
              <w:rPr>
                <w:sz w:val="20"/>
                <w:szCs w:val="24"/>
                <w:lang w:eastAsia="lt-LT"/>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0CA12B86" w14:textId="77777777" w:rsidR="00A80B55" w:rsidRDefault="00A80B55" w:rsidP="00DD4D40">
            <w:pPr>
              <w:tabs>
                <w:tab w:val="left" w:pos="1134"/>
              </w:tabs>
              <w:ind w:firstLine="851"/>
              <w:rPr>
                <w:sz w:val="20"/>
                <w:szCs w:val="24"/>
                <w:lang w:eastAsia="lt-LT"/>
              </w:rPr>
            </w:pPr>
          </w:p>
        </w:tc>
      </w:tr>
      <w:tr w:rsidR="00A80B55" w14:paraId="22F82BF0" w14:textId="77777777" w:rsidTr="00DD4D40">
        <w:trPr>
          <w:trHeight w:val="81"/>
        </w:trPr>
        <w:tc>
          <w:tcPr>
            <w:tcW w:w="7938" w:type="dxa"/>
            <w:gridSpan w:val="2"/>
            <w:tcBorders>
              <w:top w:val="single" w:sz="4" w:space="0" w:color="auto"/>
              <w:left w:val="single" w:sz="4" w:space="0" w:color="auto"/>
              <w:bottom w:val="single" w:sz="4" w:space="0" w:color="auto"/>
              <w:right w:val="single" w:sz="4" w:space="0" w:color="auto"/>
            </w:tcBorders>
            <w:hideMark/>
          </w:tcPr>
          <w:p w14:paraId="4FC45D67" w14:textId="77777777" w:rsidR="00A80B55" w:rsidRDefault="00A80B55" w:rsidP="00DD4D40">
            <w:pPr>
              <w:tabs>
                <w:tab w:val="left" w:pos="1134"/>
              </w:tabs>
              <w:rPr>
                <w:sz w:val="20"/>
                <w:szCs w:val="24"/>
                <w:lang w:eastAsia="lt-LT"/>
              </w:rPr>
            </w:pPr>
            <w:r>
              <w:rPr>
                <w:b/>
                <w:sz w:val="20"/>
                <w:szCs w:val="24"/>
                <w:lang w:eastAsia="lt-LT"/>
              </w:rPr>
              <w:t>Prašomų skirti lėšų suma iš viso:</w:t>
            </w:r>
          </w:p>
        </w:tc>
        <w:tc>
          <w:tcPr>
            <w:tcW w:w="1458" w:type="dxa"/>
            <w:tcBorders>
              <w:top w:val="single" w:sz="4" w:space="0" w:color="auto"/>
              <w:left w:val="single" w:sz="4" w:space="0" w:color="auto"/>
              <w:bottom w:val="single" w:sz="4" w:space="0" w:color="auto"/>
              <w:right w:val="single" w:sz="4" w:space="0" w:color="auto"/>
            </w:tcBorders>
            <w:shd w:val="clear" w:color="auto" w:fill="FFFFFF"/>
            <w:hideMark/>
          </w:tcPr>
          <w:p w14:paraId="3B400B24" w14:textId="77777777" w:rsidR="00A80B55" w:rsidRDefault="00A80B55" w:rsidP="00DD4D40">
            <w:pPr>
              <w:tabs>
                <w:tab w:val="left" w:pos="1134"/>
              </w:tabs>
              <w:rPr>
                <w:i/>
                <w:iCs/>
                <w:sz w:val="20"/>
                <w:szCs w:val="24"/>
                <w:lang w:eastAsia="lt-LT"/>
              </w:rPr>
            </w:pPr>
            <w:r>
              <w:rPr>
                <w:i/>
                <w:iCs/>
                <w:sz w:val="20"/>
                <w:szCs w:val="24"/>
                <w:lang w:eastAsia="lt-LT"/>
              </w:rPr>
              <w:t>Nurodoma bendra prašomų skirti lėšų suma</w:t>
            </w:r>
          </w:p>
        </w:tc>
      </w:tr>
    </w:tbl>
    <w:p w14:paraId="25BA5115" w14:textId="77777777" w:rsidR="00A80B55" w:rsidRDefault="00A80B55" w:rsidP="00A80B55">
      <w:pPr>
        <w:rPr>
          <w:szCs w:val="24"/>
          <w:lang w:eastAsia="lt-LT"/>
        </w:rPr>
      </w:pPr>
    </w:p>
    <w:p w14:paraId="77C563A0" w14:textId="77777777" w:rsidR="00A80B55" w:rsidRDefault="00A80B55" w:rsidP="00A80B55">
      <w:pPr>
        <w:tabs>
          <w:tab w:val="left" w:pos="1134"/>
        </w:tabs>
        <w:ind w:firstLine="851"/>
        <w:rPr>
          <w:bCs/>
          <w:sz w:val="20"/>
          <w:szCs w:val="24"/>
          <w:lang w:eastAsia="lt-LT"/>
        </w:rPr>
      </w:pPr>
      <w:r>
        <w:rPr>
          <w:bCs/>
          <w:sz w:val="20"/>
          <w:szCs w:val="24"/>
          <w:lang w:eastAsia="lt-LT"/>
        </w:rPr>
        <w:t>2. Kitų finansavimo šaltinių lėšos:</w:t>
      </w:r>
    </w:p>
    <w:tbl>
      <w:tblPr>
        <w:tblW w:w="9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3258"/>
        <w:gridCol w:w="1457"/>
      </w:tblGrid>
      <w:tr w:rsidR="00A80B55" w14:paraId="5402DF20"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8BD886" w14:textId="77777777" w:rsidR="00A80B55" w:rsidRDefault="00A80B55" w:rsidP="00DD4D40">
            <w:pPr>
              <w:tabs>
                <w:tab w:val="left" w:pos="1134"/>
              </w:tabs>
              <w:rPr>
                <w:b/>
                <w:sz w:val="20"/>
                <w:szCs w:val="24"/>
                <w:lang w:eastAsia="lt-LT"/>
              </w:rPr>
            </w:pPr>
            <w:r>
              <w:rPr>
                <w:b/>
                <w:sz w:val="20"/>
                <w:szCs w:val="24"/>
                <w:lang w:eastAsia="lt-LT"/>
              </w:rPr>
              <w:t>Lėšų paskirtis:</w:t>
            </w:r>
          </w:p>
        </w:tc>
        <w:tc>
          <w:tcPr>
            <w:tcW w:w="32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FE7FFF" w14:textId="77777777" w:rsidR="00A80B55" w:rsidRDefault="00A80B55" w:rsidP="00DD4D40">
            <w:pPr>
              <w:tabs>
                <w:tab w:val="left" w:pos="1134"/>
              </w:tabs>
              <w:rPr>
                <w:b/>
                <w:sz w:val="20"/>
                <w:szCs w:val="24"/>
                <w:lang w:eastAsia="lt-LT"/>
              </w:rPr>
            </w:pPr>
            <w:r>
              <w:rPr>
                <w:b/>
                <w:sz w:val="20"/>
                <w:szCs w:val="24"/>
                <w:lang w:eastAsia="lt-LT"/>
              </w:rPr>
              <w:t xml:space="preserve">Finansavimo šaltinis </w:t>
            </w:r>
          </w:p>
        </w:tc>
        <w:tc>
          <w:tcPr>
            <w:tcW w:w="14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812204" w14:textId="77777777" w:rsidR="00A80B55" w:rsidRDefault="00A80B55" w:rsidP="00DD4D40">
            <w:pPr>
              <w:tabs>
                <w:tab w:val="left" w:pos="1134"/>
              </w:tabs>
              <w:ind w:left="87"/>
              <w:rPr>
                <w:b/>
                <w:sz w:val="20"/>
                <w:szCs w:val="24"/>
                <w:lang w:eastAsia="lt-LT"/>
              </w:rPr>
            </w:pPr>
            <w:r>
              <w:rPr>
                <w:b/>
                <w:sz w:val="20"/>
                <w:szCs w:val="24"/>
                <w:lang w:eastAsia="lt-LT"/>
              </w:rPr>
              <w:t>Suma, Eur</w:t>
            </w:r>
          </w:p>
        </w:tc>
      </w:tr>
      <w:tr w:rsidR="00A80B55" w14:paraId="5AEB9FF3"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D36A937" w14:textId="77777777" w:rsidR="00A80B55" w:rsidRDefault="00A80B55" w:rsidP="00DD4D40">
            <w:pPr>
              <w:tabs>
                <w:tab w:val="left" w:pos="1134"/>
              </w:tabs>
              <w:rPr>
                <w:sz w:val="20"/>
                <w:szCs w:val="24"/>
                <w:lang w:eastAsia="lt-LT"/>
              </w:rPr>
            </w:pPr>
            <w:r>
              <w:rPr>
                <w:i/>
                <w:iCs/>
                <w:sz w:val="20"/>
                <w:szCs w:val="24"/>
                <w:lang w:eastAsia="lt-LT"/>
              </w:rPr>
              <w:t>Nurodoma, kam skiriamos lėšos iš kitų šaltinių</w:t>
            </w:r>
          </w:p>
        </w:tc>
        <w:tc>
          <w:tcPr>
            <w:tcW w:w="3260" w:type="dxa"/>
            <w:tcBorders>
              <w:top w:val="single" w:sz="4" w:space="0" w:color="auto"/>
              <w:left w:val="single" w:sz="4" w:space="0" w:color="auto"/>
              <w:bottom w:val="single" w:sz="4" w:space="0" w:color="auto"/>
              <w:right w:val="single" w:sz="4" w:space="0" w:color="auto"/>
            </w:tcBorders>
            <w:hideMark/>
          </w:tcPr>
          <w:p w14:paraId="05066D9D" w14:textId="77777777" w:rsidR="00A80B55" w:rsidRDefault="00A80B55" w:rsidP="00DD4D40">
            <w:pPr>
              <w:tabs>
                <w:tab w:val="left" w:pos="1134"/>
              </w:tabs>
              <w:rPr>
                <w:i/>
                <w:iCs/>
                <w:sz w:val="20"/>
                <w:szCs w:val="24"/>
                <w:lang w:eastAsia="lt-LT"/>
              </w:rPr>
            </w:pPr>
            <w:r>
              <w:rPr>
                <w:i/>
                <w:iCs/>
                <w:sz w:val="20"/>
                <w:szCs w:val="24"/>
                <w:lang w:eastAsia="lt-LT"/>
              </w:rPr>
              <w:t>Nurodoma, kas skiria lėšas (įmonės, organizacijos pavadinimas ir pan.)</w:t>
            </w:r>
          </w:p>
        </w:tc>
        <w:tc>
          <w:tcPr>
            <w:tcW w:w="1458" w:type="dxa"/>
            <w:tcBorders>
              <w:top w:val="single" w:sz="4" w:space="0" w:color="auto"/>
              <w:left w:val="single" w:sz="4" w:space="0" w:color="auto"/>
              <w:bottom w:val="single" w:sz="4" w:space="0" w:color="auto"/>
              <w:right w:val="single" w:sz="4" w:space="0" w:color="auto"/>
            </w:tcBorders>
          </w:tcPr>
          <w:p w14:paraId="62A7D036" w14:textId="77777777" w:rsidR="00A80B55" w:rsidRDefault="00A80B55" w:rsidP="00DD4D40">
            <w:pPr>
              <w:tabs>
                <w:tab w:val="left" w:pos="1134"/>
              </w:tabs>
              <w:ind w:firstLine="851"/>
              <w:rPr>
                <w:sz w:val="20"/>
                <w:szCs w:val="24"/>
                <w:lang w:eastAsia="lt-LT"/>
              </w:rPr>
            </w:pPr>
          </w:p>
        </w:tc>
      </w:tr>
      <w:tr w:rsidR="00A80B55" w14:paraId="06857967"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tcPr>
          <w:p w14:paraId="1C64228B" w14:textId="77777777" w:rsidR="00A80B55" w:rsidRDefault="00A80B55" w:rsidP="00DD4D40">
            <w:pPr>
              <w:tabs>
                <w:tab w:val="left" w:pos="1134"/>
              </w:tabs>
              <w:rPr>
                <w:sz w:val="20"/>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488DEC3D" w14:textId="77777777" w:rsidR="00A80B55" w:rsidRDefault="00A80B55" w:rsidP="00DD4D40">
            <w:pPr>
              <w:tabs>
                <w:tab w:val="left" w:pos="1134"/>
              </w:tabs>
              <w:ind w:firstLine="851"/>
              <w:rPr>
                <w:sz w:val="20"/>
                <w:szCs w:val="24"/>
                <w:lang w:eastAsia="lt-LT"/>
              </w:rPr>
            </w:pPr>
          </w:p>
        </w:tc>
        <w:tc>
          <w:tcPr>
            <w:tcW w:w="1458" w:type="dxa"/>
            <w:tcBorders>
              <w:top w:val="single" w:sz="4" w:space="0" w:color="auto"/>
              <w:left w:val="single" w:sz="4" w:space="0" w:color="auto"/>
              <w:bottom w:val="single" w:sz="4" w:space="0" w:color="auto"/>
              <w:right w:val="single" w:sz="4" w:space="0" w:color="auto"/>
            </w:tcBorders>
          </w:tcPr>
          <w:p w14:paraId="07ACAD6A" w14:textId="77777777" w:rsidR="00A80B55" w:rsidRDefault="00A80B55" w:rsidP="00DD4D40">
            <w:pPr>
              <w:tabs>
                <w:tab w:val="left" w:pos="1134"/>
              </w:tabs>
              <w:ind w:firstLine="851"/>
              <w:rPr>
                <w:sz w:val="20"/>
                <w:szCs w:val="24"/>
                <w:lang w:eastAsia="lt-LT"/>
              </w:rPr>
            </w:pPr>
          </w:p>
        </w:tc>
      </w:tr>
      <w:tr w:rsidR="00A80B55" w14:paraId="39C03EB9" w14:textId="77777777" w:rsidTr="00DD4D40">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98F193E" w14:textId="77777777" w:rsidR="00A80B55" w:rsidRDefault="00A80B55" w:rsidP="00DD4D40">
            <w:pPr>
              <w:tabs>
                <w:tab w:val="left" w:pos="1134"/>
              </w:tabs>
              <w:rPr>
                <w:sz w:val="20"/>
                <w:szCs w:val="24"/>
                <w:lang w:eastAsia="lt-LT"/>
              </w:rPr>
            </w:pPr>
            <w:r>
              <w:rPr>
                <w:b/>
                <w:sz w:val="20"/>
                <w:szCs w:val="24"/>
                <w:lang w:eastAsia="lt-LT"/>
              </w:rPr>
              <w:t>Kitų finansavimo šaltinių lėšų suma iš viso, Eur: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1C83B8A" w14:textId="77777777" w:rsidR="00A80B55" w:rsidRDefault="00A80B55" w:rsidP="00DD4D40">
            <w:pPr>
              <w:tabs>
                <w:tab w:val="left" w:pos="1134"/>
              </w:tabs>
              <w:jc w:val="center"/>
              <w:rPr>
                <w:sz w:val="20"/>
                <w:szCs w:val="24"/>
                <w:lang w:eastAsia="lt-LT"/>
              </w:rPr>
            </w:pPr>
          </w:p>
        </w:tc>
        <w:tc>
          <w:tcPr>
            <w:tcW w:w="1458" w:type="dxa"/>
            <w:tcBorders>
              <w:top w:val="single" w:sz="4" w:space="0" w:color="auto"/>
              <w:left w:val="single" w:sz="4" w:space="0" w:color="auto"/>
              <w:bottom w:val="single" w:sz="4" w:space="0" w:color="auto"/>
              <w:right w:val="single" w:sz="4" w:space="0" w:color="auto"/>
            </w:tcBorders>
            <w:shd w:val="clear" w:color="auto" w:fill="FFFFFF"/>
            <w:hideMark/>
          </w:tcPr>
          <w:p w14:paraId="49A0D2B5" w14:textId="77777777" w:rsidR="00A80B55" w:rsidRDefault="00A80B55" w:rsidP="00DD4D40">
            <w:pPr>
              <w:tabs>
                <w:tab w:val="left" w:pos="1134"/>
              </w:tabs>
              <w:rPr>
                <w:sz w:val="20"/>
                <w:szCs w:val="24"/>
                <w:lang w:eastAsia="lt-LT"/>
              </w:rPr>
            </w:pPr>
            <w:r>
              <w:rPr>
                <w:i/>
                <w:iCs/>
                <w:sz w:val="20"/>
                <w:szCs w:val="24"/>
                <w:lang w:eastAsia="lt-LT"/>
              </w:rPr>
              <w:t>Nurodoma bendra lėšų suma, gaunama iš kitų šaltinių</w:t>
            </w:r>
          </w:p>
        </w:tc>
      </w:tr>
    </w:tbl>
    <w:p w14:paraId="1F33184D" w14:textId="77777777" w:rsidR="00A80B55" w:rsidRDefault="00A80B55" w:rsidP="00A80B55">
      <w:pPr>
        <w:tabs>
          <w:tab w:val="left" w:pos="1134"/>
        </w:tabs>
        <w:rPr>
          <w:sz w:val="20"/>
          <w:szCs w:val="24"/>
          <w:lang w:eastAsia="lt-LT"/>
        </w:rPr>
      </w:pPr>
    </w:p>
    <w:p w14:paraId="0637F454" w14:textId="77777777" w:rsidR="00A80B55" w:rsidRDefault="00A80B55" w:rsidP="00A80B55">
      <w:pPr>
        <w:tabs>
          <w:tab w:val="left" w:pos="1134"/>
        </w:tabs>
        <w:ind w:firstLine="851"/>
        <w:rPr>
          <w:b/>
          <w:sz w:val="20"/>
          <w:szCs w:val="24"/>
          <w:lang w:eastAsia="lt-LT"/>
        </w:rPr>
      </w:pPr>
      <w:r>
        <w:rPr>
          <w:b/>
          <w:sz w:val="20"/>
          <w:szCs w:val="24"/>
          <w:lang w:eastAsia="lt-LT"/>
        </w:rPr>
        <w:t>IX. PRIDEDAMI DOKUMENTAI</w:t>
      </w:r>
    </w:p>
    <w:tbl>
      <w:tblPr>
        <w:tblW w:w="93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32"/>
        <w:gridCol w:w="1419"/>
      </w:tblGrid>
      <w:tr w:rsidR="00A80B55" w14:paraId="04385821" w14:textId="77777777" w:rsidTr="00DD4D40">
        <w:tc>
          <w:tcPr>
            <w:tcW w:w="709" w:type="dxa"/>
            <w:tcBorders>
              <w:top w:val="single" w:sz="4" w:space="0" w:color="auto"/>
              <w:left w:val="single" w:sz="4" w:space="0" w:color="auto"/>
              <w:bottom w:val="single" w:sz="4" w:space="0" w:color="auto"/>
              <w:right w:val="single" w:sz="4" w:space="0" w:color="auto"/>
            </w:tcBorders>
            <w:hideMark/>
          </w:tcPr>
          <w:p w14:paraId="2BA4F064" w14:textId="77777777" w:rsidR="00A80B55" w:rsidRDefault="00A80B55" w:rsidP="00DD4D40">
            <w:pPr>
              <w:tabs>
                <w:tab w:val="left" w:pos="1134"/>
              </w:tabs>
              <w:rPr>
                <w:b/>
                <w:sz w:val="20"/>
                <w:szCs w:val="24"/>
                <w:lang w:eastAsia="lt-LT"/>
              </w:rPr>
            </w:pPr>
            <w:r>
              <w:rPr>
                <w:b/>
                <w:sz w:val="20"/>
                <w:szCs w:val="24"/>
                <w:lang w:eastAsia="lt-LT"/>
              </w:rPr>
              <w:t>Eil. Nr.</w:t>
            </w:r>
          </w:p>
        </w:tc>
        <w:tc>
          <w:tcPr>
            <w:tcW w:w="7229" w:type="dxa"/>
            <w:tcBorders>
              <w:top w:val="single" w:sz="4" w:space="0" w:color="auto"/>
              <w:left w:val="single" w:sz="4" w:space="0" w:color="auto"/>
              <w:bottom w:val="single" w:sz="4" w:space="0" w:color="auto"/>
              <w:right w:val="single" w:sz="4" w:space="0" w:color="auto"/>
            </w:tcBorders>
            <w:hideMark/>
          </w:tcPr>
          <w:p w14:paraId="71A6F6CE" w14:textId="77777777" w:rsidR="00A80B55" w:rsidRDefault="00A80B55" w:rsidP="00DD4D40">
            <w:pPr>
              <w:tabs>
                <w:tab w:val="left" w:pos="1134"/>
              </w:tabs>
              <w:rPr>
                <w:b/>
                <w:sz w:val="20"/>
                <w:szCs w:val="24"/>
                <w:lang w:eastAsia="lt-LT"/>
              </w:rPr>
            </w:pPr>
            <w:r>
              <w:rPr>
                <w:b/>
                <w:sz w:val="20"/>
                <w:szCs w:val="24"/>
                <w:lang w:eastAsia="lt-LT"/>
              </w:rPr>
              <w:t>Dokumento pavadinimas</w:t>
            </w:r>
          </w:p>
        </w:tc>
        <w:tc>
          <w:tcPr>
            <w:tcW w:w="1418" w:type="dxa"/>
            <w:tcBorders>
              <w:top w:val="single" w:sz="4" w:space="0" w:color="auto"/>
              <w:left w:val="single" w:sz="4" w:space="0" w:color="auto"/>
              <w:bottom w:val="single" w:sz="4" w:space="0" w:color="auto"/>
              <w:right w:val="single" w:sz="4" w:space="0" w:color="auto"/>
            </w:tcBorders>
            <w:hideMark/>
          </w:tcPr>
          <w:p w14:paraId="2D572BCE" w14:textId="77777777" w:rsidR="00A80B55" w:rsidRDefault="00A80B55" w:rsidP="00DD4D40">
            <w:pPr>
              <w:tabs>
                <w:tab w:val="left" w:pos="1134"/>
              </w:tabs>
              <w:rPr>
                <w:b/>
                <w:sz w:val="20"/>
                <w:szCs w:val="24"/>
                <w:lang w:eastAsia="lt-LT"/>
              </w:rPr>
            </w:pPr>
            <w:r>
              <w:rPr>
                <w:b/>
                <w:sz w:val="20"/>
                <w:szCs w:val="24"/>
                <w:lang w:eastAsia="lt-LT"/>
              </w:rPr>
              <w:t>Lapų skaičius</w:t>
            </w:r>
          </w:p>
        </w:tc>
      </w:tr>
      <w:tr w:rsidR="00A80B55" w14:paraId="47279738" w14:textId="77777777" w:rsidTr="00DD4D40">
        <w:tc>
          <w:tcPr>
            <w:tcW w:w="709" w:type="dxa"/>
            <w:tcBorders>
              <w:top w:val="single" w:sz="4" w:space="0" w:color="auto"/>
              <w:left w:val="single" w:sz="4" w:space="0" w:color="auto"/>
              <w:bottom w:val="single" w:sz="4" w:space="0" w:color="auto"/>
              <w:right w:val="single" w:sz="4" w:space="0" w:color="auto"/>
            </w:tcBorders>
          </w:tcPr>
          <w:p w14:paraId="009998BF" w14:textId="77777777" w:rsidR="00A80B55" w:rsidRDefault="00A80B55" w:rsidP="00DD4D40">
            <w:pPr>
              <w:tabs>
                <w:tab w:val="left" w:pos="1134"/>
              </w:tabs>
              <w:ind w:firstLine="851"/>
              <w:rPr>
                <w:sz w:val="20"/>
                <w:szCs w:val="24"/>
                <w:lang w:eastAsia="lt-LT"/>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1F85980D" w14:textId="77777777" w:rsidR="00A80B55" w:rsidRDefault="00A80B55" w:rsidP="00DD4D40">
            <w:pPr>
              <w:tabs>
                <w:tab w:val="left" w:pos="1134"/>
              </w:tabs>
              <w:rPr>
                <w:rFonts w:eastAsia="Calibri"/>
                <w:iCs/>
                <w:sz w:val="20"/>
                <w:szCs w:val="24"/>
                <w:lang w:eastAsia="ar-SA"/>
              </w:rPr>
            </w:pPr>
            <w:r>
              <w:rPr>
                <w:rFonts w:eastAsia="Calibri"/>
                <w:sz w:val="20"/>
                <w:szCs w:val="24"/>
                <w:lang w:eastAsia="ar-SA"/>
              </w:rPr>
              <w:t xml:space="preserve">Pareiškėjo įstatų </w:t>
            </w:r>
            <w:r>
              <w:rPr>
                <w:rFonts w:eastAsia="Calibri"/>
                <w:iCs/>
                <w:sz w:val="20"/>
                <w:szCs w:val="24"/>
                <w:lang w:eastAsia="ar-SA"/>
              </w:rPr>
              <w:t xml:space="preserve">/ </w:t>
            </w:r>
            <w:r>
              <w:rPr>
                <w:rFonts w:eastAsia="Calibri"/>
                <w:sz w:val="20"/>
                <w:szCs w:val="24"/>
                <w:lang w:eastAsia="ar-SA"/>
              </w:rPr>
              <w:t>nuostatų</w:t>
            </w:r>
            <w:r>
              <w:rPr>
                <w:rFonts w:eastAsia="Calibri"/>
                <w:iCs/>
                <w:sz w:val="20"/>
                <w:szCs w:val="24"/>
                <w:lang w:eastAsia="ar-SA"/>
              </w:rPr>
              <w:t xml:space="preserve"> (</w:t>
            </w:r>
            <w:r>
              <w:rPr>
                <w:rFonts w:eastAsia="Calibri"/>
                <w:sz w:val="20"/>
                <w:szCs w:val="24"/>
                <w:lang w:eastAsia="lt-LT"/>
              </w:rPr>
              <w:t>jei švietimo teikėjas – laisvasis mokytojas, nurodoma jo individualios veiklos ar kito veiklą leidžiančio vykdyti dokumento)</w:t>
            </w:r>
            <w:r>
              <w:rPr>
                <w:rFonts w:eastAsia="Calibri"/>
                <w:iCs/>
                <w:sz w:val="20"/>
                <w:szCs w:val="24"/>
                <w:lang w:eastAsia="ar-SA"/>
              </w:rPr>
              <w:t xml:space="preserve"> kopija</w:t>
            </w:r>
          </w:p>
          <w:p w14:paraId="6326FB32" w14:textId="77777777" w:rsidR="00A80B55" w:rsidRDefault="00A80B55" w:rsidP="00DD4D40">
            <w:pPr>
              <w:tabs>
                <w:tab w:val="left" w:pos="1134"/>
              </w:tabs>
              <w:rPr>
                <w:rFonts w:eastAsia="Calibri"/>
                <w:i/>
                <w:sz w:val="20"/>
                <w:szCs w:val="24"/>
                <w:lang w:eastAsia="ar-SA"/>
              </w:rPr>
            </w:pPr>
            <w:r>
              <w:rPr>
                <w:rFonts w:eastAsia="Calibri"/>
                <w:i/>
                <w:sz w:val="20"/>
                <w:szCs w:val="24"/>
                <w:lang w:eastAsia="ar-SA"/>
              </w:rPr>
              <w:t>arba</w:t>
            </w:r>
          </w:p>
          <w:p w14:paraId="697F95A6" w14:textId="77777777" w:rsidR="00A80B55" w:rsidRDefault="00A80B55" w:rsidP="00DD4D40">
            <w:pPr>
              <w:tabs>
                <w:tab w:val="left" w:pos="1134"/>
              </w:tabs>
              <w:rPr>
                <w:sz w:val="20"/>
                <w:szCs w:val="24"/>
                <w:lang w:eastAsia="lt-LT"/>
              </w:rPr>
            </w:pPr>
            <w:r>
              <w:rPr>
                <w:sz w:val="20"/>
                <w:szCs w:val="24"/>
                <w:lang w:eastAsia="lt-LT"/>
              </w:rPr>
              <w:t>nuoroda į dokumentą internete (jei pareiškėjas – Savivaldybės biudžetinės įstaiga)</w:t>
            </w:r>
          </w:p>
        </w:tc>
        <w:tc>
          <w:tcPr>
            <w:tcW w:w="1418" w:type="dxa"/>
            <w:tcBorders>
              <w:top w:val="single" w:sz="4" w:space="0" w:color="auto"/>
              <w:left w:val="single" w:sz="4" w:space="0" w:color="auto"/>
              <w:bottom w:val="single" w:sz="4" w:space="0" w:color="auto"/>
              <w:right w:val="single" w:sz="4" w:space="0" w:color="auto"/>
            </w:tcBorders>
          </w:tcPr>
          <w:p w14:paraId="5E9CF9CA" w14:textId="77777777" w:rsidR="00A80B55" w:rsidRDefault="00A80B55" w:rsidP="00DD4D40">
            <w:pPr>
              <w:tabs>
                <w:tab w:val="left" w:pos="1134"/>
              </w:tabs>
              <w:ind w:firstLine="851"/>
              <w:rPr>
                <w:sz w:val="20"/>
                <w:szCs w:val="24"/>
                <w:lang w:eastAsia="lt-LT"/>
              </w:rPr>
            </w:pPr>
          </w:p>
        </w:tc>
      </w:tr>
      <w:tr w:rsidR="00A80B55" w14:paraId="2908E6FF" w14:textId="77777777" w:rsidTr="00DD4D40">
        <w:tc>
          <w:tcPr>
            <w:tcW w:w="709" w:type="dxa"/>
            <w:tcBorders>
              <w:top w:val="single" w:sz="4" w:space="0" w:color="auto"/>
              <w:left w:val="single" w:sz="4" w:space="0" w:color="auto"/>
              <w:bottom w:val="single" w:sz="4" w:space="0" w:color="auto"/>
              <w:right w:val="single" w:sz="4" w:space="0" w:color="auto"/>
            </w:tcBorders>
          </w:tcPr>
          <w:p w14:paraId="54E11B34" w14:textId="77777777" w:rsidR="00A80B55" w:rsidRDefault="00A80B55" w:rsidP="00DD4D40">
            <w:pPr>
              <w:tabs>
                <w:tab w:val="left" w:pos="1134"/>
              </w:tabs>
              <w:ind w:firstLine="851"/>
              <w:rPr>
                <w:sz w:val="20"/>
                <w:szCs w:val="24"/>
                <w:lang w:eastAsia="lt-LT"/>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5ADD8E41" w14:textId="77777777" w:rsidR="00A80B55" w:rsidRDefault="00A80B55" w:rsidP="00DD4D40">
            <w:pPr>
              <w:rPr>
                <w:rFonts w:eastAsia="Calibri"/>
                <w:sz w:val="20"/>
                <w:szCs w:val="24"/>
                <w:lang w:eastAsia="ar-SA"/>
              </w:rPr>
            </w:pPr>
            <w:r>
              <w:rPr>
                <w:rFonts w:eastAsia="Calibri"/>
                <w:sz w:val="20"/>
                <w:szCs w:val="24"/>
                <w:lang w:eastAsia="ar-SA"/>
              </w:rPr>
              <w:t xml:space="preserve">Bendradarbiavimo arba jungtinės veiklos (partnerystės) sutarties dėl Konkursui teikiamos Programos vykdymo patvirtinta kopija, </w:t>
            </w:r>
            <w:r>
              <w:rPr>
                <w:i/>
                <w:iCs/>
                <w:sz w:val="20"/>
                <w:szCs w:val="24"/>
                <w:lang w:eastAsia="lt-LT"/>
              </w:rPr>
              <w:t>jeigu Programos įgyvendinime dalyvauja partneris</w:t>
            </w:r>
          </w:p>
        </w:tc>
        <w:tc>
          <w:tcPr>
            <w:tcW w:w="1418" w:type="dxa"/>
            <w:tcBorders>
              <w:top w:val="single" w:sz="4" w:space="0" w:color="auto"/>
              <w:left w:val="single" w:sz="4" w:space="0" w:color="auto"/>
              <w:bottom w:val="single" w:sz="4" w:space="0" w:color="auto"/>
              <w:right w:val="single" w:sz="4" w:space="0" w:color="auto"/>
            </w:tcBorders>
          </w:tcPr>
          <w:p w14:paraId="00A730D4" w14:textId="77777777" w:rsidR="00A80B55" w:rsidRDefault="00A80B55" w:rsidP="00DD4D40">
            <w:pPr>
              <w:tabs>
                <w:tab w:val="left" w:pos="1134"/>
              </w:tabs>
              <w:ind w:firstLine="851"/>
              <w:rPr>
                <w:sz w:val="20"/>
                <w:szCs w:val="24"/>
                <w:lang w:eastAsia="lt-LT"/>
              </w:rPr>
            </w:pPr>
          </w:p>
        </w:tc>
      </w:tr>
      <w:tr w:rsidR="00A80B55" w14:paraId="398664DB" w14:textId="77777777" w:rsidTr="00DD4D40">
        <w:tc>
          <w:tcPr>
            <w:tcW w:w="709" w:type="dxa"/>
            <w:tcBorders>
              <w:top w:val="single" w:sz="4" w:space="0" w:color="auto"/>
              <w:left w:val="single" w:sz="4" w:space="0" w:color="auto"/>
              <w:bottom w:val="single" w:sz="4" w:space="0" w:color="auto"/>
              <w:right w:val="single" w:sz="4" w:space="0" w:color="auto"/>
            </w:tcBorders>
          </w:tcPr>
          <w:p w14:paraId="55927E08" w14:textId="77777777" w:rsidR="00A80B55" w:rsidRDefault="00A80B55" w:rsidP="00DD4D40">
            <w:pPr>
              <w:tabs>
                <w:tab w:val="left" w:pos="1134"/>
              </w:tabs>
              <w:ind w:firstLine="851"/>
              <w:rPr>
                <w:sz w:val="20"/>
                <w:szCs w:val="24"/>
                <w:lang w:eastAsia="lt-LT"/>
              </w:rP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FF9E37D" w14:textId="77777777" w:rsidR="00A80B55" w:rsidRDefault="00A80B55" w:rsidP="00DD4D40">
            <w:pPr>
              <w:tabs>
                <w:tab w:val="left" w:pos="1134"/>
              </w:tabs>
              <w:rPr>
                <w:sz w:val="20"/>
                <w:szCs w:val="24"/>
                <w:lang w:eastAsia="lt-LT"/>
              </w:rPr>
            </w:pPr>
            <w:r>
              <w:rPr>
                <w:sz w:val="20"/>
                <w:szCs w:val="24"/>
                <w:lang w:eastAsia="lt-LT"/>
              </w:rPr>
              <w:t xml:space="preserve">Pareiškėjo partnerio įstatų / nuostatų (jei švietimo teikėjo partneris – laisvasis mokytojas, nurodoma jo individualios veiklos ar kito veiklą leidžiančio vykdyti dokumento) kopija </w:t>
            </w:r>
          </w:p>
          <w:p w14:paraId="60992E31" w14:textId="77777777" w:rsidR="00A80B55" w:rsidRDefault="00A80B55" w:rsidP="00DD4D40">
            <w:pPr>
              <w:tabs>
                <w:tab w:val="left" w:pos="1134"/>
              </w:tabs>
              <w:rPr>
                <w:sz w:val="20"/>
                <w:szCs w:val="24"/>
                <w:lang w:eastAsia="lt-LT"/>
              </w:rPr>
            </w:pPr>
            <w:r>
              <w:rPr>
                <w:sz w:val="20"/>
                <w:szCs w:val="24"/>
                <w:lang w:eastAsia="lt-LT"/>
              </w:rPr>
              <w:t>arba</w:t>
            </w:r>
          </w:p>
          <w:p w14:paraId="6F8DEA56" w14:textId="77777777" w:rsidR="00A80B55" w:rsidRDefault="00A80B55" w:rsidP="00DD4D40">
            <w:pPr>
              <w:tabs>
                <w:tab w:val="left" w:pos="1134"/>
              </w:tabs>
              <w:rPr>
                <w:sz w:val="20"/>
                <w:szCs w:val="24"/>
                <w:lang w:eastAsia="lt-LT"/>
              </w:rPr>
            </w:pPr>
            <w:r>
              <w:rPr>
                <w:sz w:val="20"/>
                <w:szCs w:val="24"/>
                <w:lang w:eastAsia="lt-LT"/>
              </w:rPr>
              <w:t xml:space="preserve">nuoroda į dokumentą internete (jei pareiškėjo partneris – Savivaldybės biudžetinės įstaiga),  </w:t>
            </w:r>
            <w:r>
              <w:rPr>
                <w:i/>
                <w:iCs/>
                <w:sz w:val="20"/>
                <w:szCs w:val="24"/>
                <w:lang w:eastAsia="lt-LT"/>
              </w:rPr>
              <w:t>jeigu Programos įgyvendinime dalyvauja partneris</w:t>
            </w:r>
          </w:p>
        </w:tc>
        <w:tc>
          <w:tcPr>
            <w:tcW w:w="1418" w:type="dxa"/>
            <w:tcBorders>
              <w:top w:val="single" w:sz="4" w:space="0" w:color="auto"/>
              <w:left w:val="single" w:sz="4" w:space="0" w:color="auto"/>
              <w:bottom w:val="single" w:sz="4" w:space="0" w:color="auto"/>
              <w:right w:val="single" w:sz="4" w:space="0" w:color="auto"/>
            </w:tcBorders>
          </w:tcPr>
          <w:p w14:paraId="3263CB98" w14:textId="77777777" w:rsidR="00A80B55" w:rsidRDefault="00A80B55" w:rsidP="00DD4D40">
            <w:pPr>
              <w:tabs>
                <w:tab w:val="left" w:pos="1134"/>
              </w:tabs>
              <w:ind w:firstLine="851"/>
              <w:rPr>
                <w:sz w:val="20"/>
                <w:szCs w:val="24"/>
                <w:lang w:eastAsia="lt-LT"/>
              </w:rPr>
            </w:pPr>
          </w:p>
        </w:tc>
      </w:tr>
    </w:tbl>
    <w:p w14:paraId="73D7E8D7" w14:textId="77777777" w:rsidR="00A80B55" w:rsidRDefault="00A80B55" w:rsidP="00A80B55">
      <w:pPr>
        <w:tabs>
          <w:tab w:val="left" w:pos="180"/>
          <w:tab w:val="left" w:pos="540"/>
          <w:tab w:val="left" w:pos="1134"/>
        </w:tabs>
        <w:jc w:val="both"/>
        <w:rPr>
          <w:rFonts w:eastAsia="Calibri"/>
          <w:sz w:val="20"/>
          <w:szCs w:val="24"/>
          <w:lang w:eastAsia="lt-LT"/>
        </w:rPr>
      </w:pPr>
    </w:p>
    <w:p w14:paraId="3D0C84A7" w14:textId="77777777" w:rsidR="00A80B55" w:rsidRDefault="00A80B55" w:rsidP="00A80B55">
      <w:pPr>
        <w:tabs>
          <w:tab w:val="left" w:pos="180"/>
          <w:tab w:val="left" w:pos="540"/>
          <w:tab w:val="left" w:pos="1134"/>
        </w:tabs>
        <w:ind w:left="142" w:firstLine="851"/>
        <w:jc w:val="both"/>
        <w:rPr>
          <w:rFonts w:eastAsia="Calibri"/>
          <w:b/>
          <w:bCs/>
          <w:sz w:val="20"/>
          <w:szCs w:val="24"/>
          <w:lang w:eastAsia="lt-LT"/>
        </w:rPr>
      </w:pPr>
      <w:r>
        <w:rPr>
          <w:rFonts w:eastAsia="Calibri"/>
          <w:b/>
          <w:bCs/>
          <w:sz w:val="20"/>
          <w:szCs w:val="24"/>
          <w:lang w:eastAsia="lt-LT"/>
        </w:rPr>
        <w:t>PAREIŠKĖJO DEKLARACIJA:</w:t>
      </w:r>
    </w:p>
    <w:p w14:paraId="2449E0F2" w14:textId="77777777" w:rsidR="00A80B55" w:rsidRDefault="00A80B55" w:rsidP="00A80B55">
      <w:pPr>
        <w:tabs>
          <w:tab w:val="left" w:pos="180"/>
          <w:tab w:val="left" w:pos="540"/>
          <w:tab w:val="left" w:pos="1134"/>
        </w:tabs>
        <w:jc w:val="both"/>
        <w:rPr>
          <w:rFonts w:eastAsia="Calibri"/>
          <w:sz w:val="20"/>
          <w:szCs w:val="24"/>
          <w:lang w:eastAsia="lt-LT"/>
        </w:rPr>
      </w:pPr>
    </w:p>
    <w:p w14:paraId="41477B6E" w14:textId="77777777" w:rsidR="00A80B55" w:rsidRDefault="00A80B55" w:rsidP="00A80B55">
      <w:pPr>
        <w:tabs>
          <w:tab w:val="left" w:pos="180"/>
          <w:tab w:val="left" w:pos="540"/>
          <w:tab w:val="left" w:pos="1134"/>
        </w:tabs>
        <w:ind w:left="142" w:firstLine="851"/>
        <w:jc w:val="both"/>
        <w:rPr>
          <w:rFonts w:eastAsia="Calibri"/>
          <w:sz w:val="20"/>
          <w:szCs w:val="24"/>
          <w:lang w:eastAsia="lt-LT"/>
        </w:rPr>
      </w:pPr>
      <w:r>
        <w:rPr>
          <w:rFonts w:eastAsia="Calibri"/>
          <w:sz w:val="20"/>
          <w:szCs w:val="24"/>
          <w:lang w:eastAsia="lt-LT"/>
        </w:rPr>
        <w:t>Aš, toliau pasirašęs, patvirtinu, kad:</w:t>
      </w:r>
    </w:p>
    <w:p w14:paraId="6E570ACB" w14:textId="77777777" w:rsidR="00A80B55" w:rsidRDefault="00A80B55" w:rsidP="00A80B55">
      <w:pPr>
        <w:tabs>
          <w:tab w:val="left" w:pos="180"/>
          <w:tab w:val="left" w:pos="540"/>
          <w:tab w:val="left" w:pos="1134"/>
        </w:tabs>
        <w:ind w:firstLine="851"/>
        <w:jc w:val="both"/>
        <w:rPr>
          <w:rFonts w:eastAsia="Calibri"/>
          <w:sz w:val="20"/>
          <w:szCs w:val="24"/>
          <w:lang w:eastAsia="lt-LT"/>
        </w:rPr>
      </w:pPr>
      <w:r>
        <w:rPr>
          <w:rFonts w:eastAsia="Calibri"/>
          <w:sz w:val="20"/>
          <w:szCs w:val="24"/>
          <w:lang w:eastAsia="lt-LT"/>
        </w:rPr>
        <w:t>1.</w:t>
      </w:r>
      <w:r>
        <w:rPr>
          <w:rFonts w:eastAsia="Calibri"/>
          <w:sz w:val="20"/>
          <w:szCs w:val="24"/>
          <w:lang w:eastAsia="lt-LT"/>
        </w:rPr>
        <w:tab/>
        <w:t xml:space="preserve">Paraiškoje pateikta informacija yra tiksli ir teisinga. </w:t>
      </w:r>
    </w:p>
    <w:p w14:paraId="1C45F3CD" w14:textId="77777777" w:rsidR="00A80B55" w:rsidRDefault="00A80B55" w:rsidP="00A80B55">
      <w:pPr>
        <w:tabs>
          <w:tab w:val="left" w:pos="180"/>
          <w:tab w:val="left" w:pos="540"/>
          <w:tab w:val="left" w:pos="1134"/>
        </w:tabs>
        <w:ind w:firstLine="851"/>
        <w:jc w:val="both"/>
        <w:rPr>
          <w:rFonts w:eastAsia="Calibri"/>
          <w:sz w:val="20"/>
          <w:szCs w:val="24"/>
          <w:lang w:eastAsia="lt-LT"/>
        </w:rPr>
      </w:pPr>
      <w:r>
        <w:rPr>
          <w:rFonts w:eastAsia="Calibri"/>
          <w:sz w:val="20"/>
          <w:szCs w:val="24"/>
          <w:lang w:eastAsia="lt-LT"/>
        </w:rPr>
        <w:t>2.</w:t>
      </w:r>
      <w:r>
        <w:rPr>
          <w:rFonts w:eastAsia="Calibri"/>
          <w:sz w:val="20"/>
          <w:szCs w:val="24"/>
          <w:lang w:eastAsia="lt-LT"/>
        </w:rPr>
        <w:tab/>
        <w:t>Nesu likviduojamas/bankrutuojantis.</w:t>
      </w:r>
    </w:p>
    <w:p w14:paraId="42A6C23C" w14:textId="77777777" w:rsidR="00A80B55" w:rsidRDefault="00A80B55" w:rsidP="00A80B55">
      <w:pPr>
        <w:tabs>
          <w:tab w:val="left" w:pos="180"/>
          <w:tab w:val="left" w:pos="540"/>
          <w:tab w:val="left" w:pos="1134"/>
        </w:tabs>
        <w:ind w:firstLine="851"/>
        <w:jc w:val="both"/>
        <w:rPr>
          <w:sz w:val="20"/>
          <w:lang w:eastAsia="lt-LT"/>
        </w:rPr>
      </w:pPr>
      <w:r>
        <w:rPr>
          <w:sz w:val="20"/>
          <w:lang w:eastAsia="lt-LT"/>
        </w:rPr>
        <w:t>3.</w:t>
      </w:r>
      <w:r>
        <w:rPr>
          <w:sz w:val="20"/>
          <w:lang w:eastAsia="lt-LT"/>
        </w:rPr>
        <w:tab/>
      </w:r>
      <w:r>
        <w:rPr>
          <w:rFonts w:eastAsia="Calibri"/>
          <w:sz w:val="20"/>
          <w:szCs w:val="24"/>
          <w:lang w:eastAsia="lt-LT"/>
        </w:rPr>
        <w:t>Gavęs finansavimą, įsipareigoju programos pristatyme nurodyti, kad programą finansuoja Molėtų rajono savivaldybė, informuoti Molėtų rajono savivaldybės administraciją, kaip vykdoma Programa, ir nustatytais terminais pateikti pagal patvirtintas formas lėšų naudojimo ir veiklos ataskaitas.</w:t>
      </w:r>
    </w:p>
    <w:p w14:paraId="12764B92" w14:textId="77777777" w:rsidR="00A80B55" w:rsidRDefault="00A80B55" w:rsidP="00A80B55">
      <w:pPr>
        <w:tabs>
          <w:tab w:val="left" w:pos="180"/>
          <w:tab w:val="left" w:pos="540"/>
          <w:tab w:val="left" w:pos="1134"/>
        </w:tabs>
        <w:ind w:firstLine="851"/>
        <w:jc w:val="both"/>
        <w:rPr>
          <w:sz w:val="20"/>
          <w:lang w:eastAsia="lt-LT"/>
        </w:rPr>
      </w:pPr>
      <w:r>
        <w:rPr>
          <w:sz w:val="20"/>
          <w:lang w:eastAsia="lt-LT"/>
        </w:rPr>
        <w:t>4.</w:t>
      </w:r>
      <w:r>
        <w:rPr>
          <w:sz w:val="20"/>
          <w:lang w:eastAsia="lt-LT"/>
        </w:rPr>
        <w:tab/>
        <w:t xml:space="preserve">Esu tinkamai informuotas, jog Molėtų rajono savivaldybės (toliau – Savivaldybės) administracija, kaip duomenų valdytoja (juridinio asmens kodas 188712799, adresas: Vilniaus g. 44, LT-33140 Molėtai, el. p. </w:t>
      </w:r>
      <w:proofErr w:type="spellStart"/>
      <w:r>
        <w:rPr>
          <w:i/>
          <w:iCs/>
          <w:sz w:val="20"/>
          <w:lang w:eastAsia="lt-LT"/>
        </w:rPr>
        <w:t>savivaldybe@moletai.lt</w:t>
      </w:r>
      <w:proofErr w:type="spellEnd"/>
      <w:r>
        <w:rPr>
          <w:sz w:val="20"/>
          <w:lang w:eastAsia="lt-LT"/>
        </w:rPr>
        <w:t xml:space="preserve">, tel. +370 383 54761) Lietuvos Respublikos ir Europos Sąjungos teisės aktuose, reglamentuojančiuose asmens duomenų apsaugą, nustatyta tvarka rinks ir tvarkys asmens duomenis. Asmens duomenys tvarkomi siekiant atrinkti programos vykdytoją ir užtikrinti dalinį finansavimą iš Molėtų rajono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w:t>
      </w:r>
    </w:p>
    <w:p w14:paraId="5F3DD65C" w14:textId="77777777" w:rsidR="00A80B55" w:rsidRDefault="00A80B55" w:rsidP="00A80B55">
      <w:pPr>
        <w:tabs>
          <w:tab w:val="left" w:pos="1134"/>
        </w:tabs>
        <w:ind w:firstLine="851"/>
        <w:rPr>
          <w:sz w:val="20"/>
          <w:lang w:eastAsia="lt-LT"/>
        </w:rPr>
      </w:pPr>
    </w:p>
    <w:p w14:paraId="62557BB5" w14:textId="77777777" w:rsidR="00A80B55" w:rsidRDefault="00A80B55" w:rsidP="00A80B55">
      <w:pPr>
        <w:ind w:right="7"/>
        <w:jc w:val="right"/>
        <w:rPr>
          <w:sz w:val="20"/>
          <w:szCs w:val="24"/>
          <w:lang w:eastAsia="lt-LT"/>
        </w:rPr>
      </w:pPr>
      <w:r>
        <w:rPr>
          <w:sz w:val="20"/>
          <w:szCs w:val="24"/>
          <w:lang w:eastAsia="lt-LT"/>
        </w:rPr>
        <w:t>_____________________________________________________</w:t>
      </w:r>
    </w:p>
    <w:p w14:paraId="0477CB5D" w14:textId="77777777" w:rsidR="00A80B55" w:rsidRDefault="00A80B55" w:rsidP="00A80B55">
      <w:pPr>
        <w:ind w:right="7" w:firstLine="4452"/>
        <w:jc w:val="center"/>
        <w:rPr>
          <w:sz w:val="18"/>
          <w:szCs w:val="22"/>
          <w:lang w:eastAsia="lt-LT"/>
        </w:rPr>
      </w:pPr>
      <w:r>
        <w:rPr>
          <w:sz w:val="20"/>
          <w:szCs w:val="24"/>
          <w:lang w:eastAsia="lt-LT"/>
        </w:rPr>
        <w:t>(</w:t>
      </w:r>
      <w:r>
        <w:rPr>
          <w:sz w:val="18"/>
          <w:szCs w:val="22"/>
          <w:lang w:eastAsia="lt-LT"/>
        </w:rPr>
        <w:t>pareiškėjo vadovo ar jo įgalioto asmens</w:t>
      </w:r>
    </w:p>
    <w:p w14:paraId="02C164E3" w14:textId="77777777" w:rsidR="00A80B55" w:rsidRDefault="00A80B55" w:rsidP="00A80B55">
      <w:pPr>
        <w:ind w:right="7"/>
        <w:jc w:val="center"/>
        <w:rPr>
          <w:sz w:val="18"/>
          <w:szCs w:val="22"/>
          <w:lang w:eastAsia="lt-LT"/>
        </w:rPr>
      </w:pPr>
      <w:r>
        <w:rPr>
          <w:noProof/>
        </w:rPr>
        <mc:AlternateContent>
          <mc:Choice Requires="wps">
            <w:drawing>
              <wp:anchor distT="0" distB="0" distL="114300" distR="114300" simplePos="0" relativeHeight="251659264" behindDoc="0" locked="0" layoutInCell="1" allowOverlap="1" wp14:anchorId="4C0E66C2" wp14:editId="5F8902EE">
                <wp:simplePos x="0" y="0"/>
                <wp:positionH relativeFrom="column">
                  <wp:posOffset>1943100</wp:posOffset>
                </wp:positionH>
                <wp:positionV relativeFrom="paragraph">
                  <wp:posOffset>25400</wp:posOffset>
                </wp:positionV>
                <wp:extent cx="485775" cy="260985"/>
                <wp:effectExtent l="0" t="0" r="0" b="5715"/>
                <wp:wrapNone/>
                <wp:docPr id="1038863629"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0985"/>
                        </a:xfrm>
                        <a:prstGeom prst="rect">
                          <a:avLst/>
                        </a:prstGeom>
                        <a:noFill/>
                        <a:ln>
                          <a:noFill/>
                        </a:ln>
                      </wps:spPr>
                      <wps:txbx>
                        <w:txbxContent>
                          <w:p w14:paraId="3975406B" w14:textId="77777777" w:rsidR="00A80B55" w:rsidRDefault="00A80B55" w:rsidP="00A80B55">
                            <w:pPr>
                              <w:widowControl w:val="0"/>
                              <w:rPr>
                                <w:sz w:val="20"/>
                                <w:lang w:val="ru-RU" w:eastAsia="ru-RU"/>
                              </w:rPr>
                            </w:pPr>
                            <w:r>
                              <w:rPr>
                                <w:sz w:val="20"/>
                                <w:lang w:val="ru-RU" w:eastAsia="ru-RU"/>
                              </w:rPr>
                              <w:t>A.VV.</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E66C2" id="_x0000_t202" coordsize="21600,21600" o:spt="202" path="m,l,21600r21600,l21600,xe">
                <v:stroke joinstyle="miter"/>
                <v:path gradientshapeok="t" o:connecttype="rect"/>
              </v:shapetype>
              <v:shape id="Teksto laukas 1" o:spid="_x0000_s1026" type="#_x0000_t202" style="position:absolute;left:0;text-align:left;margin-left:153pt;margin-top:2pt;width:38.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" filled="f" stroked="f">
                <v:textbox>
                  <w:txbxContent>
                    <w:p w14:paraId="3975406B" w14:textId="77777777" w:rsidR="00A80B55" w:rsidRDefault="00A80B55" w:rsidP="00A80B55">
                      <w:pPr>
                        <w:widowControl w:val="0"/>
                        <w:rPr>
                          <w:sz w:val="20"/>
                          <w:lang w:val="ru-RU" w:eastAsia="ru-RU"/>
                        </w:rPr>
                      </w:pPr>
                      <w:r>
                        <w:rPr>
                          <w:sz w:val="20"/>
                          <w:lang w:val="ru-RU" w:eastAsia="ru-RU"/>
                        </w:rPr>
                        <w:t>A.VV.</w:t>
                      </w:r>
                    </w:p>
                  </w:txbxContent>
                </v:textbox>
              </v:shape>
            </w:pict>
          </mc:Fallback>
        </mc:AlternateContent>
      </w:r>
      <w:r>
        <w:rPr>
          <w:sz w:val="18"/>
          <w:szCs w:val="22"/>
          <w:lang w:eastAsia="lt-LT"/>
        </w:rPr>
        <w:t xml:space="preserve">                                                                                             vardas, pavardė, parašas)</w:t>
      </w:r>
    </w:p>
    <w:p w14:paraId="5048117C" w14:textId="77777777" w:rsidR="00A80B55" w:rsidRDefault="00A80B55" w:rsidP="00A80B55">
      <w:pPr>
        <w:rPr>
          <w:sz w:val="20"/>
          <w:szCs w:val="24"/>
          <w:lang w:eastAsia="lt-LT"/>
        </w:rPr>
      </w:pPr>
    </w:p>
    <w:p w14:paraId="77D3A4A7" w14:textId="77777777" w:rsidR="00A80B55" w:rsidRDefault="00A80B55" w:rsidP="00A80B55">
      <w:pPr>
        <w:tabs>
          <w:tab w:val="left" w:pos="3960"/>
        </w:tabs>
        <w:jc w:val="center"/>
        <w:rPr>
          <w:spacing w:val="-3"/>
          <w:szCs w:val="24"/>
          <w:lang w:eastAsia="lt-LT"/>
        </w:rPr>
      </w:pPr>
      <w:r>
        <w:rPr>
          <w:spacing w:val="-3"/>
          <w:szCs w:val="24"/>
          <w:lang w:eastAsia="lt-LT"/>
        </w:rPr>
        <w:t>_________________________</w:t>
      </w:r>
    </w:p>
    <w:p w14:paraId="0D608D03" w14:textId="77777777" w:rsidR="00A80B55" w:rsidRDefault="00A80B55" w:rsidP="00A80B55">
      <w:pPr>
        <w:tabs>
          <w:tab w:val="left" w:pos="3960"/>
        </w:tabs>
        <w:jc w:val="center"/>
        <w:rPr>
          <w:lang w:eastAsia="lt-LT"/>
        </w:rPr>
      </w:pPr>
    </w:p>
    <w:p w14:paraId="174D5D6F" w14:textId="77777777" w:rsidR="000E3EAD" w:rsidRDefault="000E3EAD"/>
    <w:sectPr w:rsidR="000E3E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55"/>
    <w:rsid w:val="000E3EAD"/>
    <w:rsid w:val="00261D13"/>
    <w:rsid w:val="002F44BB"/>
    <w:rsid w:val="004F5EC7"/>
    <w:rsid w:val="00A80B55"/>
    <w:rsid w:val="00B97D7A"/>
    <w:rsid w:val="00BB3B63"/>
    <w:rsid w:val="00D10261"/>
    <w:rsid w:val="00E40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5A07"/>
  <w15:chartTrackingRefBased/>
  <w15:docId w15:val="{0B120BBE-7FA4-49B6-890B-1E512F05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B5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A80B5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0B5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0B5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0B55"/>
    <w:pPr>
      <w:keepNext/>
      <w:keepLines/>
      <w:spacing w:before="80" w:after="40" w:line="259" w:lineRule="auto"/>
      <w:outlineLvl w:val="3"/>
    </w:pPr>
    <w:rPr>
      <w:rFonts w:asciiTheme="minorHAnsi" w:eastAsiaTheme="majorEastAsia" w:hAnsiTheme="minorHAnsi" w:cstheme="majorBidi"/>
      <w:i/>
      <w:iCs/>
      <w:color w:val="0F4761" w:themeColor="accent1" w:themeShade="BF"/>
      <w:szCs w:val="22"/>
    </w:rPr>
  </w:style>
  <w:style w:type="paragraph" w:styleId="Antrat5">
    <w:name w:val="heading 5"/>
    <w:basedOn w:val="prastasis"/>
    <w:next w:val="prastasis"/>
    <w:link w:val="Antrat5Diagrama"/>
    <w:uiPriority w:val="9"/>
    <w:semiHidden/>
    <w:unhideWhenUsed/>
    <w:qFormat/>
    <w:rsid w:val="00A80B55"/>
    <w:pPr>
      <w:keepNext/>
      <w:keepLines/>
      <w:spacing w:before="80" w:after="40" w:line="259" w:lineRule="auto"/>
      <w:outlineLvl w:val="4"/>
    </w:pPr>
    <w:rPr>
      <w:rFonts w:asciiTheme="minorHAnsi" w:eastAsiaTheme="majorEastAsia" w:hAnsiTheme="minorHAnsi" w:cstheme="majorBidi"/>
      <w:color w:val="0F4761" w:themeColor="accent1" w:themeShade="BF"/>
      <w:szCs w:val="22"/>
    </w:rPr>
  </w:style>
  <w:style w:type="paragraph" w:styleId="Antrat6">
    <w:name w:val="heading 6"/>
    <w:basedOn w:val="prastasis"/>
    <w:next w:val="prastasis"/>
    <w:link w:val="Antrat6Diagrama"/>
    <w:uiPriority w:val="9"/>
    <w:semiHidden/>
    <w:unhideWhenUsed/>
    <w:qFormat/>
    <w:rsid w:val="00A80B55"/>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80B55"/>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80B55"/>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80B55"/>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0B55"/>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A80B55"/>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A80B55"/>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A80B55"/>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A80B55"/>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A80B5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A80B5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A80B5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A80B5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A80B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0B5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A80B5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0B5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A80B55"/>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80B55"/>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A80B55"/>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80B55"/>
    <w:rPr>
      <w:i/>
      <w:iCs/>
      <w:color w:val="0F4761" w:themeColor="accent1" w:themeShade="BF"/>
    </w:rPr>
  </w:style>
  <w:style w:type="paragraph" w:styleId="Iskirtacitata">
    <w:name w:val="Intense Quote"/>
    <w:basedOn w:val="prastasis"/>
    <w:next w:val="prastasis"/>
    <w:link w:val="IskirtacitataDiagrama"/>
    <w:uiPriority w:val="30"/>
    <w:qFormat/>
    <w:rsid w:val="00A80B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2"/>
    </w:rPr>
  </w:style>
  <w:style w:type="character" w:customStyle="1" w:styleId="IskirtacitataDiagrama">
    <w:name w:val="Išskirta citata Diagrama"/>
    <w:basedOn w:val="Numatytasispastraiposriftas"/>
    <w:link w:val="Iskirtacitata"/>
    <w:uiPriority w:val="30"/>
    <w:rsid w:val="00A80B55"/>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A80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6185</Characters>
  <Application>Microsoft Office Word</Application>
  <DocSecurity>0</DocSecurity>
  <Lines>206</Lines>
  <Paragraphs>94</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Jurkšaitis</dc:creator>
  <cp:keywords/>
  <dc:description/>
  <cp:lastModifiedBy>Arvydas Jurkšaitis</cp:lastModifiedBy>
  <cp:revision>1</cp:revision>
  <dcterms:created xsi:type="dcterms:W3CDTF">2026-06-10T07:47:00Z</dcterms:created>
  <dcterms:modified xsi:type="dcterms:W3CDTF">2026-06-10T07:48:00Z</dcterms:modified>
</cp:coreProperties>
</file>