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667F" w14:textId="5C02FBEB" w:rsidR="0017396B" w:rsidRPr="00B803DA" w:rsidRDefault="0017396B" w:rsidP="00F36A39">
      <w:pPr>
        <w:spacing w:line="360" w:lineRule="auto"/>
        <w:jc w:val="center"/>
        <w:rPr>
          <w:b/>
          <w:strike/>
          <w:szCs w:val="24"/>
        </w:rPr>
      </w:pPr>
      <w:r w:rsidRPr="00B803DA">
        <w:rPr>
          <w:b/>
          <w:szCs w:val="24"/>
        </w:rPr>
        <w:t xml:space="preserve">MOLĖTŲ RAJONO SAVIVALDYBĖS JAUNIMO REIKALŲ TARYBOS </w:t>
      </w:r>
    </w:p>
    <w:p w14:paraId="3EB7D381" w14:textId="77777777" w:rsidR="0017396B" w:rsidRPr="00B803DA" w:rsidRDefault="0017396B" w:rsidP="0017396B">
      <w:pPr>
        <w:spacing w:line="360" w:lineRule="auto"/>
        <w:jc w:val="center"/>
        <w:rPr>
          <w:b/>
          <w:szCs w:val="24"/>
        </w:rPr>
      </w:pPr>
      <w:r w:rsidRPr="00B803DA">
        <w:rPr>
          <w:b/>
          <w:szCs w:val="24"/>
        </w:rPr>
        <w:t xml:space="preserve"> POSĖDŽIO PROTOKOLAS</w:t>
      </w:r>
    </w:p>
    <w:p w14:paraId="2D39CCA3" w14:textId="01BE9DA9" w:rsidR="0017396B" w:rsidRPr="00B803DA" w:rsidRDefault="008D4793" w:rsidP="0017396B">
      <w:pPr>
        <w:spacing w:line="360" w:lineRule="auto"/>
        <w:jc w:val="center"/>
        <w:rPr>
          <w:szCs w:val="24"/>
        </w:rPr>
      </w:pPr>
      <w:r w:rsidRPr="00B803DA">
        <w:rPr>
          <w:szCs w:val="24"/>
        </w:rPr>
        <w:t>202</w:t>
      </w:r>
      <w:r w:rsidR="00A84C5F" w:rsidRPr="00B803DA">
        <w:rPr>
          <w:szCs w:val="24"/>
        </w:rPr>
        <w:t>2</w:t>
      </w:r>
      <w:r w:rsidRPr="00B803DA">
        <w:rPr>
          <w:szCs w:val="24"/>
        </w:rPr>
        <w:t>-</w:t>
      </w:r>
      <w:r w:rsidR="003E3A06">
        <w:rPr>
          <w:szCs w:val="24"/>
        </w:rPr>
        <w:t>10-11</w:t>
      </w:r>
      <w:r w:rsidR="00F55BC9" w:rsidRPr="00B803DA">
        <w:rPr>
          <w:szCs w:val="24"/>
        </w:rPr>
        <w:t xml:space="preserve"> </w:t>
      </w:r>
      <w:r w:rsidR="0017396B" w:rsidRPr="00B803DA">
        <w:rPr>
          <w:szCs w:val="24"/>
        </w:rPr>
        <w:t xml:space="preserve">  Nr.V4-</w:t>
      </w:r>
      <w:r w:rsidR="00956A6E">
        <w:rPr>
          <w:szCs w:val="24"/>
        </w:rPr>
        <w:t>71</w:t>
      </w:r>
    </w:p>
    <w:p w14:paraId="1D6C5BB7" w14:textId="77777777" w:rsidR="0017396B" w:rsidRPr="00B803DA" w:rsidRDefault="0017396B" w:rsidP="0017396B">
      <w:pPr>
        <w:spacing w:line="360" w:lineRule="auto"/>
        <w:jc w:val="center"/>
        <w:rPr>
          <w:szCs w:val="24"/>
        </w:rPr>
      </w:pPr>
      <w:r w:rsidRPr="00B803DA">
        <w:rPr>
          <w:szCs w:val="24"/>
        </w:rPr>
        <w:t>Molėtai</w:t>
      </w:r>
    </w:p>
    <w:p w14:paraId="6B8D1F94" w14:textId="1C313EA8" w:rsidR="0017396B" w:rsidRPr="00B803DA" w:rsidRDefault="00CD3A90" w:rsidP="00E2321B">
      <w:pPr>
        <w:tabs>
          <w:tab w:val="left" w:pos="900"/>
        </w:tabs>
        <w:spacing w:line="360" w:lineRule="auto"/>
        <w:ind w:firstLine="900"/>
        <w:jc w:val="both"/>
        <w:rPr>
          <w:szCs w:val="24"/>
        </w:rPr>
      </w:pPr>
      <w:r w:rsidRPr="00B803DA">
        <w:rPr>
          <w:szCs w:val="24"/>
        </w:rPr>
        <w:t>P</w:t>
      </w:r>
      <w:r w:rsidR="008D4793" w:rsidRPr="00B803DA">
        <w:rPr>
          <w:szCs w:val="24"/>
        </w:rPr>
        <w:t>osėdis įvyko 202</w:t>
      </w:r>
      <w:r w:rsidR="009A4171" w:rsidRPr="00B803DA">
        <w:rPr>
          <w:szCs w:val="24"/>
        </w:rPr>
        <w:t>2</w:t>
      </w:r>
      <w:r w:rsidR="008D4793" w:rsidRPr="00B803DA">
        <w:rPr>
          <w:szCs w:val="24"/>
        </w:rPr>
        <w:t xml:space="preserve"> m. </w:t>
      </w:r>
      <w:r w:rsidR="003E3A06">
        <w:rPr>
          <w:szCs w:val="24"/>
        </w:rPr>
        <w:t>spalio</w:t>
      </w:r>
      <w:r w:rsidR="008D4793" w:rsidRPr="00B803DA">
        <w:rPr>
          <w:szCs w:val="24"/>
        </w:rPr>
        <w:t xml:space="preserve"> </w:t>
      </w:r>
      <w:r w:rsidR="00A84C5F" w:rsidRPr="00B803DA">
        <w:rPr>
          <w:szCs w:val="24"/>
        </w:rPr>
        <w:t>1</w:t>
      </w:r>
      <w:r w:rsidR="003E3A06">
        <w:rPr>
          <w:szCs w:val="24"/>
        </w:rPr>
        <w:t>1</w:t>
      </w:r>
      <w:r w:rsidR="00271F22" w:rsidRPr="00B803DA">
        <w:rPr>
          <w:szCs w:val="24"/>
        </w:rPr>
        <w:t xml:space="preserve"> d. 1</w:t>
      </w:r>
      <w:r w:rsidR="003E3A06">
        <w:rPr>
          <w:szCs w:val="24"/>
        </w:rPr>
        <w:t>6</w:t>
      </w:r>
      <w:r w:rsidR="00521F13" w:rsidRPr="00B803DA">
        <w:rPr>
          <w:szCs w:val="24"/>
        </w:rPr>
        <w:t>.0</w:t>
      </w:r>
      <w:r w:rsidR="0017396B" w:rsidRPr="00B803DA">
        <w:rPr>
          <w:szCs w:val="24"/>
        </w:rPr>
        <w:t>0 val.</w:t>
      </w:r>
      <w:r w:rsidR="004F0295" w:rsidRPr="00B803DA">
        <w:rPr>
          <w:szCs w:val="24"/>
        </w:rPr>
        <w:t xml:space="preserve">, </w:t>
      </w:r>
      <w:r w:rsidR="003E3A06">
        <w:rPr>
          <w:szCs w:val="24"/>
        </w:rPr>
        <w:t>Molėtų rajono savivaldybėje, adresu Vilni</w:t>
      </w:r>
      <w:r w:rsidR="00796E86">
        <w:rPr>
          <w:szCs w:val="24"/>
        </w:rPr>
        <w:t>a</w:t>
      </w:r>
      <w:r w:rsidR="003E3A06">
        <w:rPr>
          <w:szCs w:val="24"/>
        </w:rPr>
        <w:t>us g. 44, Molėtai, II aukšto salėje</w:t>
      </w:r>
      <w:r w:rsidR="00C874D2">
        <w:rPr>
          <w:szCs w:val="24"/>
        </w:rPr>
        <w:t>.</w:t>
      </w:r>
    </w:p>
    <w:p w14:paraId="20016701" w14:textId="77777777" w:rsidR="0017396B" w:rsidRPr="00B803DA" w:rsidRDefault="00271F22" w:rsidP="00E2321B">
      <w:pPr>
        <w:tabs>
          <w:tab w:val="left" w:pos="900"/>
        </w:tabs>
        <w:spacing w:line="360" w:lineRule="auto"/>
        <w:ind w:firstLine="720"/>
        <w:jc w:val="both"/>
        <w:rPr>
          <w:szCs w:val="24"/>
        </w:rPr>
      </w:pPr>
      <w:r w:rsidRPr="00B803DA">
        <w:rPr>
          <w:szCs w:val="24"/>
        </w:rPr>
        <w:tab/>
        <w:t>Posėdžio pirmininkė</w:t>
      </w:r>
      <w:r w:rsidR="0017396B" w:rsidRPr="00B803DA">
        <w:rPr>
          <w:szCs w:val="24"/>
        </w:rPr>
        <w:t xml:space="preserve"> – </w:t>
      </w:r>
      <w:r w:rsidRPr="00B803DA">
        <w:rPr>
          <w:szCs w:val="24"/>
        </w:rPr>
        <w:t>Vaida Saugūnienė.</w:t>
      </w:r>
    </w:p>
    <w:p w14:paraId="70D95D1D" w14:textId="045A111A" w:rsidR="0017396B" w:rsidRPr="00B803DA" w:rsidRDefault="0017396B" w:rsidP="00E2321B">
      <w:pPr>
        <w:tabs>
          <w:tab w:val="left" w:pos="900"/>
        </w:tabs>
        <w:spacing w:line="360" w:lineRule="auto"/>
        <w:ind w:firstLine="900"/>
        <w:jc w:val="both"/>
        <w:rPr>
          <w:szCs w:val="24"/>
        </w:rPr>
      </w:pPr>
      <w:r w:rsidRPr="00B803DA">
        <w:rPr>
          <w:szCs w:val="24"/>
        </w:rPr>
        <w:t xml:space="preserve">Posėdžio sekretorius – </w:t>
      </w:r>
      <w:r w:rsidR="004F0295" w:rsidRPr="00B803DA">
        <w:rPr>
          <w:szCs w:val="24"/>
        </w:rPr>
        <w:t xml:space="preserve">Vilma </w:t>
      </w:r>
      <w:r w:rsidR="003E3A06">
        <w:rPr>
          <w:szCs w:val="24"/>
        </w:rPr>
        <w:t>Bačiulė</w:t>
      </w:r>
      <w:r w:rsidRPr="00B803DA">
        <w:rPr>
          <w:szCs w:val="24"/>
        </w:rPr>
        <w:t>.</w:t>
      </w:r>
    </w:p>
    <w:p w14:paraId="5DD613E0" w14:textId="060CF33C" w:rsidR="0017396B" w:rsidRPr="00B803DA" w:rsidRDefault="0017396B" w:rsidP="00E2321B">
      <w:pPr>
        <w:tabs>
          <w:tab w:val="left" w:pos="900"/>
        </w:tabs>
        <w:spacing w:line="360" w:lineRule="auto"/>
        <w:ind w:firstLine="720"/>
        <w:jc w:val="both"/>
        <w:rPr>
          <w:color w:val="auto"/>
          <w:szCs w:val="24"/>
        </w:rPr>
      </w:pPr>
      <w:r w:rsidRPr="00B803DA">
        <w:rPr>
          <w:szCs w:val="24"/>
        </w:rPr>
        <w:tab/>
        <w:t xml:space="preserve">Dalyvavo: Molėtų rajono savivaldybės jaunimo reikalų tarybos (toliau - </w:t>
      </w:r>
      <w:r w:rsidR="007D6241" w:rsidRPr="00B803DA">
        <w:rPr>
          <w:szCs w:val="24"/>
        </w:rPr>
        <w:t>M</w:t>
      </w:r>
      <w:r w:rsidRPr="00B803DA">
        <w:rPr>
          <w:szCs w:val="24"/>
        </w:rPr>
        <w:t>JRT) nariai –</w:t>
      </w:r>
      <w:r w:rsidR="009A4171" w:rsidRPr="00B803DA">
        <w:rPr>
          <w:color w:val="auto"/>
          <w:szCs w:val="24"/>
        </w:rPr>
        <w:t>Simona Laucevičienė,</w:t>
      </w:r>
      <w:r w:rsidR="009A4171" w:rsidRPr="00B803DA">
        <w:rPr>
          <w:szCs w:val="24"/>
        </w:rPr>
        <w:t xml:space="preserve"> </w:t>
      </w:r>
      <w:r w:rsidR="00C23F41" w:rsidRPr="00B803DA">
        <w:rPr>
          <w:szCs w:val="24"/>
        </w:rPr>
        <w:t>Gintautas Matkevičius,</w:t>
      </w:r>
      <w:r w:rsidR="00A84C5F" w:rsidRPr="00B803DA">
        <w:rPr>
          <w:szCs w:val="24"/>
        </w:rPr>
        <w:t xml:space="preserve"> </w:t>
      </w:r>
      <w:r w:rsidR="00A86063" w:rsidRPr="00B803DA">
        <w:rPr>
          <w:szCs w:val="24"/>
        </w:rPr>
        <w:t xml:space="preserve">Virgilijus Mozūra,  </w:t>
      </w:r>
      <w:r w:rsidR="003E3A06">
        <w:rPr>
          <w:szCs w:val="24"/>
        </w:rPr>
        <w:t xml:space="preserve">Giedrė Petrauskaitė, </w:t>
      </w:r>
      <w:r w:rsidR="003E3A06" w:rsidRPr="00B803DA">
        <w:rPr>
          <w:szCs w:val="24"/>
        </w:rPr>
        <w:t>Dovilė Sabalinkė</w:t>
      </w:r>
      <w:r w:rsidR="003E3A06">
        <w:rPr>
          <w:szCs w:val="24"/>
        </w:rPr>
        <w:t>,</w:t>
      </w:r>
      <w:r w:rsidR="003E3A06" w:rsidRPr="00B803DA">
        <w:rPr>
          <w:color w:val="auto"/>
          <w:szCs w:val="24"/>
        </w:rPr>
        <w:t xml:space="preserve"> </w:t>
      </w:r>
      <w:r w:rsidR="0033276C" w:rsidRPr="00B803DA">
        <w:rPr>
          <w:szCs w:val="24"/>
        </w:rPr>
        <w:t>Vaida Saugūnienė</w:t>
      </w:r>
      <w:r w:rsidR="009A4171" w:rsidRPr="00B803DA">
        <w:rPr>
          <w:szCs w:val="24"/>
        </w:rPr>
        <w:t xml:space="preserve">, </w:t>
      </w:r>
      <w:r w:rsidR="003E3A06">
        <w:rPr>
          <w:szCs w:val="24"/>
        </w:rPr>
        <w:t xml:space="preserve">Aušra Strumilienė, </w:t>
      </w:r>
      <w:r w:rsidR="009A4171" w:rsidRPr="00B803DA">
        <w:rPr>
          <w:szCs w:val="24"/>
        </w:rPr>
        <w:t>Steponas Šanteriovas</w:t>
      </w:r>
      <w:r w:rsidR="003E3A06">
        <w:rPr>
          <w:szCs w:val="24"/>
        </w:rPr>
        <w:t xml:space="preserve">. </w:t>
      </w:r>
    </w:p>
    <w:p w14:paraId="4603CD3D" w14:textId="33E02078" w:rsidR="00FC6161" w:rsidRPr="00B803DA" w:rsidRDefault="0017396B" w:rsidP="00E2321B">
      <w:pPr>
        <w:tabs>
          <w:tab w:val="left" w:pos="900"/>
        </w:tabs>
        <w:spacing w:line="360" w:lineRule="auto"/>
        <w:jc w:val="both"/>
        <w:rPr>
          <w:color w:val="auto"/>
          <w:szCs w:val="24"/>
        </w:rPr>
      </w:pPr>
      <w:r w:rsidRPr="00B803DA">
        <w:rPr>
          <w:color w:val="auto"/>
          <w:szCs w:val="24"/>
        </w:rPr>
        <w:tab/>
        <w:t>Nedalyvavo:</w:t>
      </w:r>
      <w:r w:rsidR="00E20A92" w:rsidRPr="00B803DA">
        <w:rPr>
          <w:color w:val="auto"/>
          <w:szCs w:val="24"/>
        </w:rPr>
        <w:t xml:space="preserve"> </w:t>
      </w:r>
      <w:r w:rsidR="003E3A06" w:rsidRPr="00B803DA">
        <w:rPr>
          <w:szCs w:val="24"/>
        </w:rPr>
        <w:t>Daiva Gerojimaitė</w:t>
      </w:r>
      <w:r w:rsidR="003E3A06" w:rsidRPr="00B803DA">
        <w:rPr>
          <w:color w:val="auto"/>
          <w:szCs w:val="24"/>
        </w:rPr>
        <w:t>,</w:t>
      </w:r>
      <w:r w:rsidR="00A86063">
        <w:rPr>
          <w:szCs w:val="24"/>
        </w:rPr>
        <w:t xml:space="preserve"> </w:t>
      </w:r>
      <w:r w:rsidR="009A4171" w:rsidRPr="00B803DA">
        <w:rPr>
          <w:color w:val="auto"/>
          <w:szCs w:val="24"/>
        </w:rPr>
        <w:t>Virginija Bareikienė,</w:t>
      </w:r>
      <w:r w:rsidR="009A4171" w:rsidRPr="00B803DA">
        <w:rPr>
          <w:szCs w:val="24"/>
        </w:rPr>
        <w:t xml:space="preserve"> </w:t>
      </w:r>
      <w:r w:rsidR="003E3A06">
        <w:rPr>
          <w:szCs w:val="24"/>
        </w:rPr>
        <w:t xml:space="preserve">Greta Medišauskaitė, </w:t>
      </w:r>
      <w:r w:rsidR="00A84C5F" w:rsidRPr="00B803DA">
        <w:rPr>
          <w:szCs w:val="24"/>
        </w:rPr>
        <w:t>Gintarė Žukauskaitė</w:t>
      </w:r>
      <w:r w:rsidR="00A84C5F" w:rsidRPr="00B803DA">
        <w:rPr>
          <w:color w:val="auto"/>
          <w:szCs w:val="24"/>
        </w:rPr>
        <w:t>.</w:t>
      </w:r>
    </w:p>
    <w:p w14:paraId="1AE56AB7" w14:textId="77777777" w:rsidR="0017396B" w:rsidRPr="00B803DA" w:rsidRDefault="00F17460" w:rsidP="004C23FF">
      <w:pPr>
        <w:tabs>
          <w:tab w:val="left" w:pos="900"/>
        </w:tabs>
        <w:spacing w:line="360" w:lineRule="auto"/>
        <w:ind w:firstLine="720"/>
        <w:jc w:val="both"/>
        <w:rPr>
          <w:szCs w:val="24"/>
        </w:rPr>
      </w:pPr>
      <w:r w:rsidRPr="00B803DA">
        <w:rPr>
          <w:szCs w:val="24"/>
        </w:rPr>
        <w:t xml:space="preserve">   </w:t>
      </w:r>
      <w:r w:rsidR="0017396B" w:rsidRPr="00B803DA">
        <w:rPr>
          <w:szCs w:val="24"/>
        </w:rPr>
        <w:t>DARBOTVARKĖ:</w:t>
      </w:r>
    </w:p>
    <w:p w14:paraId="3BFA9842" w14:textId="77777777" w:rsidR="003E3A06" w:rsidRDefault="003E3A06" w:rsidP="003E3A06">
      <w:pPr>
        <w:pStyle w:val="Betarp"/>
        <w:numPr>
          <w:ilvl w:val="0"/>
          <w:numId w:val="1"/>
        </w:numPr>
        <w:spacing w:line="360" w:lineRule="auto"/>
        <w:rPr>
          <w:szCs w:val="24"/>
        </w:rPr>
      </w:pPr>
      <w:r>
        <w:rPr>
          <w:szCs w:val="24"/>
        </w:rPr>
        <w:t>Dėl Molėtų rajono savivaldybės jaunimo reikalų tarybos narių keitimo. Pranešėja – Vilma Bačiulė</w:t>
      </w:r>
    </w:p>
    <w:p w14:paraId="17AFFF42" w14:textId="77777777" w:rsidR="003E3A06" w:rsidRDefault="003E3A06" w:rsidP="003E3A06">
      <w:pPr>
        <w:pStyle w:val="Betarp"/>
        <w:numPr>
          <w:ilvl w:val="0"/>
          <w:numId w:val="1"/>
        </w:numPr>
        <w:spacing w:line="360" w:lineRule="auto"/>
        <w:rPr>
          <w:szCs w:val="24"/>
        </w:rPr>
      </w:pPr>
      <w:r>
        <w:rPr>
          <w:szCs w:val="24"/>
        </w:rPr>
        <w:t>Dėl jaunimo savanoriškos tarnybos papildomų lėšų skyrimo. Pranešėja – Vilma Bačiulė</w:t>
      </w:r>
    </w:p>
    <w:p w14:paraId="55E0544D" w14:textId="384A7403" w:rsidR="003E3A06" w:rsidRDefault="003E3A06" w:rsidP="003E3A06">
      <w:pPr>
        <w:pStyle w:val="Betarp"/>
        <w:numPr>
          <w:ilvl w:val="0"/>
          <w:numId w:val="1"/>
        </w:numPr>
        <w:spacing w:line="360" w:lineRule="auto"/>
        <w:rPr>
          <w:szCs w:val="24"/>
        </w:rPr>
      </w:pPr>
      <w:r>
        <w:rPr>
          <w:szCs w:val="24"/>
        </w:rPr>
        <w:t>Dėl Jaunimo metų renginio Molėtų rajone – „Stelmužiuko sodinimas“. Pranešėja -</w:t>
      </w:r>
      <w:r w:rsidR="00A86063">
        <w:rPr>
          <w:szCs w:val="24"/>
        </w:rPr>
        <w:t xml:space="preserve"> </w:t>
      </w:r>
      <w:r>
        <w:rPr>
          <w:szCs w:val="24"/>
        </w:rPr>
        <w:t>Aušra Strumilienė</w:t>
      </w:r>
    </w:p>
    <w:p w14:paraId="1A0EF933" w14:textId="77777777" w:rsidR="003E3A06" w:rsidRDefault="003E3A06" w:rsidP="003E3A06">
      <w:pPr>
        <w:pStyle w:val="Betarp"/>
        <w:numPr>
          <w:ilvl w:val="0"/>
          <w:numId w:val="1"/>
        </w:numPr>
        <w:spacing w:line="360" w:lineRule="auto"/>
        <w:rPr>
          <w:szCs w:val="24"/>
        </w:rPr>
      </w:pPr>
      <w:r>
        <w:rPr>
          <w:szCs w:val="24"/>
        </w:rPr>
        <w:t>Dėl Jaunimo metų uždarymo renginio Marijampolėje. Pranešėja - Vilma Bačiulė</w:t>
      </w:r>
    </w:p>
    <w:p w14:paraId="4B7ACA3B" w14:textId="77777777" w:rsidR="003E3A06" w:rsidRPr="004B45BF" w:rsidRDefault="003E3A06" w:rsidP="003E3A06">
      <w:pPr>
        <w:pStyle w:val="Betarp"/>
        <w:numPr>
          <w:ilvl w:val="0"/>
          <w:numId w:val="1"/>
        </w:numPr>
        <w:spacing w:line="360" w:lineRule="auto"/>
        <w:rPr>
          <w:szCs w:val="24"/>
        </w:rPr>
      </w:pPr>
      <w:r w:rsidRPr="004B45BF">
        <w:rPr>
          <w:szCs w:val="24"/>
        </w:rPr>
        <w:t>Kiti klausimai.</w:t>
      </w:r>
    </w:p>
    <w:p w14:paraId="3BA61A44" w14:textId="5FB084F9" w:rsidR="0088676D" w:rsidRPr="00B803DA" w:rsidRDefault="0088676D" w:rsidP="004C23FF">
      <w:pPr>
        <w:tabs>
          <w:tab w:val="left" w:pos="900"/>
        </w:tabs>
        <w:spacing w:line="360" w:lineRule="auto"/>
        <w:jc w:val="both"/>
        <w:rPr>
          <w:bCs w:val="0"/>
          <w:szCs w:val="24"/>
          <w:lang w:val="en-US"/>
        </w:rPr>
      </w:pPr>
    </w:p>
    <w:p w14:paraId="11EA1B61" w14:textId="5BE18B91" w:rsidR="002A07B8" w:rsidRPr="00B803DA" w:rsidRDefault="002A07B8" w:rsidP="004C23FF">
      <w:pPr>
        <w:tabs>
          <w:tab w:val="left" w:pos="900"/>
        </w:tabs>
        <w:spacing w:line="360" w:lineRule="auto"/>
        <w:jc w:val="both"/>
        <w:rPr>
          <w:bCs w:val="0"/>
          <w:szCs w:val="24"/>
          <w:lang w:val="en-US"/>
        </w:rPr>
      </w:pPr>
      <w:r w:rsidRPr="00B803DA">
        <w:rPr>
          <w:bCs w:val="0"/>
          <w:szCs w:val="24"/>
          <w:lang w:val="en-US"/>
        </w:rPr>
        <w:t xml:space="preserve">        Posėdžio pirmininkė pristato posėdžio darbotvarkę, teiraujasi ar nėra prieštaraujančių posėdžio darbotvarkei. Darbotvarkė patvirtinta vienbalsiai.</w:t>
      </w:r>
    </w:p>
    <w:p w14:paraId="76B4262B" w14:textId="77777777" w:rsidR="002A07B8" w:rsidRPr="00B803DA" w:rsidRDefault="002A07B8" w:rsidP="004C23FF">
      <w:pPr>
        <w:tabs>
          <w:tab w:val="left" w:pos="900"/>
        </w:tabs>
        <w:spacing w:line="360" w:lineRule="auto"/>
        <w:jc w:val="both"/>
        <w:rPr>
          <w:bCs w:val="0"/>
          <w:szCs w:val="24"/>
          <w:lang w:val="en-US"/>
        </w:rPr>
      </w:pPr>
    </w:p>
    <w:p w14:paraId="1C89DAA4" w14:textId="1B515775" w:rsidR="00C874D2" w:rsidRDefault="00A03A67" w:rsidP="00C874D2">
      <w:pPr>
        <w:pStyle w:val="Betarp"/>
        <w:spacing w:line="360" w:lineRule="auto"/>
        <w:ind w:firstLine="1296"/>
        <w:rPr>
          <w:szCs w:val="24"/>
        </w:rPr>
      </w:pPr>
      <w:r w:rsidRPr="00B803DA">
        <w:rPr>
          <w:b/>
          <w:szCs w:val="24"/>
        </w:rPr>
        <w:t xml:space="preserve">1. </w:t>
      </w:r>
      <w:r w:rsidR="00D4487B" w:rsidRPr="00B803DA">
        <w:rPr>
          <w:b/>
          <w:szCs w:val="24"/>
        </w:rPr>
        <w:t>SVARSTYTA.</w:t>
      </w:r>
      <w:r w:rsidR="00D4487B" w:rsidRPr="00B803DA">
        <w:rPr>
          <w:szCs w:val="24"/>
        </w:rPr>
        <w:t xml:space="preserve"> </w:t>
      </w:r>
      <w:r w:rsidR="003E3A06">
        <w:rPr>
          <w:szCs w:val="24"/>
        </w:rPr>
        <w:t>Dėl Molėtų rajono savivaldybės jaunimo reikalų tarybos narių keitimo.</w:t>
      </w:r>
    </w:p>
    <w:p w14:paraId="6CE4A62C" w14:textId="77777777" w:rsidR="00A86063" w:rsidRDefault="00A86063" w:rsidP="00C874D2">
      <w:pPr>
        <w:pStyle w:val="Betarp"/>
        <w:spacing w:line="360" w:lineRule="auto"/>
        <w:ind w:firstLine="1296"/>
        <w:rPr>
          <w:szCs w:val="24"/>
        </w:rPr>
      </w:pPr>
      <w:r>
        <w:rPr>
          <w:szCs w:val="24"/>
        </w:rPr>
        <w:t xml:space="preserve">V. Saugūnienė informuoja, kad posėdyje dalyvauja nauja LMS Molėtų rajono mokinių tarybos deleguota atstovė ir Bijutiškio bendruomenės centro deleguota narė. Viena naujai deleguota LMS Molėtų rajono mokinių tarybos atstovė posėdyje dalyvauti negalėjo. Kviečia MJRT narius prisistatyti, susipažinti. </w:t>
      </w:r>
    </w:p>
    <w:p w14:paraId="1A94D81B" w14:textId="327175B7" w:rsidR="00A86063" w:rsidRDefault="00A86063" w:rsidP="00C874D2">
      <w:pPr>
        <w:pStyle w:val="Betarp"/>
        <w:spacing w:line="360" w:lineRule="auto"/>
        <w:ind w:firstLine="1296"/>
        <w:rPr>
          <w:szCs w:val="24"/>
        </w:rPr>
      </w:pPr>
      <w:r>
        <w:rPr>
          <w:szCs w:val="24"/>
        </w:rPr>
        <w:t>Po prisistatymo kviečia balsuoti už naujų narių priėmimą MJRT nariais.</w:t>
      </w:r>
    </w:p>
    <w:p w14:paraId="75766C09" w14:textId="3A32864C" w:rsidR="00887EAB" w:rsidRDefault="005E5800" w:rsidP="00C874D2">
      <w:pPr>
        <w:tabs>
          <w:tab w:val="left" w:pos="900"/>
        </w:tabs>
        <w:spacing w:line="360" w:lineRule="auto"/>
        <w:jc w:val="both"/>
        <w:rPr>
          <w:b/>
          <w:szCs w:val="24"/>
        </w:rPr>
      </w:pPr>
      <w:r>
        <w:rPr>
          <w:b/>
          <w:szCs w:val="24"/>
        </w:rPr>
        <w:tab/>
      </w:r>
      <w:r w:rsidR="003E3A06">
        <w:rPr>
          <w:b/>
          <w:szCs w:val="24"/>
        </w:rPr>
        <w:t xml:space="preserve">       </w:t>
      </w:r>
      <w:r w:rsidR="00D4487B" w:rsidRPr="00B803DA">
        <w:rPr>
          <w:b/>
          <w:szCs w:val="24"/>
        </w:rPr>
        <w:t>N</w:t>
      </w:r>
      <w:r w:rsidR="00A122C6" w:rsidRPr="00B803DA">
        <w:rPr>
          <w:b/>
          <w:szCs w:val="24"/>
        </w:rPr>
        <w:t>UTARTA</w:t>
      </w:r>
      <w:r w:rsidR="00887EAB">
        <w:rPr>
          <w:b/>
          <w:szCs w:val="24"/>
        </w:rPr>
        <w:t>:</w:t>
      </w:r>
      <w:r w:rsidR="00A86063">
        <w:rPr>
          <w:b/>
          <w:szCs w:val="24"/>
        </w:rPr>
        <w:t xml:space="preserve"> </w:t>
      </w:r>
      <w:r w:rsidR="00A86063" w:rsidRPr="00A86063">
        <w:rPr>
          <w:bCs w:val="0"/>
          <w:szCs w:val="24"/>
        </w:rPr>
        <w:t xml:space="preserve">Pritarti naujų </w:t>
      </w:r>
      <w:r w:rsidR="00C02B11">
        <w:rPr>
          <w:bCs w:val="0"/>
          <w:szCs w:val="24"/>
        </w:rPr>
        <w:t xml:space="preserve">narių </w:t>
      </w:r>
      <w:r w:rsidR="00A86063" w:rsidRPr="00A86063">
        <w:rPr>
          <w:bCs w:val="0"/>
          <w:szCs w:val="24"/>
        </w:rPr>
        <w:t>delegavimui ir</w:t>
      </w:r>
      <w:r w:rsidR="00C02B11">
        <w:rPr>
          <w:bCs w:val="0"/>
          <w:szCs w:val="24"/>
        </w:rPr>
        <w:t xml:space="preserve"> nuspręsta </w:t>
      </w:r>
      <w:r w:rsidR="00A86063" w:rsidRPr="00A86063">
        <w:rPr>
          <w:bCs w:val="0"/>
          <w:szCs w:val="24"/>
        </w:rPr>
        <w:t xml:space="preserve"> kreiptis į Molėtų rajono savivaldybės tarybą dėl dalinio MJRT narių pakeitimo.</w:t>
      </w:r>
    </w:p>
    <w:p w14:paraId="0508623C" w14:textId="77EE3884" w:rsidR="00384FF0" w:rsidRDefault="00B12EE0" w:rsidP="00384FF0">
      <w:pPr>
        <w:pStyle w:val="Betarp"/>
        <w:spacing w:line="360" w:lineRule="auto"/>
        <w:ind w:firstLine="1296"/>
        <w:rPr>
          <w:szCs w:val="24"/>
        </w:rPr>
      </w:pPr>
      <w:r w:rsidRPr="00B803DA">
        <w:rPr>
          <w:b/>
          <w:szCs w:val="24"/>
        </w:rPr>
        <w:t>2.</w:t>
      </w:r>
      <w:r w:rsidRPr="00B803DA">
        <w:rPr>
          <w:szCs w:val="24"/>
        </w:rPr>
        <w:t xml:space="preserve"> </w:t>
      </w:r>
      <w:r w:rsidR="00387D92" w:rsidRPr="00B803DA">
        <w:rPr>
          <w:b/>
          <w:szCs w:val="24"/>
        </w:rPr>
        <w:t xml:space="preserve">SVARSTYTA. </w:t>
      </w:r>
      <w:r w:rsidR="003E3A06">
        <w:rPr>
          <w:szCs w:val="24"/>
        </w:rPr>
        <w:t>Dėl jaunimo savanoriškos tarnybos papildomų lėšų skyrimo</w:t>
      </w:r>
    </w:p>
    <w:p w14:paraId="26660C91" w14:textId="7A1D09BF" w:rsidR="008267CD" w:rsidRDefault="00A86063" w:rsidP="0011034A">
      <w:pPr>
        <w:pStyle w:val="Betarp"/>
        <w:spacing w:line="360" w:lineRule="auto"/>
        <w:ind w:firstLine="1296"/>
        <w:rPr>
          <w:szCs w:val="24"/>
        </w:rPr>
      </w:pPr>
      <w:r>
        <w:rPr>
          <w:szCs w:val="24"/>
        </w:rPr>
        <w:lastRenderedPageBreak/>
        <w:t>V. Bačiulė pristato, kad j</w:t>
      </w:r>
      <w:r w:rsidR="00384FF0">
        <w:rPr>
          <w:szCs w:val="24"/>
        </w:rPr>
        <w:t>aunimo savanoriška tarnyba, yra 6 mėnesių nepertraukiama veikla, kuri atliekama rajono akredituotoje priimančioje organizacijoje. Molėtų rajone savanorišką veiklą vykdanti organizacija yra VšĮ „Ne imti, bet duoti</w:t>
      </w:r>
      <w:r w:rsidR="00525256">
        <w:rPr>
          <w:szCs w:val="24"/>
        </w:rPr>
        <w:t>“</w:t>
      </w:r>
      <w:r w:rsidR="00384FF0">
        <w:rPr>
          <w:szCs w:val="24"/>
        </w:rPr>
        <w:t xml:space="preserve">, atrinkta Jaunimo reikalų agentūros, bei atrinkta Molėtų rajono savivaldybės administracijos organizuoto konkurso metu. 2022 m. vadovaujantis 2021 m. patirtimi iš savivaldybės biudžeto, skirta 1000 Eur </w:t>
      </w:r>
      <w:r w:rsidR="00D854A1">
        <w:rPr>
          <w:szCs w:val="24"/>
        </w:rPr>
        <w:t>tr</w:t>
      </w:r>
      <w:r w:rsidR="00BC0D80">
        <w:rPr>
          <w:szCs w:val="24"/>
        </w:rPr>
        <w:t>ijų</w:t>
      </w:r>
      <w:r w:rsidR="00384FF0">
        <w:rPr>
          <w:szCs w:val="24"/>
        </w:rPr>
        <w:t xml:space="preserve"> savanorių savanoriškai tarnybai subsidijuoti, dar trys jaunuoliai subsidijuojami Jaunimo reikalų agentūros lėšomis. Vieno savanorio suma 6 mėn. </w:t>
      </w:r>
      <w:r>
        <w:rPr>
          <w:szCs w:val="24"/>
        </w:rPr>
        <w:t xml:space="preserve">laikotarpiui </w:t>
      </w:r>
      <w:r w:rsidR="00384FF0">
        <w:rPr>
          <w:szCs w:val="24"/>
        </w:rPr>
        <w:t xml:space="preserve">yra 348 Eur. Atsižvelgiant į VšĮ „Ne imti, bet duoti“ pateiktą ketvirtinę informaciją, I-ą ketvirtį jaunimo savanorišką tarnybą atliko </w:t>
      </w:r>
      <w:r w:rsidR="003D3032">
        <w:rPr>
          <w:szCs w:val="24"/>
        </w:rPr>
        <w:t>4</w:t>
      </w:r>
      <w:r w:rsidR="00384FF0">
        <w:rPr>
          <w:szCs w:val="24"/>
        </w:rPr>
        <w:t xml:space="preserve"> savanoriai ( 1 Molėtų turizmo ir verslo informacijos centre, </w:t>
      </w:r>
      <w:r w:rsidR="003D3032">
        <w:rPr>
          <w:szCs w:val="24"/>
        </w:rPr>
        <w:t>1</w:t>
      </w:r>
      <w:r w:rsidR="00384FF0">
        <w:rPr>
          <w:szCs w:val="24"/>
        </w:rPr>
        <w:t xml:space="preserve">  Molėtų savarankiško gyvenimo namuose, </w:t>
      </w:r>
      <w:r w:rsidR="003D3032">
        <w:rPr>
          <w:szCs w:val="24"/>
        </w:rPr>
        <w:t>1 Molėtų r. kūno kultūros ir sporto centre, 1 Molėtų rajono savivaldybės viešoje bibliotekoje</w:t>
      </w:r>
      <w:r w:rsidR="000727B2">
        <w:rPr>
          <w:szCs w:val="24"/>
        </w:rPr>
        <w:t>)</w:t>
      </w:r>
      <w:r w:rsidR="003D3032">
        <w:rPr>
          <w:szCs w:val="24"/>
        </w:rPr>
        <w:t xml:space="preserve">. </w:t>
      </w:r>
      <w:r w:rsidR="00384FF0">
        <w:rPr>
          <w:szCs w:val="24"/>
        </w:rPr>
        <w:t xml:space="preserve"> </w:t>
      </w:r>
      <w:r w:rsidR="003D3032">
        <w:rPr>
          <w:szCs w:val="24"/>
        </w:rPr>
        <w:t xml:space="preserve">II ketvirtyje savanoriavo 3 jaunuoliai </w:t>
      </w:r>
      <w:r w:rsidR="00EC06BD">
        <w:rPr>
          <w:szCs w:val="24"/>
        </w:rPr>
        <w:t>(</w:t>
      </w:r>
      <w:r w:rsidR="003D3032">
        <w:rPr>
          <w:szCs w:val="24"/>
        </w:rPr>
        <w:t>Molėtų savarankiško gyvenimo namuose, Molėtų turizmo ir verslo informacijos centre, Molėtų kūno kultūros ir sporto centre</w:t>
      </w:r>
      <w:r w:rsidR="00EC06BD">
        <w:rPr>
          <w:szCs w:val="24"/>
        </w:rPr>
        <w:t>)</w:t>
      </w:r>
      <w:r w:rsidR="003D3032">
        <w:rPr>
          <w:szCs w:val="24"/>
        </w:rPr>
        <w:t xml:space="preserve">, </w:t>
      </w:r>
      <w:r w:rsidR="00EC06BD">
        <w:rPr>
          <w:szCs w:val="24"/>
        </w:rPr>
        <w:t>1</w:t>
      </w:r>
      <w:r w:rsidR="003D3032">
        <w:rPr>
          <w:szCs w:val="24"/>
        </w:rPr>
        <w:t xml:space="preserve"> savanoris nutraukė tarnybą. III ketvirtyje </w:t>
      </w:r>
      <w:r w:rsidR="008267CD">
        <w:rPr>
          <w:szCs w:val="24"/>
        </w:rPr>
        <w:t xml:space="preserve">vienas savanoris baigė jaunimo savanorišką tarnybą, 2 savanoriauja jaunimo reikalų agentūros ir Molėtų rajono savivaldybės lėšomis, tačiau 7 naujai sutartis sudariusiems savanoriams </w:t>
      </w:r>
      <w:r w:rsidR="000727B2">
        <w:rPr>
          <w:szCs w:val="24"/>
        </w:rPr>
        <w:t xml:space="preserve">(4 savanoriauja rugsėjį, o 5 nauji pradeda spalį) 3 mėnesiams </w:t>
      </w:r>
      <w:r w:rsidR="008267CD">
        <w:rPr>
          <w:szCs w:val="24"/>
        </w:rPr>
        <w:t xml:space="preserve"> reikalinga papildoma lėšų suma  - </w:t>
      </w:r>
      <w:r w:rsidR="000727B2">
        <w:rPr>
          <w:szCs w:val="24"/>
        </w:rPr>
        <w:t xml:space="preserve">1218 EUR. </w:t>
      </w:r>
      <w:r w:rsidR="001C0488">
        <w:rPr>
          <w:szCs w:val="24"/>
        </w:rPr>
        <w:t>V. Bačiulė t</w:t>
      </w:r>
      <w:r w:rsidR="008267CD">
        <w:rPr>
          <w:szCs w:val="24"/>
        </w:rPr>
        <w:t xml:space="preserve">eiraujasi, ar MJRT nariai pritartų dėl kreipimosi į  </w:t>
      </w:r>
      <w:r w:rsidR="00A32D49">
        <w:rPr>
          <w:szCs w:val="24"/>
        </w:rPr>
        <w:t>rajono</w:t>
      </w:r>
      <w:r w:rsidR="00FC72A0">
        <w:rPr>
          <w:szCs w:val="24"/>
        </w:rPr>
        <w:t xml:space="preserve"> administraciją</w:t>
      </w:r>
      <w:r w:rsidR="00A32D49">
        <w:rPr>
          <w:szCs w:val="24"/>
        </w:rPr>
        <w:t xml:space="preserve"> dėl papildomų lėšų skyrimo naujai sutartis dėl ilgalaikės savanorystės pasirašiusiems savanoriams.</w:t>
      </w:r>
    </w:p>
    <w:p w14:paraId="415C795F" w14:textId="5C60607E" w:rsidR="00A32D49" w:rsidRDefault="00A32D49" w:rsidP="00FC72A0">
      <w:pPr>
        <w:pStyle w:val="Betarp"/>
        <w:spacing w:line="360" w:lineRule="auto"/>
        <w:ind w:firstLine="1296"/>
        <w:rPr>
          <w:szCs w:val="24"/>
        </w:rPr>
      </w:pPr>
      <w:r>
        <w:rPr>
          <w:szCs w:val="24"/>
        </w:rPr>
        <w:t xml:space="preserve">Pritarta vienbalsiai. </w:t>
      </w:r>
    </w:p>
    <w:p w14:paraId="7862A593" w14:textId="2517FCBE" w:rsidR="00A32D49" w:rsidRPr="008267CD" w:rsidRDefault="00A32D49" w:rsidP="0011034A">
      <w:pPr>
        <w:pStyle w:val="Betarp"/>
        <w:spacing w:line="360" w:lineRule="auto"/>
        <w:ind w:firstLine="1296"/>
        <w:rPr>
          <w:szCs w:val="24"/>
          <w:lang w:val="en-US"/>
        </w:rPr>
      </w:pPr>
      <w:r>
        <w:rPr>
          <w:szCs w:val="24"/>
        </w:rPr>
        <w:t>V. Saugūnienė teiraujasi kokios yra populiariausios savanorius priimančios organizacijos.</w:t>
      </w:r>
    </w:p>
    <w:p w14:paraId="08FB26C1" w14:textId="56F79554" w:rsidR="00384FF0" w:rsidRPr="003D3032" w:rsidRDefault="00A32D49" w:rsidP="0011034A">
      <w:pPr>
        <w:pStyle w:val="Betarp"/>
        <w:spacing w:line="360" w:lineRule="auto"/>
        <w:ind w:firstLine="1296"/>
        <w:rPr>
          <w:szCs w:val="24"/>
          <w:lang w:val="en-US"/>
        </w:rPr>
      </w:pPr>
      <w:r>
        <w:rPr>
          <w:szCs w:val="24"/>
        </w:rPr>
        <w:t>V. Bačiulė informuoja, kad p</w:t>
      </w:r>
      <w:r w:rsidR="000727B2">
        <w:rPr>
          <w:szCs w:val="24"/>
        </w:rPr>
        <w:t xml:space="preserve">opuliariausios </w:t>
      </w:r>
      <w:r>
        <w:rPr>
          <w:szCs w:val="24"/>
        </w:rPr>
        <w:t xml:space="preserve">yra šios: Molėtų </w:t>
      </w:r>
      <w:r w:rsidR="000727B2">
        <w:rPr>
          <w:szCs w:val="24"/>
        </w:rPr>
        <w:t xml:space="preserve">savarankiško gyvenimo namai </w:t>
      </w:r>
      <w:r w:rsidR="0011034A">
        <w:rPr>
          <w:szCs w:val="24"/>
        </w:rPr>
        <w:t xml:space="preserve">Molėtų </w:t>
      </w:r>
      <w:r w:rsidR="000727B2">
        <w:rPr>
          <w:szCs w:val="24"/>
        </w:rPr>
        <w:t xml:space="preserve">kultūros centras, </w:t>
      </w:r>
      <w:r w:rsidR="0011034A">
        <w:rPr>
          <w:szCs w:val="24"/>
        </w:rPr>
        <w:t xml:space="preserve">VšĮ Molėtų </w:t>
      </w:r>
      <w:r w:rsidR="000727B2">
        <w:rPr>
          <w:szCs w:val="24"/>
        </w:rPr>
        <w:t>turizmo</w:t>
      </w:r>
      <w:r w:rsidR="0011034A">
        <w:rPr>
          <w:szCs w:val="24"/>
        </w:rPr>
        <w:t xml:space="preserve"> ir verslo informacijos </w:t>
      </w:r>
      <w:r w:rsidR="000727B2">
        <w:rPr>
          <w:szCs w:val="24"/>
        </w:rPr>
        <w:t xml:space="preserve"> centras, </w:t>
      </w:r>
      <w:r w:rsidR="0011034A">
        <w:rPr>
          <w:szCs w:val="24"/>
        </w:rPr>
        <w:t xml:space="preserve">Molėtų r. </w:t>
      </w:r>
      <w:r w:rsidR="000727B2">
        <w:rPr>
          <w:szCs w:val="24"/>
        </w:rPr>
        <w:t xml:space="preserve">kūno kultūros ir sporto centras, </w:t>
      </w:r>
      <w:r w:rsidR="0011034A">
        <w:rPr>
          <w:szCs w:val="24"/>
        </w:rPr>
        <w:t xml:space="preserve">Molėtų rajono savivaldybės viešoji </w:t>
      </w:r>
      <w:r w:rsidR="000727B2">
        <w:rPr>
          <w:szCs w:val="24"/>
        </w:rPr>
        <w:t xml:space="preserve">biblioteka. </w:t>
      </w:r>
    </w:p>
    <w:p w14:paraId="70523D5B" w14:textId="22DC57B2" w:rsidR="00387D92" w:rsidRPr="00FC72A0" w:rsidRDefault="00374E3F" w:rsidP="003E3A06">
      <w:pPr>
        <w:pStyle w:val="Betarp"/>
        <w:spacing w:line="360" w:lineRule="auto"/>
        <w:ind w:firstLine="1296"/>
        <w:rPr>
          <w:szCs w:val="24"/>
        </w:rPr>
      </w:pPr>
      <w:r w:rsidRPr="00B803DA">
        <w:rPr>
          <w:b/>
          <w:bCs w:val="0"/>
          <w:szCs w:val="24"/>
        </w:rPr>
        <w:t>NUTAR</w:t>
      </w:r>
      <w:r w:rsidR="00387D92" w:rsidRPr="00B803DA">
        <w:rPr>
          <w:b/>
          <w:bCs w:val="0"/>
          <w:szCs w:val="24"/>
        </w:rPr>
        <w:t>TA:</w:t>
      </w:r>
      <w:r w:rsidR="000215D4" w:rsidRPr="00B803DA">
        <w:rPr>
          <w:b/>
          <w:bCs w:val="0"/>
          <w:szCs w:val="24"/>
        </w:rPr>
        <w:t xml:space="preserve"> </w:t>
      </w:r>
      <w:r w:rsidR="00FC72A0" w:rsidRPr="00FC72A0">
        <w:rPr>
          <w:szCs w:val="24"/>
        </w:rPr>
        <w:t xml:space="preserve">Kreiptis į Molėtų rajono savivaldybės administraciją dėl papildomų </w:t>
      </w:r>
      <w:r w:rsidR="00DD28E5">
        <w:rPr>
          <w:szCs w:val="24"/>
        </w:rPr>
        <w:t xml:space="preserve">1218 Eur </w:t>
      </w:r>
      <w:r w:rsidR="00FC72A0" w:rsidRPr="00FC72A0">
        <w:rPr>
          <w:szCs w:val="24"/>
        </w:rPr>
        <w:t xml:space="preserve">skyrimo 2022 m. </w:t>
      </w:r>
      <w:r w:rsidR="00DD28E5">
        <w:rPr>
          <w:szCs w:val="24"/>
        </w:rPr>
        <w:t xml:space="preserve">Molėtų rajono savivaldybės biudžete </w:t>
      </w:r>
      <w:r w:rsidR="00FC72A0" w:rsidRPr="00FC72A0">
        <w:rPr>
          <w:szCs w:val="24"/>
        </w:rPr>
        <w:t>Jaunimo</w:t>
      </w:r>
      <w:r w:rsidR="00DD28E5">
        <w:rPr>
          <w:szCs w:val="24"/>
        </w:rPr>
        <w:t xml:space="preserve"> politikos įgyvendinimo programoje</w:t>
      </w:r>
      <w:r w:rsidR="00FC72A0" w:rsidRPr="00FC72A0">
        <w:rPr>
          <w:szCs w:val="24"/>
        </w:rPr>
        <w:t>.</w:t>
      </w:r>
    </w:p>
    <w:p w14:paraId="1EFDEF56" w14:textId="2B000FB8" w:rsidR="004B7C03" w:rsidRDefault="002A0DA7" w:rsidP="00861C61">
      <w:pPr>
        <w:pStyle w:val="Betarp"/>
        <w:spacing w:line="360" w:lineRule="auto"/>
        <w:ind w:firstLine="1296"/>
        <w:rPr>
          <w:szCs w:val="24"/>
        </w:rPr>
      </w:pPr>
      <w:r w:rsidRPr="00B803DA">
        <w:rPr>
          <w:rFonts w:eastAsia="Calibri"/>
          <w:b/>
          <w:bCs w:val="0"/>
          <w:color w:val="auto"/>
          <w:szCs w:val="24"/>
          <w:lang w:eastAsia="en-US"/>
        </w:rPr>
        <w:t>3.</w:t>
      </w:r>
      <w:r w:rsidRPr="00B803DA">
        <w:rPr>
          <w:b/>
          <w:szCs w:val="24"/>
        </w:rPr>
        <w:t xml:space="preserve"> SVARSTYTA:</w:t>
      </w:r>
      <w:r w:rsidRPr="00B803DA">
        <w:rPr>
          <w:szCs w:val="24"/>
        </w:rPr>
        <w:t xml:space="preserve"> </w:t>
      </w:r>
      <w:r w:rsidR="003E3A06">
        <w:rPr>
          <w:szCs w:val="24"/>
        </w:rPr>
        <w:t>Dėl Jaunimo metų renginio Molėtų rajone – „Stelmužiuko sodinimas“.</w:t>
      </w:r>
    </w:p>
    <w:p w14:paraId="33898D8D" w14:textId="4ADB2B50" w:rsidR="003E3A06" w:rsidRDefault="003E3A06" w:rsidP="003E3A06">
      <w:pPr>
        <w:pStyle w:val="Betarp"/>
        <w:spacing w:line="360" w:lineRule="auto"/>
        <w:ind w:firstLine="1296"/>
        <w:jc w:val="both"/>
        <w:rPr>
          <w:szCs w:val="24"/>
        </w:rPr>
      </w:pPr>
      <w:r>
        <w:rPr>
          <w:szCs w:val="24"/>
        </w:rPr>
        <w:t xml:space="preserve">V. </w:t>
      </w:r>
      <w:r w:rsidR="00B15928">
        <w:rPr>
          <w:szCs w:val="24"/>
        </w:rPr>
        <w:t xml:space="preserve">Bačiulė </w:t>
      </w:r>
      <w:r>
        <w:rPr>
          <w:szCs w:val="24"/>
        </w:rPr>
        <w:t>informuoja, kad šalies mastu rengiama iniciatyva,</w:t>
      </w:r>
      <w:r w:rsidR="00DD28E5">
        <w:rPr>
          <w:szCs w:val="24"/>
        </w:rPr>
        <w:t xml:space="preserve"> inicijuota Nacionalinės jaunimo reikalų koordinatorių asociacijos ir Lietuvos savivaldybių asociacijos, įrengti jaunimo parką, </w:t>
      </w:r>
      <w:r>
        <w:rPr>
          <w:szCs w:val="24"/>
        </w:rPr>
        <w:t xml:space="preserve">kiekvienoje savivaldybėje pasodinti </w:t>
      </w:r>
      <w:r w:rsidR="00C72A8E">
        <w:rPr>
          <w:szCs w:val="24"/>
        </w:rPr>
        <w:t>iš</w:t>
      </w:r>
      <w:r>
        <w:rPr>
          <w:szCs w:val="24"/>
        </w:rPr>
        <w:t xml:space="preserve"> Stelmužės ąžuolo</w:t>
      </w:r>
      <w:r w:rsidR="00C72A8E">
        <w:rPr>
          <w:szCs w:val="24"/>
        </w:rPr>
        <w:t xml:space="preserve"> gilės išaugintą</w:t>
      </w:r>
      <w:r>
        <w:rPr>
          <w:szCs w:val="24"/>
        </w:rPr>
        <w:t xml:space="preserve"> </w:t>
      </w:r>
      <w:r w:rsidR="00C24C52">
        <w:rPr>
          <w:szCs w:val="24"/>
        </w:rPr>
        <w:t>medelį</w:t>
      </w:r>
      <w:r w:rsidR="00C72A8E">
        <w:rPr>
          <w:szCs w:val="24"/>
        </w:rPr>
        <w:t>. Parkas</w:t>
      </w:r>
      <w:r>
        <w:rPr>
          <w:szCs w:val="24"/>
        </w:rPr>
        <w:t xml:space="preserve"> būtų skirtas jaunimo metams. Ąžuolas </w:t>
      </w:r>
      <w:r w:rsidR="00DD28E5">
        <w:rPr>
          <w:szCs w:val="24"/>
        </w:rPr>
        <w:t>pažymėtas</w:t>
      </w:r>
      <w:r>
        <w:rPr>
          <w:szCs w:val="24"/>
        </w:rPr>
        <w:t xml:space="preserve"> lentel</w:t>
      </w:r>
      <w:r w:rsidR="00DD28E5">
        <w:rPr>
          <w:szCs w:val="24"/>
        </w:rPr>
        <w:t>e</w:t>
      </w:r>
      <w:r>
        <w:rPr>
          <w:szCs w:val="24"/>
        </w:rPr>
        <w:t xml:space="preserve"> su </w:t>
      </w:r>
      <w:r w:rsidR="00DD28E5">
        <w:rPr>
          <w:szCs w:val="24"/>
        </w:rPr>
        <w:t>QR</w:t>
      </w:r>
      <w:r>
        <w:rPr>
          <w:szCs w:val="24"/>
        </w:rPr>
        <w:t xml:space="preserve"> kodu, kuri informuotų apie jaunimo metus  ir neštų jaunimui</w:t>
      </w:r>
      <w:r w:rsidR="00DD28E5">
        <w:rPr>
          <w:szCs w:val="24"/>
        </w:rPr>
        <w:t>, svečiams</w:t>
      </w:r>
      <w:r>
        <w:rPr>
          <w:szCs w:val="24"/>
        </w:rPr>
        <w:t xml:space="preserve"> aktualią informaciją.  </w:t>
      </w:r>
      <w:r w:rsidR="00DD28E5">
        <w:rPr>
          <w:szCs w:val="24"/>
        </w:rPr>
        <w:t xml:space="preserve">Su rajono architektu jau yra parinkta ąžuolo sodinimo vieta – Molėtų mieste </w:t>
      </w:r>
      <w:r w:rsidR="005B3018">
        <w:rPr>
          <w:szCs w:val="24"/>
        </w:rPr>
        <w:t>Architektų ir Pušyno skverelyje</w:t>
      </w:r>
      <w:r>
        <w:rPr>
          <w:szCs w:val="24"/>
        </w:rPr>
        <w:t>.</w:t>
      </w:r>
      <w:r w:rsidR="00C72A8E">
        <w:rPr>
          <w:szCs w:val="24"/>
        </w:rPr>
        <w:t xml:space="preserve"> Molėtų Atviras jaunimo </w:t>
      </w:r>
      <w:r w:rsidR="00C72A8E">
        <w:rPr>
          <w:szCs w:val="24"/>
        </w:rPr>
        <w:lastRenderedPageBreak/>
        <w:t>centras teikė paraišką Jaunimo iniciatyvų konkursui, ir gavo finansavimą Stelmužės ąžuolo identifikavimo, sodinimo renginiui  ir video filmuko kūrimui.</w:t>
      </w:r>
    </w:p>
    <w:p w14:paraId="365AF729" w14:textId="5F953B5B" w:rsidR="003E3A06" w:rsidRDefault="00DD28E5" w:rsidP="003E3A06">
      <w:pPr>
        <w:pStyle w:val="Betarp"/>
        <w:spacing w:line="360" w:lineRule="auto"/>
        <w:ind w:firstLine="1296"/>
        <w:rPr>
          <w:szCs w:val="24"/>
        </w:rPr>
      </w:pPr>
      <w:r>
        <w:rPr>
          <w:szCs w:val="24"/>
        </w:rPr>
        <w:t>A. Strumilienė informuoja, kad ąžuolą ketinama sodinti 2022 m. spalio 21 d. 15 valandą, šiuo metu</w:t>
      </w:r>
      <w:r w:rsidR="00C72A8E">
        <w:rPr>
          <w:szCs w:val="24"/>
        </w:rPr>
        <w:t xml:space="preserve">, kartu su Molėtų Atvirą jaunimo centrą lankančiais jaunuoliais yra </w:t>
      </w:r>
      <w:r>
        <w:rPr>
          <w:szCs w:val="24"/>
        </w:rPr>
        <w:t xml:space="preserve"> kuriamas video filmukas apie jaunimui patrauklias Molėtų miesto vietas</w:t>
      </w:r>
      <w:r w:rsidR="00C72A8E">
        <w:rPr>
          <w:szCs w:val="24"/>
        </w:rPr>
        <w:t>. I</w:t>
      </w:r>
      <w:r>
        <w:rPr>
          <w:szCs w:val="24"/>
        </w:rPr>
        <w:t xml:space="preserve">nformacija </w:t>
      </w:r>
      <w:r w:rsidR="00C72A8E">
        <w:rPr>
          <w:szCs w:val="24"/>
        </w:rPr>
        <w:t xml:space="preserve">apie šią iniciatyvą </w:t>
      </w:r>
      <w:r>
        <w:rPr>
          <w:szCs w:val="24"/>
        </w:rPr>
        <w:t>bus paviešinta socialinėje medijoje, spaudoje. Kviečia visus dalyvauti ąžuoliuko sodinimo renginyje</w:t>
      </w:r>
      <w:r w:rsidR="003E3A06">
        <w:rPr>
          <w:szCs w:val="24"/>
        </w:rPr>
        <w:t xml:space="preserve">. </w:t>
      </w:r>
    </w:p>
    <w:p w14:paraId="14111D4F" w14:textId="6D64FA6E" w:rsidR="00E22147" w:rsidRDefault="00935258" w:rsidP="00DD28E5">
      <w:pPr>
        <w:pStyle w:val="Betarp"/>
        <w:spacing w:line="360" w:lineRule="auto"/>
        <w:jc w:val="both"/>
        <w:rPr>
          <w:bCs w:val="0"/>
          <w:szCs w:val="24"/>
        </w:rPr>
      </w:pPr>
      <w:r>
        <w:rPr>
          <w:szCs w:val="24"/>
        </w:rPr>
        <w:t xml:space="preserve"> </w:t>
      </w:r>
      <w:r w:rsidR="00861C61">
        <w:rPr>
          <w:b/>
          <w:szCs w:val="24"/>
        </w:rPr>
        <w:tab/>
      </w:r>
      <w:r w:rsidRPr="00B803DA">
        <w:rPr>
          <w:b/>
          <w:szCs w:val="24"/>
        </w:rPr>
        <w:t>NUTARTA:</w:t>
      </w:r>
      <w:r>
        <w:rPr>
          <w:b/>
          <w:szCs w:val="24"/>
        </w:rPr>
        <w:t xml:space="preserve"> </w:t>
      </w:r>
      <w:r w:rsidRPr="00935258">
        <w:rPr>
          <w:bCs w:val="0"/>
          <w:szCs w:val="24"/>
        </w:rPr>
        <w:t xml:space="preserve">Pritarti </w:t>
      </w:r>
      <w:r w:rsidR="00DD28E5">
        <w:rPr>
          <w:bCs w:val="0"/>
          <w:szCs w:val="24"/>
        </w:rPr>
        <w:t>Stelmužės ąžuolo sodinimo vietai ir laikui</w:t>
      </w:r>
      <w:r w:rsidR="007F0005">
        <w:rPr>
          <w:bCs w:val="0"/>
          <w:szCs w:val="24"/>
        </w:rPr>
        <w:t xml:space="preserve"> bei</w:t>
      </w:r>
      <w:r w:rsidR="00DD28E5">
        <w:rPr>
          <w:bCs w:val="0"/>
          <w:szCs w:val="24"/>
        </w:rPr>
        <w:t xml:space="preserve"> prisidėti prie informacijos viešinimo.</w:t>
      </w:r>
    </w:p>
    <w:p w14:paraId="1241FCC8" w14:textId="24062424" w:rsidR="00D4281E" w:rsidRDefault="00D4281E" w:rsidP="004C23FF">
      <w:pPr>
        <w:tabs>
          <w:tab w:val="left" w:pos="900"/>
        </w:tabs>
        <w:spacing w:line="360" w:lineRule="auto"/>
        <w:jc w:val="both"/>
        <w:rPr>
          <w:szCs w:val="24"/>
        </w:rPr>
      </w:pPr>
      <w:r>
        <w:rPr>
          <w:szCs w:val="24"/>
        </w:rPr>
        <w:tab/>
      </w:r>
      <w:r w:rsidRPr="00D4281E">
        <w:rPr>
          <w:b/>
          <w:bCs w:val="0"/>
          <w:szCs w:val="24"/>
        </w:rPr>
        <w:t xml:space="preserve">4. SVARSTYTA: </w:t>
      </w:r>
      <w:r w:rsidR="00384FF0">
        <w:rPr>
          <w:szCs w:val="24"/>
        </w:rPr>
        <w:t>Dėl Jaunimo metų uždarymo renginio Marijampolėje.</w:t>
      </w:r>
    </w:p>
    <w:p w14:paraId="1AA53446" w14:textId="641AB45D" w:rsidR="00384FF0" w:rsidRDefault="00BF44D9" w:rsidP="004C23FF">
      <w:pPr>
        <w:tabs>
          <w:tab w:val="left" w:pos="900"/>
        </w:tabs>
        <w:spacing w:line="360" w:lineRule="auto"/>
        <w:jc w:val="both"/>
        <w:rPr>
          <w:szCs w:val="24"/>
        </w:rPr>
      </w:pPr>
      <w:r>
        <w:rPr>
          <w:szCs w:val="24"/>
        </w:rPr>
        <w:tab/>
      </w:r>
      <w:r w:rsidR="00F47496">
        <w:rPr>
          <w:szCs w:val="24"/>
        </w:rPr>
        <w:t>V. Bačiulė informuoja, kad yra sutaupytas lėšų likutis nuo jaunimo iniciatyvų projektų</w:t>
      </w:r>
      <w:r w:rsidR="00C72A8E">
        <w:rPr>
          <w:szCs w:val="24"/>
        </w:rPr>
        <w:t>, viso</w:t>
      </w:r>
      <w:r w:rsidR="00F47496">
        <w:rPr>
          <w:szCs w:val="24"/>
        </w:rPr>
        <w:t xml:space="preserve"> 327 Eur</w:t>
      </w:r>
      <w:r w:rsidR="00C72A8E">
        <w:rPr>
          <w:szCs w:val="24"/>
        </w:rPr>
        <w:t xml:space="preserve">. </w:t>
      </w:r>
      <w:r w:rsidR="00F47496">
        <w:rPr>
          <w:szCs w:val="24"/>
        </w:rPr>
        <w:t xml:space="preserve"> </w:t>
      </w:r>
      <w:r w:rsidR="00C72A8E">
        <w:rPr>
          <w:szCs w:val="24"/>
        </w:rPr>
        <w:t>T</w:t>
      </w:r>
      <w:r w:rsidR="00F47496">
        <w:rPr>
          <w:szCs w:val="24"/>
        </w:rPr>
        <w:t>eiraujasi ar MJRT nariai pritartų</w:t>
      </w:r>
      <w:r>
        <w:rPr>
          <w:szCs w:val="24"/>
        </w:rPr>
        <w:t>,</w:t>
      </w:r>
      <w:r w:rsidR="00F47496">
        <w:rPr>
          <w:szCs w:val="24"/>
        </w:rPr>
        <w:t xml:space="preserve"> jei tos lėšos būtų nukreiptos </w:t>
      </w:r>
      <w:r w:rsidR="00C72A8E">
        <w:rPr>
          <w:szCs w:val="24"/>
        </w:rPr>
        <w:t xml:space="preserve">19-20 vietų </w:t>
      </w:r>
      <w:r w:rsidR="00F47496">
        <w:rPr>
          <w:szCs w:val="24"/>
        </w:rPr>
        <w:t>transporto</w:t>
      </w:r>
      <w:r>
        <w:rPr>
          <w:szCs w:val="24"/>
        </w:rPr>
        <w:t xml:space="preserve"> </w:t>
      </w:r>
      <w:r w:rsidR="00F47496">
        <w:rPr>
          <w:szCs w:val="24"/>
        </w:rPr>
        <w:t>nuomai, jaunuolių, jaunimo darbuotojų nuvežimui į jaunimo metų uždarymo renginį</w:t>
      </w:r>
      <w:r w:rsidR="00207DEA">
        <w:rPr>
          <w:szCs w:val="24"/>
        </w:rPr>
        <w:t>,</w:t>
      </w:r>
      <w:r w:rsidR="00F47496">
        <w:rPr>
          <w:szCs w:val="24"/>
        </w:rPr>
        <w:t xml:space="preserve"> </w:t>
      </w:r>
      <w:r w:rsidR="00207DEA">
        <w:rPr>
          <w:szCs w:val="24"/>
        </w:rPr>
        <w:t xml:space="preserve">kuris vyks 2022 m. lapkričio 18 d. </w:t>
      </w:r>
      <w:r w:rsidR="00F47496">
        <w:rPr>
          <w:szCs w:val="24"/>
        </w:rPr>
        <w:t xml:space="preserve"> Marijampol</w:t>
      </w:r>
      <w:r w:rsidR="00207DEA">
        <w:rPr>
          <w:szCs w:val="24"/>
        </w:rPr>
        <w:t xml:space="preserve">ėje. </w:t>
      </w:r>
      <w:r>
        <w:rPr>
          <w:szCs w:val="24"/>
        </w:rPr>
        <w:t xml:space="preserve">Dėl preliminarios kainos nustatymo buvo kreiptasi į UAB „Svirka“, paslauga kainuotų </w:t>
      </w:r>
      <w:r w:rsidR="001A2073">
        <w:rPr>
          <w:szCs w:val="24"/>
        </w:rPr>
        <w:t xml:space="preserve">apie </w:t>
      </w:r>
      <w:r>
        <w:rPr>
          <w:szCs w:val="24"/>
        </w:rPr>
        <w:t xml:space="preserve">340 Eur su PVM. </w:t>
      </w:r>
    </w:p>
    <w:p w14:paraId="28C67D82" w14:textId="12AFCE22" w:rsidR="00BF44D9" w:rsidRDefault="00BF44D9" w:rsidP="004C23FF">
      <w:pPr>
        <w:tabs>
          <w:tab w:val="left" w:pos="900"/>
        </w:tabs>
        <w:spacing w:line="360" w:lineRule="auto"/>
        <w:jc w:val="both"/>
        <w:rPr>
          <w:szCs w:val="24"/>
        </w:rPr>
      </w:pPr>
      <w:r>
        <w:rPr>
          <w:szCs w:val="24"/>
        </w:rPr>
        <w:t xml:space="preserve"> </w:t>
      </w:r>
      <w:r w:rsidR="00C72A8E">
        <w:rPr>
          <w:szCs w:val="24"/>
        </w:rPr>
        <w:tab/>
      </w:r>
      <w:r>
        <w:rPr>
          <w:szCs w:val="24"/>
        </w:rPr>
        <w:t xml:space="preserve">MJRT nariai vienbalsiai pritaria dėl lėšų perskirstymo. </w:t>
      </w:r>
    </w:p>
    <w:p w14:paraId="75A3C0F9" w14:textId="76545146" w:rsidR="00BF44D9" w:rsidRDefault="00BF44D9" w:rsidP="004C23FF">
      <w:pPr>
        <w:tabs>
          <w:tab w:val="left" w:pos="900"/>
        </w:tabs>
        <w:spacing w:line="360" w:lineRule="auto"/>
        <w:jc w:val="both"/>
        <w:rPr>
          <w:szCs w:val="24"/>
        </w:rPr>
      </w:pPr>
      <w:r>
        <w:rPr>
          <w:szCs w:val="24"/>
        </w:rPr>
        <w:tab/>
        <w:t xml:space="preserve">   S. Šanteriovas įsipareigoja kreiptis į Molėtų r. autobusų parko direktorių ir tikisi, kad transporto nuomos kaina bus pigesnė. </w:t>
      </w:r>
    </w:p>
    <w:p w14:paraId="4CEFAC36" w14:textId="733D30C2" w:rsidR="00384FF0" w:rsidRDefault="00384FF0" w:rsidP="004C23FF">
      <w:pPr>
        <w:tabs>
          <w:tab w:val="left" w:pos="900"/>
        </w:tabs>
        <w:spacing w:line="360" w:lineRule="auto"/>
        <w:jc w:val="both"/>
        <w:rPr>
          <w:b/>
          <w:bCs w:val="0"/>
          <w:szCs w:val="24"/>
        </w:rPr>
      </w:pPr>
      <w:r>
        <w:rPr>
          <w:b/>
          <w:bCs w:val="0"/>
          <w:szCs w:val="24"/>
        </w:rPr>
        <w:t xml:space="preserve">             </w:t>
      </w:r>
      <w:r w:rsidRPr="00384FF0">
        <w:rPr>
          <w:b/>
          <w:bCs w:val="0"/>
          <w:szCs w:val="24"/>
        </w:rPr>
        <w:t xml:space="preserve"> NUTARTA: </w:t>
      </w:r>
      <w:r w:rsidR="00BF44D9" w:rsidRPr="001864DF">
        <w:rPr>
          <w:szCs w:val="24"/>
        </w:rPr>
        <w:t xml:space="preserve">Pritarti </w:t>
      </w:r>
      <w:r w:rsidR="001864DF" w:rsidRPr="001864DF">
        <w:rPr>
          <w:szCs w:val="24"/>
        </w:rPr>
        <w:t>lėšų perskirstymui pagal lentelę žemiau:</w:t>
      </w:r>
    </w:p>
    <w:tbl>
      <w:tblPr>
        <w:tblW w:w="9741" w:type="dxa"/>
        <w:tblInd w:w="113" w:type="dxa"/>
        <w:tblLook w:val="04A0" w:firstRow="1" w:lastRow="0" w:firstColumn="1" w:lastColumn="0" w:noHBand="0" w:noVBand="1"/>
      </w:tblPr>
      <w:tblGrid>
        <w:gridCol w:w="5322"/>
        <w:gridCol w:w="2053"/>
        <w:gridCol w:w="2366"/>
      </w:tblGrid>
      <w:tr w:rsidR="001864DF" w:rsidRPr="001864DF" w14:paraId="249CA30F" w14:textId="77777777" w:rsidTr="00F305EB">
        <w:trPr>
          <w:trHeight w:val="1635"/>
        </w:trPr>
        <w:tc>
          <w:tcPr>
            <w:tcW w:w="974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293A137" w14:textId="77777777" w:rsidR="001864DF" w:rsidRPr="00D07F3B" w:rsidRDefault="001864DF" w:rsidP="001864DF">
            <w:pPr>
              <w:jc w:val="center"/>
              <w:rPr>
                <w:bCs w:val="0"/>
                <w:szCs w:val="24"/>
                <w:lang w:val="en-US" w:eastAsia="en-US"/>
              </w:rPr>
            </w:pPr>
            <w:r w:rsidRPr="00D07F3B">
              <w:rPr>
                <w:bCs w:val="0"/>
                <w:szCs w:val="24"/>
                <w:lang w:val="en-US" w:eastAsia="en-US"/>
              </w:rPr>
              <w:t xml:space="preserve">2022–2024 M. MOLĖTŲ RAJONO SAVIVALDYBĖS DALYVAVIMO DEMOKRATIJOS, BENDRUOMENIŠKUMO SKATINIMO, GYVENTOJŲ SVEIKATINIMO IR JŲ SAUGUMO UŽTIKRINIMO PROGRAMOS (NR. 04)  1.1. TIKLSO  PRIEMONĖS </w:t>
            </w:r>
            <w:r w:rsidRPr="00D07F3B">
              <w:rPr>
                <w:b/>
                <w:szCs w:val="24"/>
                <w:lang w:val="en-US" w:eastAsia="en-US"/>
              </w:rPr>
              <w:t>"Jaunimo įgalinimo ir galimybių plėtra Molėtų rajono savivaldybėje"</w:t>
            </w:r>
            <w:r w:rsidRPr="00D07F3B">
              <w:rPr>
                <w:bCs w:val="0"/>
                <w:szCs w:val="24"/>
                <w:lang w:val="en-US" w:eastAsia="en-US"/>
              </w:rPr>
              <w:t xml:space="preserve"> LĖŠŲ PAGRINDIMAS</w:t>
            </w:r>
          </w:p>
        </w:tc>
      </w:tr>
      <w:tr w:rsidR="00D07F3B" w:rsidRPr="001864DF" w14:paraId="25F67475" w14:textId="77777777" w:rsidTr="00F305EB">
        <w:trPr>
          <w:trHeight w:val="1335"/>
        </w:trPr>
        <w:tc>
          <w:tcPr>
            <w:tcW w:w="5322" w:type="dxa"/>
            <w:tcBorders>
              <w:top w:val="nil"/>
              <w:left w:val="single" w:sz="4" w:space="0" w:color="auto"/>
              <w:bottom w:val="single" w:sz="4" w:space="0" w:color="auto"/>
              <w:right w:val="single" w:sz="4" w:space="0" w:color="auto"/>
            </w:tcBorders>
            <w:shd w:val="clear" w:color="auto" w:fill="auto"/>
            <w:noWrap/>
            <w:vAlign w:val="bottom"/>
            <w:hideMark/>
          </w:tcPr>
          <w:p w14:paraId="28283577" w14:textId="77777777" w:rsidR="00D07F3B" w:rsidRPr="00F305EB" w:rsidRDefault="00D07F3B" w:rsidP="00D07F3B">
            <w:pPr>
              <w:rPr>
                <w:b/>
                <w:i/>
                <w:iCs/>
                <w:color w:val="000000" w:themeColor="text1"/>
                <w:szCs w:val="24"/>
                <w:lang w:val="en-US" w:eastAsia="en-US"/>
              </w:rPr>
            </w:pPr>
            <w:r w:rsidRPr="00F305EB">
              <w:rPr>
                <w:b/>
                <w:i/>
                <w:iCs/>
                <w:color w:val="000000" w:themeColor="text1"/>
                <w:szCs w:val="24"/>
                <w:lang w:val="en-US" w:eastAsia="en-US"/>
              </w:rPr>
              <w:t>Pavadinimas</w:t>
            </w:r>
          </w:p>
        </w:tc>
        <w:tc>
          <w:tcPr>
            <w:tcW w:w="2053" w:type="dxa"/>
            <w:tcBorders>
              <w:top w:val="nil"/>
              <w:left w:val="nil"/>
              <w:bottom w:val="single" w:sz="4" w:space="0" w:color="auto"/>
              <w:right w:val="single" w:sz="4" w:space="0" w:color="auto"/>
            </w:tcBorders>
            <w:shd w:val="clear" w:color="auto" w:fill="auto"/>
            <w:vAlign w:val="bottom"/>
          </w:tcPr>
          <w:p w14:paraId="2997E6DB" w14:textId="3D542CD4" w:rsidR="00D07F3B" w:rsidRPr="00F305EB" w:rsidRDefault="00D07F3B" w:rsidP="00D07F3B">
            <w:pPr>
              <w:ind w:right="-180"/>
              <w:rPr>
                <w:b/>
                <w:i/>
                <w:iCs/>
                <w:color w:val="000000" w:themeColor="text1"/>
                <w:szCs w:val="24"/>
                <w:lang w:val="en-US" w:eastAsia="en-US"/>
              </w:rPr>
            </w:pPr>
            <w:r w:rsidRPr="00F305EB">
              <w:rPr>
                <w:b/>
                <w:i/>
                <w:iCs/>
                <w:color w:val="000000" w:themeColor="text1"/>
                <w:szCs w:val="24"/>
                <w:lang w:val="en-US" w:eastAsia="en-US"/>
              </w:rPr>
              <w:t>2022 m. planuojamos panaudoti lėšos</w:t>
            </w:r>
          </w:p>
        </w:tc>
        <w:tc>
          <w:tcPr>
            <w:tcW w:w="2366" w:type="dxa"/>
            <w:tcBorders>
              <w:top w:val="nil"/>
              <w:left w:val="nil"/>
              <w:bottom w:val="single" w:sz="4" w:space="0" w:color="auto"/>
              <w:right w:val="single" w:sz="4" w:space="0" w:color="auto"/>
            </w:tcBorders>
            <w:shd w:val="clear" w:color="auto" w:fill="auto"/>
            <w:vAlign w:val="bottom"/>
            <w:hideMark/>
          </w:tcPr>
          <w:p w14:paraId="4380241E" w14:textId="77777777" w:rsidR="00D07F3B" w:rsidRPr="00F305EB" w:rsidRDefault="00D07F3B" w:rsidP="00D07F3B">
            <w:pPr>
              <w:rPr>
                <w:b/>
                <w:i/>
                <w:iCs/>
                <w:color w:val="000000" w:themeColor="text1"/>
                <w:szCs w:val="24"/>
                <w:lang w:val="en-US" w:eastAsia="en-US"/>
              </w:rPr>
            </w:pPr>
            <w:r w:rsidRPr="00F305EB">
              <w:rPr>
                <w:b/>
                <w:i/>
                <w:iCs/>
                <w:color w:val="000000" w:themeColor="text1"/>
                <w:szCs w:val="24"/>
                <w:lang w:val="en-US" w:eastAsia="en-US"/>
              </w:rPr>
              <w:t>2022 m. planuojamos panaudoti lėšos</w:t>
            </w:r>
          </w:p>
        </w:tc>
      </w:tr>
      <w:tr w:rsidR="00D07F3B" w:rsidRPr="001864DF" w14:paraId="1D19C702" w14:textId="77777777" w:rsidTr="00F305EB">
        <w:trPr>
          <w:trHeight w:val="315"/>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7ADE7302" w14:textId="77777777"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Mobiliojo darbo su jaunimu organizavimas</w:t>
            </w:r>
          </w:p>
        </w:tc>
        <w:tc>
          <w:tcPr>
            <w:tcW w:w="2053" w:type="dxa"/>
            <w:tcBorders>
              <w:top w:val="nil"/>
              <w:left w:val="nil"/>
              <w:bottom w:val="single" w:sz="4" w:space="0" w:color="auto"/>
              <w:right w:val="single" w:sz="4" w:space="0" w:color="auto"/>
            </w:tcBorders>
            <w:shd w:val="clear" w:color="auto" w:fill="auto"/>
            <w:noWrap/>
            <w:vAlign w:val="bottom"/>
          </w:tcPr>
          <w:p w14:paraId="42EF1102" w14:textId="614892FC"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0</w:t>
            </w:r>
          </w:p>
        </w:tc>
        <w:tc>
          <w:tcPr>
            <w:tcW w:w="2366" w:type="dxa"/>
            <w:tcBorders>
              <w:top w:val="nil"/>
              <w:left w:val="nil"/>
              <w:bottom w:val="single" w:sz="4" w:space="0" w:color="auto"/>
              <w:right w:val="single" w:sz="4" w:space="0" w:color="auto"/>
            </w:tcBorders>
            <w:shd w:val="clear" w:color="auto" w:fill="auto"/>
            <w:noWrap/>
            <w:vAlign w:val="bottom"/>
            <w:hideMark/>
          </w:tcPr>
          <w:p w14:paraId="686C482D" w14:textId="77777777" w:rsidR="00D07F3B" w:rsidRPr="00F305EB" w:rsidRDefault="00D07F3B" w:rsidP="00D07F3B">
            <w:pPr>
              <w:jc w:val="right"/>
              <w:rPr>
                <w:bCs w:val="0"/>
                <w:color w:val="000000" w:themeColor="text1"/>
                <w:szCs w:val="24"/>
                <w:lang w:val="en-US" w:eastAsia="en-US"/>
              </w:rPr>
            </w:pPr>
            <w:r w:rsidRPr="00F305EB">
              <w:rPr>
                <w:bCs w:val="0"/>
                <w:color w:val="000000" w:themeColor="text1"/>
                <w:szCs w:val="24"/>
                <w:lang w:val="en-US" w:eastAsia="en-US"/>
              </w:rPr>
              <w:t>0</w:t>
            </w:r>
          </w:p>
        </w:tc>
      </w:tr>
      <w:tr w:rsidR="00D07F3B" w:rsidRPr="001864DF" w14:paraId="37DA1FEE" w14:textId="77777777" w:rsidTr="00F305EB">
        <w:trPr>
          <w:trHeight w:val="945"/>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00F45758" w14:textId="77777777"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Jaunimo vasaros užimtumo dalinis finansavimas pagal Molėtų rajono savivaldybės tarybos tvirtinamą programą</w:t>
            </w:r>
          </w:p>
        </w:tc>
        <w:tc>
          <w:tcPr>
            <w:tcW w:w="2053" w:type="dxa"/>
            <w:tcBorders>
              <w:top w:val="nil"/>
              <w:left w:val="nil"/>
              <w:bottom w:val="single" w:sz="4" w:space="0" w:color="auto"/>
              <w:right w:val="single" w:sz="4" w:space="0" w:color="auto"/>
            </w:tcBorders>
            <w:shd w:val="clear" w:color="000000" w:fill="FFFFFF"/>
            <w:noWrap/>
            <w:vAlign w:val="bottom"/>
          </w:tcPr>
          <w:p w14:paraId="38C7869D" w14:textId="383BC2CF"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4800</w:t>
            </w:r>
          </w:p>
        </w:tc>
        <w:tc>
          <w:tcPr>
            <w:tcW w:w="2366" w:type="dxa"/>
            <w:tcBorders>
              <w:top w:val="nil"/>
              <w:left w:val="nil"/>
              <w:bottom w:val="single" w:sz="4" w:space="0" w:color="auto"/>
              <w:right w:val="single" w:sz="4" w:space="0" w:color="auto"/>
            </w:tcBorders>
            <w:shd w:val="clear" w:color="auto" w:fill="auto"/>
            <w:noWrap/>
            <w:vAlign w:val="bottom"/>
            <w:hideMark/>
          </w:tcPr>
          <w:p w14:paraId="5983FEFD" w14:textId="77777777" w:rsidR="00D07F3B" w:rsidRPr="00F305EB" w:rsidRDefault="00D07F3B" w:rsidP="00D07F3B">
            <w:pPr>
              <w:jc w:val="right"/>
              <w:rPr>
                <w:bCs w:val="0"/>
                <w:color w:val="000000" w:themeColor="text1"/>
                <w:szCs w:val="24"/>
                <w:lang w:val="en-US" w:eastAsia="en-US"/>
              </w:rPr>
            </w:pPr>
            <w:r w:rsidRPr="00F305EB">
              <w:rPr>
                <w:bCs w:val="0"/>
                <w:color w:val="000000" w:themeColor="text1"/>
                <w:szCs w:val="24"/>
                <w:lang w:val="en-US" w:eastAsia="en-US"/>
              </w:rPr>
              <w:t>4800</w:t>
            </w:r>
          </w:p>
        </w:tc>
      </w:tr>
      <w:tr w:rsidR="00D07F3B" w:rsidRPr="001864DF" w14:paraId="353B89AC" w14:textId="77777777" w:rsidTr="00F305EB">
        <w:trPr>
          <w:trHeight w:val="315"/>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4607B624" w14:textId="77777777"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Skatinimas jaunimą savanoriauti</w:t>
            </w:r>
          </w:p>
        </w:tc>
        <w:tc>
          <w:tcPr>
            <w:tcW w:w="2053" w:type="dxa"/>
            <w:tcBorders>
              <w:top w:val="nil"/>
              <w:left w:val="nil"/>
              <w:bottom w:val="single" w:sz="4" w:space="0" w:color="auto"/>
              <w:right w:val="single" w:sz="4" w:space="0" w:color="auto"/>
            </w:tcBorders>
            <w:shd w:val="clear" w:color="auto" w:fill="auto"/>
            <w:noWrap/>
            <w:vAlign w:val="bottom"/>
          </w:tcPr>
          <w:p w14:paraId="30E36443" w14:textId="67AD634D"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1000</w:t>
            </w:r>
          </w:p>
        </w:tc>
        <w:tc>
          <w:tcPr>
            <w:tcW w:w="2366" w:type="dxa"/>
            <w:tcBorders>
              <w:top w:val="nil"/>
              <w:left w:val="nil"/>
              <w:bottom w:val="single" w:sz="4" w:space="0" w:color="auto"/>
              <w:right w:val="single" w:sz="4" w:space="0" w:color="auto"/>
            </w:tcBorders>
            <w:shd w:val="clear" w:color="auto" w:fill="auto"/>
            <w:noWrap/>
            <w:vAlign w:val="bottom"/>
            <w:hideMark/>
          </w:tcPr>
          <w:p w14:paraId="1E8A285F" w14:textId="77777777" w:rsidR="00D07F3B" w:rsidRPr="00F305EB" w:rsidRDefault="00D07F3B" w:rsidP="00D07F3B">
            <w:pPr>
              <w:jc w:val="right"/>
              <w:rPr>
                <w:bCs w:val="0"/>
                <w:color w:val="000000" w:themeColor="text1"/>
                <w:szCs w:val="24"/>
                <w:lang w:val="en-US" w:eastAsia="en-US"/>
              </w:rPr>
            </w:pPr>
            <w:r w:rsidRPr="00F305EB">
              <w:rPr>
                <w:bCs w:val="0"/>
                <w:color w:val="000000" w:themeColor="text1"/>
                <w:szCs w:val="24"/>
                <w:lang w:val="en-US" w:eastAsia="en-US"/>
              </w:rPr>
              <w:t>1000</w:t>
            </w:r>
          </w:p>
        </w:tc>
      </w:tr>
      <w:tr w:rsidR="00D07F3B" w:rsidRPr="001864DF" w14:paraId="558E9A55" w14:textId="77777777" w:rsidTr="00F305EB">
        <w:trPr>
          <w:trHeight w:val="315"/>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481D5810" w14:textId="77777777"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Jaunimo iniciatyvų finansavimas</w:t>
            </w:r>
          </w:p>
        </w:tc>
        <w:tc>
          <w:tcPr>
            <w:tcW w:w="2053" w:type="dxa"/>
            <w:tcBorders>
              <w:top w:val="nil"/>
              <w:left w:val="nil"/>
              <w:bottom w:val="single" w:sz="4" w:space="0" w:color="auto"/>
              <w:right w:val="single" w:sz="4" w:space="0" w:color="auto"/>
            </w:tcBorders>
            <w:shd w:val="clear" w:color="auto" w:fill="auto"/>
            <w:noWrap/>
            <w:vAlign w:val="bottom"/>
          </w:tcPr>
          <w:p w14:paraId="28C829B7" w14:textId="73722D3F" w:rsidR="00D07F3B" w:rsidRPr="00F305EB" w:rsidRDefault="00F305EB" w:rsidP="00D07F3B">
            <w:pPr>
              <w:rPr>
                <w:bCs w:val="0"/>
                <w:color w:val="000000" w:themeColor="text1"/>
                <w:szCs w:val="24"/>
                <w:lang w:val="en-US" w:eastAsia="en-US"/>
              </w:rPr>
            </w:pPr>
            <w:r w:rsidRPr="00F305EB">
              <w:rPr>
                <w:bCs w:val="0"/>
                <w:color w:val="000000" w:themeColor="text1"/>
                <w:szCs w:val="24"/>
                <w:lang w:val="en-US" w:eastAsia="en-US"/>
              </w:rPr>
              <w:t>3000</w:t>
            </w:r>
          </w:p>
        </w:tc>
        <w:tc>
          <w:tcPr>
            <w:tcW w:w="2366" w:type="dxa"/>
            <w:tcBorders>
              <w:top w:val="nil"/>
              <w:left w:val="nil"/>
              <w:bottom w:val="single" w:sz="4" w:space="0" w:color="auto"/>
              <w:right w:val="single" w:sz="4" w:space="0" w:color="auto"/>
            </w:tcBorders>
            <w:shd w:val="clear" w:color="auto" w:fill="auto"/>
            <w:noWrap/>
            <w:vAlign w:val="bottom"/>
            <w:hideMark/>
          </w:tcPr>
          <w:p w14:paraId="21F52B66" w14:textId="77777777" w:rsidR="00D07F3B" w:rsidRPr="00F305EB" w:rsidRDefault="00D07F3B" w:rsidP="00D07F3B">
            <w:pPr>
              <w:jc w:val="right"/>
              <w:rPr>
                <w:bCs w:val="0"/>
                <w:color w:val="000000" w:themeColor="text1"/>
                <w:szCs w:val="24"/>
                <w:lang w:val="en-US" w:eastAsia="en-US"/>
              </w:rPr>
            </w:pPr>
            <w:r w:rsidRPr="00F305EB">
              <w:rPr>
                <w:bCs w:val="0"/>
                <w:color w:val="000000" w:themeColor="text1"/>
                <w:szCs w:val="24"/>
                <w:lang w:val="en-US" w:eastAsia="en-US"/>
              </w:rPr>
              <w:t>2263</w:t>
            </w:r>
          </w:p>
        </w:tc>
      </w:tr>
      <w:tr w:rsidR="00D07F3B" w:rsidRPr="001864DF" w14:paraId="65478AD3" w14:textId="77777777" w:rsidTr="00F305EB">
        <w:trPr>
          <w:trHeight w:val="630"/>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5AC38425" w14:textId="77777777"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Jaunimo politikos įgyvendinimo kokybės vertinimo tyrimas</w:t>
            </w:r>
          </w:p>
        </w:tc>
        <w:tc>
          <w:tcPr>
            <w:tcW w:w="2053" w:type="dxa"/>
            <w:tcBorders>
              <w:top w:val="nil"/>
              <w:left w:val="nil"/>
              <w:bottom w:val="single" w:sz="4" w:space="0" w:color="auto"/>
              <w:right w:val="single" w:sz="4" w:space="0" w:color="auto"/>
            </w:tcBorders>
            <w:shd w:val="clear" w:color="auto" w:fill="auto"/>
            <w:noWrap/>
            <w:vAlign w:val="bottom"/>
          </w:tcPr>
          <w:p w14:paraId="19B17468" w14:textId="5BD082BF"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0</w:t>
            </w:r>
          </w:p>
        </w:tc>
        <w:tc>
          <w:tcPr>
            <w:tcW w:w="2366" w:type="dxa"/>
            <w:tcBorders>
              <w:top w:val="nil"/>
              <w:left w:val="nil"/>
              <w:bottom w:val="single" w:sz="4" w:space="0" w:color="auto"/>
              <w:right w:val="single" w:sz="4" w:space="0" w:color="auto"/>
            </w:tcBorders>
            <w:shd w:val="clear" w:color="auto" w:fill="auto"/>
            <w:noWrap/>
            <w:vAlign w:val="bottom"/>
            <w:hideMark/>
          </w:tcPr>
          <w:p w14:paraId="47CB8203" w14:textId="77777777" w:rsidR="00D07F3B" w:rsidRPr="00F305EB" w:rsidRDefault="00D07F3B" w:rsidP="00D07F3B">
            <w:pPr>
              <w:jc w:val="right"/>
              <w:rPr>
                <w:bCs w:val="0"/>
                <w:color w:val="000000" w:themeColor="text1"/>
                <w:szCs w:val="24"/>
                <w:lang w:val="en-US" w:eastAsia="en-US"/>
              </w:rPr>
            </w:pPr>
            <w:r w:rsidRPr="00F305EB">
              <w:rPr>
                <w:bCs w:val="0"/>
                <w:color w:val="000000" w:themeColor="text1"/>
                <w:szCs w:val="24"/>
                <w:lang w:val="en-US" w:eastAsia="en-US"/>
              </w:rPr>
              <w:t>0</w:t>
            </w:r>
          </w:p>
        </w:tc>
      </w:tr>
      <w:tr w:rsidR="00D07F3B" w:rsidRPr="001864DF" w14:paraId="146EF831" w14:textId="77777777" w:rsidTr="00F305EB">
        <w:trPr>
          <w:trHeight w:val="315"/>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04A5A369" w14:textId="77777777"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 xml:space="preserve">Dalyvaujamojo biudžeto pilotinis projektas </w:t>
            </w:r>
          </w:p>
        </w:tc>
        <w:tc>
          <w:tcPr>
            <w:tcW w:w="2053" w:type="dxa"/>
            <w:tcBorders>
              <w:top w:val="nil"/>
              <w:left w:val="nil"/>
              <w:bottom w:val="single" w:sz="4" w:space="0" w:color="auto"/>
              <w:right w:val="single" w:sz="4" w:space="0" w:color="auto"/>
            </w:tcBorders>
            <w:shd w:val="clear" w:color="auto" w:fill="auto"/>
            <w:noWrap/>
            <w:vAlign w:val="bottom"/>
          </w:tcPr>
          <w:p w14:paraId="617AB60E" w14:textId="6934B493"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500</w:t>
            </w:r>
          </w:p>
        </w:tc>
        <w:tc>
          <w:tcPr>
            <w:tcW w:w="2366" w:type="dxa"/>
            <w:tcBorders>
              <w:top w:val="nil"/>
              <w:left w:val="nil"/>
              <w:bottom w:val="single" w:sz="4" w:space="0" w:color="auto"/>
              <w:right w:val="single" w:sz="4" w:space="0" w:color="auto"/>
            </w:tcBorders>
            <w:shd w:val="clear" w:color="auto" w:fill="auto"/>
            <w:noWrap/>
            <w:vAlign w:val="bottom"/>
            <w:hideMark/>
          </w:tcPr>
          <w:p w14:paraId="3BA718CB" w14:textId="77777777" w:rsidR="00D07F3B" w:rsidRPr="00F305EB" w:rsidRDefault="00D07F3B" w:rsidP="00D07F3B">
            <w:pPr>
              <w:jc w:val="right"/>
              <w:rPr>
                <w:bCs w:val="0"/>
                <w:color w:val="000000" w:themeColor="text1"/>
                <w:szCs w:val="24"/>
                <w:lang w:val="en-US" w:eastAsia="en-US"/>
              </w:rPr>
            </w:pPr>
            <w:r w:rsidRPr="00F305EB">
              <w:rPr>
                <w:bCs w:val="0"/>
                <w:color w:val="000000" w:themeColor="text1"/>
                <w:szCs w:val="24"/>
                <w:lang w:val="en-US" w:eastAsia="en-US"/>
              </w:rPr>
              <w:t>500</w:t>
            </w:r>
          </w:p>
        </w:tc>
      </w:tr>
      <w:tr w:rsidR="00D07F3B" w:rsidRPr="001864DF" w14:paraId="277C2BFB" w14:textId="77777777" w:rsidTr="00F305EB">
        <w:trPr>
          <w:trHeight w:val="315"/>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00343E7B" w14:textId="77777777"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 xml:space="preserve">Mokymai mokinių savivaldoms </w:t>
            </w:r>
          </w:p>
        </w:tc>
        <w:tc>
          <w:tcPr>
            <w:tcW w:w="2053" w:type="dxa"/>
            <w:tcBorders>
              <w:top w:val="nil"/>
              <w:left w:val="nil"/>
              <w:bottom w:val="single" w:sz="4" w:space="0" w:color="auto"/>
              <w:right w:val="single" w:sz="4" w:space="0" w:color="auto"/>
            </w:tcBorders>
            <w:shd w:val="clear" w:color="auto" w:fill="auto"/>
            <w:noWrap/>
            <w:vAlign w:val="bottom"/>
          </w:tcPr>
          <w:p w14:paraId="6F4D9D84" w14:textId="26005E6B"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1500</w:t>
            </w:r>
          </w:p>
        </w:tc>
        <w:tc>
          <w:tcPr>
            <w:tcW w:w="2366" w:type="dxa"/>
            <w:tcBorders>
              <w:top w:val="nil"/>
              <w:left w:val="nil"/>
              <w:bottom w:val="single" w:sz="4" w:space="0" w:color="auto"/>
              <w:right w:val="single" w:sz="4" w:space="0" w:color="auto"/>
            </w:tcBorders>
            <w:shd w:val="clear" w:color="auto" w:fill="auto"/>
            <w:noWrap/>
            <w:vAlign w:val="bottom"/>
            <w:hideMark/>
          </w:tcPr>
          <w:p w14:paraId="0FA0D0EF" w14:textId="77777777" w:rsidR="00D07F3B" w:rsidRPr="00F305EB" w:rsidRDefault="00D07F3B" w:rsidP="00D07F3B">
            <w:pPr>
              <w:jc w:val="right"/>
              <w:rPr>
                <w:bCs w:val="0"/>
                <w:color w:val="000000" w:themeColor="text1"/>
                <w:szCs w:val="24"/>
                <w:lang w:val="en-US" w:eastAsia="en-US"/>
              </w:rPr>
            </w:pPr>
            <w:r w:rsidRPr="00F305EB">
              <w:rPr>
                <w:bCs w:val="0"/>
                <w:color w:val="000000" w:themeColor="text1"/>
                <w:szCs w:val="24"/>
                <w:lang w:val="en-US" w:eastAsia="en-US"/>
              </w:rPr>
              <w:t>1500</w:t>
            </w:r>
          </w:p>
        </w:tc>
      </w:tr>
      <w:tr w:rsidR="00D07F3B" w:rsidRPr="001864DF" w14:paraId="5F75B52A" w14:textId="77777777" w:rsidTr="00F305EB">
        <w:trPr>
          <w:trHeight w:val="720"/>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61AFF6C7" w14:textId="77777777"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Jaunimo festo organizavimas skirtas 2022 m. -jaunimo metams paminėti</w:t>
            </w:r>
          </w:p>
        </w:tc>
        <w:tc>
          <w:tcPr>
            <w:tcW w:w="2053" w:type="dxa"/>
            <w:tcBorders>
              <w:top w:val="nil"/>
              <w:left w:val="nil"/>
              <w:bottom w:val="single" w:sz="4" w:space="0" w:color="auto"/>
              <w:right w:val="single" w:sz="4" w:space="0" w:color="auto"/>
            </w:tcBorders>
            <w:shd w:val="clear" w:color="auto" w:fill="auto"/>
            <w:noWrap/>
            <w:vAlign w:val="bottom"/>
          </w:tcPr>
          <w:p w14:paraId="369B0BC8" w14:textId="773301BD"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0</w:t>
            </w:r>
          </w:p>
        </w:tc>
        <w:tc>
          <w:tcPr>
            <w:tcW w:w="2366" w:type="dxa"/>
            <w:tcBorders>
              <w:top w:val="nil"/>
              <w:left w:val="nil"/>
              <w:bottom w:val="single" w:sz="4" w:space="0" w:color="auto"/>
              <w:right w:val="single" w:sz="4" w:space="0" w:color="auto"/>
            </w:tcBorders>
            <w:shd w:val="clear" w:color="auto" w:fill="auto"/>
            <w:noWrap/>
            <w:vAlign w:val="bottom"/>
            <w:hideMark/>
          </w:tcPr>
          <w:p w14:paraId="751FC92D" w14:textId="77777777" w:rsidR="00D07F3B" w:rsidRPr="00F305EB" w:rsidRDefault="00D07F3B" w:rsidP="00D07F3B">
            <w:pPr>
              <w:jc w:val="right"/>
              <w:rPr>
                <w:bCs w:val="0"/>
                <w:color w:val="000000" w:themeColor="text1"/>
                <w:szCs w:val="24"/>
                <w:lang w:val="en-US" w:eastAsia="en-US"/>
              </w:rPr>
            </w:pPr>
            <w:r w:rsidRPr="00F305EB">
              <w:rPr>
                <w:bCs w:val="0"/>
                <w:color w:val="000000" w:themeColor="text1"/>
                <w:szCs w:val="24"/>
                <w:lang w:val="en-US" w:eastAsia="en-US"/>
              </w:rPr>
              <w:t>0</w:t>
            </w:r>
          </w:p>
        </w:tc>
      </w:tr>
      <w:tr w:rsidR="00D07F3B" w:rsidRPr="001864DF" w14:paraId="6BF1792A" w14:textId="77777777" w:rsidTr="00F305EB">
        <w:trPr>
          <w:trHeight w:val="720"/>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41B3E2CD" w14:textId="77777777" w:rsidR="00D07F3B" w:rsidRPr="00F305EB" w:rsidRDefault="00D07F3B" w:rsidP="00D07F3B">
            <w:pPr>
              <w:rPr>
                <w:bCs w:val="0"/>
                <w:color w:val="000000" w:themeColor="text1"/>
                <w:szCs w:val="24"/>
                <w:lang w:val="en-US" w:eastAsia="en-US"/>
              </w:rPr>
            </w:pPr>
            <w:r w:rsidRPr="00F305EB">
              <w:rPr>
                <w:bCs w:val="0"/>
                <w:color w:val="000000" w:themeColor="text1"/>
                <w:szCs w:val="24"/>
                <w:lang w:val="en-US" w:eastAsia="en-US"/>
              </w:rPr>
              <w:t xml:space="preserve">Transporto nuoma vykimui į jaunimo metų uždartymo renginį Marijampolėje </w:t>
            </w:r>
          </w:p>
        </w:tc>
        <w:tc>
          <w:tcPr>
            <w:tcW w:w="2053" w:type="dxa"/>
            <w:tcBorders>
              <w:top w:val="nil"/>
              <w:left w:val="nil"/>
              <w:bottom w:val="single" w:sz="4" w:space="0" w:color="auto"/>
              <w:right w:val="single" w:sz="4" w:space="0" w:color="auto"/>
            </w:tcBorders>
            <w:shd w:val="clear" w:color="auto" w:fill="auto"/>
            <w:noWrap/>
            <w:vAlign w:val="bottom"/>
          </w:tcPr>
          <w:p w14:paraId="2D10A472" w14:textId="498849ED" w:rsidR="00D07F3B" w:rsidRPr="00F305EB" w:rsidRDefault="00F305EB" w:rsidP="00D07F3B">
            <w:pPr>
              <w:rPr>
                <w:bCs w:val="0"/>
                <w:color w:val="000000" w:themeColor="text1"/>
                <w:szCs w:val="24"/>
                <w:lang w:val="en-US" w:eastAsia="en-US"/>
              </w:rPr>
            </w:pPr>
            <w:r w:rsidRPr="00F305EB">
              <w:rPr>
                <w:bCs w:val="0"/>
                <w:color w:val="000000" w:themeColor="text1"/>
                <w:szCs w:val="24"/>
                <w:lang w:val="en-US" w:eastAsia="en-US"/>
              </w:rPr>
              <w:t>0</w:t>
            </w:r>
          </w:p>
        </w:tc>
        <w:tc>
          <w:tcPr>
            <w:tcW w:w="2366" w:type="dxa"/>
            <w:tcBorders>
              <w:top w:val="nil"/>
              <w:left w:val="nil"/>
              <w:bottom w:val="single" w:sz="4" w:space="0" w:color="auto"/>
              <w:right w:val="single" w:sz="4" w:space="0" w:color="auto"/>
            </w:tcBorders>
            <w:shd w:val="clear" w:color="auto" w:fill="auto"/>
            <w:noWrap/>
            <w:vAlign w:val="bottom"/>
            <w:hideMark/>
          </w:tcPr>
          <w:p w14:paraId="72817850" w14:textId="77777777" w:rsidR="00D07F3B" w:rsidRPr="00F305EB" w:rsidRDefault="00D07F3B" w:rsidP="00D07F3B">
            <w:pPr>
              <w:jc w:val="right"/>
              <w:rPr>
                <w:bCs w:val="0"/>
                <w:color w:val="000000" w:themeColor="text1"/>
                <w:szCs w:val="24"/>
                <w:lang w:val="en-US" w:eastAsia="en-US"/>
              </w:rPr>
            </w:pPr>
            <w:r w:rsidRPr="00F305EB">
              <w:rPr>
                <w:bCs w:val="0"/>
                <w:color w:val="000000" w:themeColor="text1"/>
                <w:szCs w:val="24"/>
                <w:lang w:val="en-US" w:eastAsia="en-US"/>
              </w:rPr>
              <w:t>337</w:t>
            </w:r>
          </w:p>
        </w:tc>
      </w:tr>
      <w:tr w:rsidR="00D07F3B" w:rsidRPr="001864DF" w14:paraId="56C875BB" w14:textId="77777777" w:rsidTr="00F305EB">
        <w:trPr>
          <w:trHeight w:val="315"/>
        </w:trPr>
        <w:tc>
          <w:tcPr>
            <w:tcW w:w="5322" w:type="dxa"/>
            <w:tcBorders>
              <w:top w:val="nil"/>
              <w:left w:val="single" w:sz="4" w:space="0" w:color="auto"/>
              <w:bottom w:val="single" w:sz="4" w:space="0" w:color="auto"/>
              <w:right w:val="single" w:sz="4" w:space="0" w:color="auto"/>
            </w:tcBorders>
            <w:shd w:val="clear" w:color="auto" w:fill="auto"/>
            <w:vAlign w:val="bottom"/>
            <w:hideMark/>
          </w:tcPr>
          <w:p w14:paraId="29C233E0" w14:textId="77777777" w:rsidR="00D07F3B" w:rsidRPr="00F305EB" w:rsidRDefault="00D07F3B" w:rsidP="00D07F3B">
            <w:pPr>
              <w:rPr>
                <w:b/>
                <w:color w:val="000000" w:themeColor="text1"/>
                <w:szCs w:val="24"/>
                <w:lang w:val="en-US" w:eastAsia="en-US"/>
              </w:rPr>
            </w:pPr>
            <w:r w:rsidRPr="00F305EB">
              <w:rPr>
                <w:b/>
                <w:color w:val="000000" w:themeColor="text1"/>
                <w:szCs w:val="24"/>
                <w:lang w:val="en-US" w:eastAsia="en-US"/>
              </w:rPr>
              <w:t>Viso:</w:t>
            </w:r>
          </w:p>
        </w:tc>
        <w:tc>
          <w:tcPr>
            <w:tcW w:w="2053" w:type="dxa"/>
            <w:tcBorders>
              <w:top w:val="nil"/>
              <w:left w:val="nil"/>
              <w:bottom w:val="single" w:sz="4" w:space="0" w:color="auto"/>
              <w:right w:val="single" w:sz="4" w:space="0" w:color="auto"/>
            </w:tcBorders>
            <w:shd w:val="clear" w:color="auto" w:fill="auto"/>
            <w:noWrap/>
            <w:vAlign w:val="bottom"/>
          </w:tcPr>
          <w:p w14:paraId="1A4CD658" w14:textId="188A4A05" w:rsidR="00D07F3B" w:rsidRPr="00F305EB" w:rsidRDefault="00D07F3B" w:rsidP="00D07F3B">
            <w:pPr>
              <w:rPr>
                <w:b/>
                <w:color w:val="000000" w:themeColor="text1"/>
                <w:szCs w:val="24"/>
                <w:lang w:val="en-US" w:eastAsia="en-US"/>
              </w:rPr>
            </w:pPr>
            <w:r w:rsidRPr="00F305EB">
              <w:rPr>
                <w:b/>
                <w:color w:val="000000" w:themeColor="text1"/>
                <w:szCs w:val="24"/>
                <w:lang w:val="en-US" w:eastAsia="en-US"/>
              </w:rPr>
              <w:t>10400</w:t>
            </w:r>
          </w:p>
        </w:tc>
        <w:tc>
          <w:tcPr>
            <w:tcW w:w="2366" w:type="dxa"/>
            <w:tcBorders>
              <w:top w:val="nil"/>
              <w:left w:val="nil"/>
              <w:bottom w:val="single" w:sz="4" w:space="0" w:color="auto"/>
              <w:right w:val="single" w:sz="4" w:space="0" w:color="auto"/>
            </w:tcBorders>
            <w:shd w:val="clear" w:color="auto" w:fill="auto"/>
            <w:noWrap/>
            <w:vAlign w:val="bottom"/>
            <w:hideMark/>
          </w:tcPr>
          <w:p w14:paraId="10C7A9C4" w14:textId="77777777" w:rsidR="00D07F3B" w:rsidRPr="00F305EB" w:rsidRDefault="00D07F3B" w:rsidP="00D07F3B">
            <w:pPr>
              <w:jc w:val="right"/>
              <w:rPr>
                <w:b/>
                <w:color w:val="000000" w:themeColor="text1"/>
                <w:szCs w:val="24"/>
                <w:lang w:val="en-US" w:eastAsia="en-US"/>
              </w:rPr>
            </w:pPr>
            <w:r w:rsidRPr="00F305EB">
              <w:rPr>
                <w:b/>
                <w:color w:val="000000" w:themeColor="text1"/>
                <w:szCs w:val="24"/>
                <w:lang w:val="en-US" w:eastAsia="en-US"/>
              </w:rPr>
              <w:t>10400</w:t>
            </w:r>
          </w:p>
        </w:tc>
      </w:tr>
    </w:tbl>
    <w:p w14:paraId="7FB296C9" w14:textId="77777777" w:rsidR="001864DF" w:rsidRPr="00384FF0" w:rsidRDefault="001864DF" w:rsidP="004C23FF">
      <w:pPr>
        <w:tabs>
          <w:tab w:val="left" w:pos="900"/>
        </w:tabs>
        <w:spacing w:line="360" w:lineRule="auto"/>
        <w:jc w:val="both"/>
        <w:rPr>
          <w:b/>
          <w:bCs w:val="0"/>
          <w:szCs w:val="24"/>
        </w:rPr>
      </w:pPr>
    </w:p>
    <w:p w14:paraId="798892D5" w14:textId="12A4F7BA" w:rsidR="005C50E5" w:rsidRDefault="00384FF0" w:rsidP="002725CF">
      <w:pPr>
        <w:pStyle w:val="Betarp"/>
        <w:spacing w:line="360" w:lineRule="auto"/>
        <w:ind w:firstLine="1296"/>
        <w:jc w:val="both"/>
        <w:rPr>
          <w:szCs w:val="24"/>
        </w:rPr>
      </w:pPr>
      <w:r>
        <w:rPr>
          <w:b/>
          <w:szCs w:val="24"/>
        </w:rPr>
        <w:t>5</w:t>
      </w:r>
      <w:r w:rsidR="00545701">
        <w:rPr>
          <w:b/>
          <w:szCs w:val="24"/>
        </w:rPr>
        <w:t xml:space="preserve">. </w:t>
      </w:r>
      <w:r w:rsidR="00E152F4" w:rsidRPr="00B803DA">
        <w:rPr>
          <w:b/>
          <w:szCs w:val="24"/>
        </w:rPr>
        <w:t>SVARSTYTA:</w:t>
      </w:r>
      <w:r w:rsidR="007F5AD8" w:rsidRPr="00B803DA">
        <w:rPr>
          <w:szCs w:val="24"/>
        </w:rPr>
        <w:t xml:space="preserve"> </w:t>
      </w:r>
      <w:r w:rsidR="004B7C03">
        <w:rPr>
          <w:szCs w:val="24"/>
        </w:rPr>
        <w:t>Kiti klausimai</w:t>
      </w:r>
      <w:r w:rsidR="00097443">
        <w:rPr>
          <w:szCs w:val="24"/>
        </w:rPr>
        <w:t>.</w:t>
      </w:r>
    </w:p>
    <w:p w14:paraId="299177A3" w14:textId="34FAC003" w:rsidR="00384FF0" w:rsidRDefault="003256DC" w:rsidP="002725CF">
      <w:pPr>
        <w:pStyle w:val="Betarp"/>
        <w:spacing w:line="360" w:lineRule="auto"/>
        <w:ind w:firstLine="1296"/>
        <w:jc w:val="both"/>
        <w:rPr>
          <w:szCs w:val="24"/>
        </w:rPr>
      </w:pPr>
      <w:r>
        <w:rPr>
          <w:szCs w:val="24"/>
        </w:rPr>
        <w:t>V. Bačiulė informuoja, kad šių metų pavasarį buvo kreiptąsi į Jaunimo reikalų agentūrą dėl MJRT narių nemokamų konsultacijų suteikimo. Dažniausiai jauni</w:t>
      </w:r>
      <w:r w:rsidR="00097443">
        <w:rPr>
          <w:szCs w:val="24"/>
        </w:rPr>
        <w:t>m</w:t>
      </w:r>
      <w:r>
        <w:rPr>
          <w:szCs w:val="24"/>
        </w:rPr>
        <w:t xml:space="preserve">o reikalų tarybos posėdžiai yra inicijuojami Jaunimo reikalų koordinatoriaus, klausimai iš jaunimo inicijuojami labai retai. Siekiant suaktyvinti MJRT darbą, pirmoji konsultacija su išorės ekspertu planuojama 2022 m. lapkričio 11 d. Teiraujasi ar data yra tinkama, ir koks geriausias laikas. </w:t>
      </w:r>
    </w:p>
    <w:p w14:paraId="117F56B9" w14:textId="37B25AAF" w:rsidR="003256DC" w:rsidRDefault="003256DC" w:rsidP="002725CF">
      <w:pPr>
        <w:pStyle w:val="Betarp"/>
        <w:spacing w:line="360" w:lineRule="auto"/>
        <w:ind w:firstLine="1296"/>
        <w:jc w:val="both"/>
        <w:rPr>
          <w:szCs w:val="24"/>
        </w:rPr>
      </w:pPr>
      <w:r>
        <w:rPr>
          <w:szCs w:val="24"/>
        </w:rPr>
        <w:t>G. Petrauska</w:t>
      </w:r>
      <w:r w:rsidR="00097443">
        <w:rPr>
          <w:szCs w:val="24"/>
        </w:rPr>
        <w:t>i</w:t>
      </w:r>
      <w:r>
        <w:rPr>
          <w:szCs w:val="24"/>
        </w:rPr>
        <w:t xml:space="preserve">tė mano, kad 13 h būtų tinkama, nebūtų problemų atsiprašyti nuo kelių pamokų. </w:t>
      </w:r>
    </w:p>
    <w:p w14:paraId="7FE481E4" w14:textId="41E6B0C2" w:rsidR="003256DC" w:rsidRDefault="003256DC" w:rsidP="002725CF">
      <w:pPr>
        <w:pStyle w:val="Betarp"/>
        <w:spacing w:line="360" w:lineRule="auto"/>
        <w:ind w:firstLine="1296"/>
        <w:jc w:val="both"/>
        <w:rPr>
          <w:szCs w:val="24"/>
        </w:rPr>
      </w:pPr>
      <w:r>
        <w:rPr>
          <w:szCs w:val="24"/>
        </w:rPr>
        <w:t xml:space="preserve">Molėtų Atviro jaunimo centro darbuotojoms, kitiems MJRT nariams šis laikas taip pat būtų tinkamas. </w:t>
      </w:r>
    </w:p>
    <w:p w14:paraId="4A17D75F" w14:textId="521A9EAB" w:rsidR="003256DC" w:rsidRDefault="003256DC" w:rsidP="002725CF">
      <w:pPr>
        <w:pStyle w:val="Betarp"/>
        <w:spacing w:line="360" w:lineRule="auto"/>
        <w:ind w:firstLine="1296"/>
        <w:jc w:val="both"/>
        <w:rPr>
          <w:szCs w:val="24"/>
        </w:rPr>
      </w:pPr>
      <w:r>
        <w:rPr>
          <w:szCs w:val="24"/>
        </w:rPr>
        <w:t xml:space="preserve">V. Saugūnienė kviečia ne tik MJRT narius dalyvauti konsultacijoje, bet pakviesti daugiau atvirą jaunimo centrą lankantį aktyvesnį jaunimą, LMS Molėtų rajono moksleivių tarybos narius. </w:t>
      </w:r>
    </w:p>
    <w:p w14:paraId="12A0679D" w14:textId="4582D307" w:rsidR="003256DC" w:rsidRPr="00F305EB" w:rsidRDefault="003256DC" w:rsidP="00EE7D85">
      <w:pPr>
        <w:pStyle w:val="Betarp"/>
        <w:spacing w:line="360" w:lineRule="auto"/>
        <w:ind w:firstLine="1296"/>
        <w:jc w:val="both"/>
        <w:rPr>
          <w:szCs w:val="24"/>
          <w:lang w:val="en-US"/>
        </w:rPr>
      </w:pPr>
      <w:r>
        <w:rPr>
          <w:szCs w:val="24"/>
        </w:rPr>
        <w:t xml:space="preserve">V. Bačiulė informuoja, kad lapkričio mėnesį planuojama pradėti 2023-2025 m. Molėtų rajono savivaldybės veiklos plano rengimą, ir jau reikėtų pradėti galvoti apie priemonės „Jaunimo </w:t>
      </w:r>
      <w:r w:rsidRPr="001864DF">
        <w:rPr>
          <w:bCs w:val="0"/>
          <w:szCs w:val="24"/>
          <w:lang w:val="en-US" w:eastAsia="en-US"/>
        </w:rPr>
        <w:t>įgalinimo ir galimybių plėtra Molėtų rajono savivaldybėje</w:t>
      </w:r>
      <w:r w:rsidRPr="003256DC">
        <w:rPr>
          <w:bCs w:val="0"/>
          <w:szCs w:val="24"/>
          <w:lang w:val="en-US" w:eastAsia="en-US"/>
        </w:rPr>
        <w:t>” veiklas ir lėšų poreikį.</w:t>
      </w:r>
      <w:r>
        <w:rPr>
          <w:szCs w:val="24"/>
        </w:rPr>
        <w:t xml:space="preserve"> Pristato veiklas ir lėšas, planuotas 2021, 2022 m., siūlo nusiųsti visiems MJRT nariams lenteles, ir surengti minčių lietų, kokias veiklas ir kiek lėšų galėtumėme nusimatyti kitiems metams</w:t>
      </w:r>
      <w:r w:rsidR="003C1712">
        <w:rPr>
          <w:szCs w:val="24"/>
        </w:rPr>
        <w:t>, o kitame posėdyje padiskutuoti</w:t>
      </w:r>
      <w:r w:rsidR="00EE7D85">
        <w:rPr>
          <w:szCs w:val="24"/>
        </w:rPr>
        <w:t xml:space="preserve"> įr priimti sprendimą</w:t>
      </w:r>
      <w:r>
        <w:rPr>
          <w:szCs w:val="24"/>
        </w:rPr>
        <w:t xml:space="preserve">. Siūlo pagalvoti apie transporto nuomą, nes didesnei grupei jaunuolių, norinčių vykti į nacionaliniu mastu organizuojamus renginius, lėšų neturime. Taip pat problema dėl nario mokesčio, dažnai nario mokestį sumoka jaunuolių tėvai. </w:t>
      </w:r>
      <w:r w:rsidRPr="003256DC">
        <w:rPr>
          <w:szCs w:val="24"/>
        </w:rPr>
        <w:t xml:space="preserve"> </w:t>
      </w:r>
      <w:r w:rsidR="00EE7D85">
        <w:rPr>
          <w:szCs w:val="24"/>
        </w:rPr>
        <w:t>S</w:t>
      </w:r>
      <w:r>
        <w:rPr>
          <w:szCs w:val="24"/>
        </w:rPr>
        <w:t xml:space="preserve">iūlo padiskutuoti su Molėtų rajono savivaldybės Finansinės apskaitos skyriaus specialistais, ar nario mokestį galima būtų padengti biudžeto lėšomis. </w:t>
      </w:r>
    </w:p>
    <w:p w14:paraId="716F2D92" w14:textId="64BCDD85" w:rsidR="003256DC" w:rsidRDefault="003256DC" w:rsidP="002725CF">
      <w:pPr>
        <w:pStyle w:val="Betarp"/>
        <w:spacing w:line="360" w:lineRule="auto"/>
        <w:ind w:firstLine="1296"/>
        <w:jc w:val="both"/>
        <w:rPr>
          <w:szCs w:val="24"/>
        </w:rPr>
      </w:pPr>
      <w:r>
        <w:rPr>
          <w:szCs w:val="24"/>
        </w:rPr>
        <w:t xml:space="preserve">D. Sabalinkė mano, kad nario mokesčio nereikėtų įtraukti ir Jaunimo iniciatyvų tvarkos aprašą, nes jaunimo iniciatyvų tikslas yra visai kitas. </w:t>
      </w:r>
    </w:p>
    <w:p w14:paraId="3C8B2251" w14:textId="15CF8217" w:rsidR="003C1712" w:rsidRDefault="003C1712" w:rsidP="002725CF">
      <w:pPr>
        <w:pStyle w:val="Betarp"/>
        <w:spacing w:line="360" w:lineRule="auto"/>
        <w:ind w:firstLine="1296"/>
        <w:jc w:val="both"/>
        <w:rPr>
          <w:szCs w:val="24"/>
        </w:rPr>
      </w:pPr>
      <w:r>
        <w:rPr>
          <w:szCs w:val="24"/>
        </w:rPr>
        <w:t>V. Bačiulė pristato MJRT veiklos planą, informuoja, kad turime numatytų įsipareigojimų, kurie dar nėra įgyvendinti (išvyka į kita MJRT, siūlymas pandemijos mažinimui, 3 siūlymai tarybai arba administracijai susijęs su jaunimo politika, parengtas problemų sprendimo planas)</w:t>
      </w:r>
      <w:r w:rsidR="007A76EC">
        <w:rPr>
          <w:szCs w:val="24"/>
        </w:rPr>
        <w:t>.</w:t>
      </w:r>
    </w:p>
    <w:p w14:paraId="3EBC3CBA" w14:textId="6EA6936A" w:rsidR="004D3538" w:rsidRDefault="003C1712" w:rsidP="003C1712">
      <w:pPr>
        <w:tabs>
          <w:tab w:val="left" w:pos="900"/>
        </w:tabs>
        <w:spacing w:line="360" w:lineRule="auto"/>
        <w:jc w:val="both"/>
        <w:rPr>
          <w:szCs w:val="24"/>
        </w:rPr>
      </w:pPr>
      <w:r>
        <w:rPr>
          <w:szCs w:val="24"/>
        </w:rPr>
        <w:t xml:space="preserve">   </w:t>
      </w:r>
      <w:r w:rsidRPr="003C1712">
        <w:rPr>
          <w:szCs w:val="24"/>
        </w:rPr>
        <w:t xml:space="preserve">               G. Matkevičius teigia, kad siūlymai yra </w:t>
      </w:r>
      <w:r w:rsidR="003917C4">
        <w:rPr>
          <w:szCs w:val="24"/>
        </w:rPr>
        <w:t>2: vienas</w:t>
      </w:r>
      <w:r w:rsidRPr="003C1712">
        <w:rPr>
          <w:szCs w:val="24"/>
        </w:rPr>
        <w:t xml:space="preserve"> dėl dalyvaujamojo biudžeto, </w:t>
      </w:r>
      <w:r w:rsidR="003917C4">
        <w:rPr>
          <w:szCs w:val="24"/>
        </w:rPr>
        <w:t>k</w:t>
      </w:r>
      <w:r w:rsidRPr="003C1712">
        <w:rPr>
          <w:szCs w:val="24"/>
        </w:rPr>
        <w:t xml:space="preserve">itas dėl </w:t>
      </w:r>
      <w:r>
        <w:rPr>
          <w:szCs w:val="24"/>
        </w:rPr>
        <w:t>p</w:t>
      </w:r>
      <w:r w:rsidRPr="003C1712">
        <w:rPr>
          <w:szCs w:val="24"/>
        </w:rPr>
        <w:t>apildomų lėšų skyrimo jaunimo savanoriškai tarnybai, taip pat kreiptasi į rajono tarybą dėl MJRT del</w:t>
      </w:r>
      <w:r>
        <w:rPr>
          <w:szCs w:val="24"/>
        </w:rPr>
        <w:t>e</w:t>
      </w:r>
      <w:r w:rsidRPr="003C1712">
        <w:rPr>
          <w:szCs w:val="24"/>
        </w:rPr>
        <w:t>guotų naujų narių ke</w:t>
      </w:r>
      <w:r>
        <w:rPr>
          <w:szCs w:val="24"/>
        </w:rPr>
        <w:t>i</w:t>
      </w:r>
      <w:r w:rsidRPr="003C1712">
        <w:rPr>
          <w:szCs w:val="24"/>
        </w:rPr>
        <w:t xml:space="preserve">timo. </w:t>
      </w:r>
    </w:p>
    <w:p w14:paraId="07723E1A" w14:textId="2274CD01" w:rsidR="00097443" w:rsidRDefault="00097443" w:rsidP="003C1712">
      <w:pPr>
        <w:tabs>
          <w:tab w:val="left" w:pos="900"/>
        </w:tabs>
        <w:spacing w:line="360" w:lineRule="auto"/>
        <w:jc w:val="both"/>
        <w:rPr>
          <w:szCs w:val="24"/>
        </w:rPr>
      </w:pPr>
      <w:r>
        <w:rPr>
          <w:szCs w:val="24"/>
        </w:rPr>
        <w:tab/>
        <w:t>V. Bačiulė teigia, kad jaunimo problemų sprendimo įgyvendinimo planų rengimui, kitos savivaldybės organizuoja paslaugų pirkimą. Siūlo šią priemonę nusimatyti kitų metų biudžete.</w:t>
      </w:r>
    </w:p>
    <w:p w14:paraId="48FF3505" w14:textId="34139778" w:rsidR="003917C4" w:rsidRDefault="003917C4" w:rsidP="003C1712">
      <w:pPr>
        <w:tabs>
          <w:tab w:val="left" w:pos="900"/>
        </w:tabs>
        <w:spacing w:line="360" w:lineRule="auto"/>
        <w:jc w:val="both"/>
        <w:rPr>
          <w:szCs w:val="24"/>
        </w:rPr>
      </w:pPr>
      <w:r>
        <w:rPr>
          <w:szCs w:val="24"/>
        </w:rPr>
        <w:t xml:space="preserve">                 V. Saugūnienė teigia, kad pasibaigus pandemijai siūlymų </w:t>
      </w:r>
      <w:r w:rsidR="00097443">
        <w:rPr>
          <w:szCs w:val="24"/>
        </w:rPr>
        <w:t xml:space="preserve">dėl pandemijos mažinimo priemonių </w:t>
      </w:r>
      <w:r>
        <w:rPr>
          <w:szCs w:val="24"/>
        </w:rPr>
        <w:t xml:space="preserve">nebėra. </w:t>
      </w:r>
    </w:p>
    <w:p w14:paraId="46590368" w14:textId="15F12B8E" w:rsidR="003917C4" w:rsidRDefault="003917C4" w:rsidP="003C1712">
      <w:pPr>
        <w:tabs>
          <w:tab w:val="left" w:pos="900"/>
        </w:tabs>
        <w:spacing w:line="360" w:lineRule="auto"/>
        <w:jc w:val="both"/>
        <w:rPr>
          <w:szCs w:val="24"/>
        </w:rPr>
      </w:pPr>
      <w:r>
        <w:rPr>
          <w:szCs w:val="24"/>
        </w:rPr>
        <w:t xml:space="preserve">                 V. Bačiulė teigia, kad spalio 27-28 d. kartu su Molėtų Atviro jaunimo centro darbuotojais vyks į jaunimo reikalų koordinatorių ir jaunimo darbuotojų tinklo susitikimą, pasitars su kolegomis dėl jungtinio SJRT posėdžio.</w:t>
      </w:r>
    </w:p>
    <w:p w14:paraId="25D4FB0B" w14:textId="77777777" w:rsidR="003917C4" w:rsidRPr="003C1712" w:rsidRDefault="003917C4" w:rsidP="003C1712">
      <w:pPr>
        <w:tabs>
          <w:tab w:val="left" w:pos="900"/>
        </w:tabs>
        <w:spacing w:line="360" w:lineRule="auto"/>
        <w:jc w:val="both"/>
        <w:rPr>
          <w:szCs w:val="24"/>
        </w:rPr>
      </w:pPr>
    </w:p>
    <w:p w14:paraId="62099775" w14:textId="26D5E9F5" w:rsidR="0036325B" w:rsidRPr="00B803DA" w:rsidRDefault="00387D92" w:rsidP="0017396B">
      <w:pPr>
        <w:spacing w:line="360" w:lineRule="auto"/>
        <w:jc w:val="both"/>
        <w:rPr>
          <w:szCs w:val="24"/>
        </w:rPr>
      </w:pPr>
      <w:r w:rsidRPr="00B803DA">
        <w:rPr>
          <w:szCs w:val="24"/>
        </w:rPr>
        <w:t xml:space="preserve">Posėdžio pirmininkė  </w:t>
      </w:r>
      <w:r w:rsidR="0017396B" w:rsidRPr="00B803DA">
        <w:rPr>
          <w:szCs w:val="24"/>
        </w:rPr>
        <w:t xml:space="preserve">                                                                                   </w:t>
      </w:r>
      <w:r w:rsidRPr="00B803DA">
        <w:rPr>
          <w:szCs w:val="24"/>
        </w:rPr>
        <w:t>Vaida Saugūnienė</w:t>
      </w:r>
    </w:p>
    <w:p w14:paraId="2504503A" w14:textId="41B6001F" w:rsidR="000632BB" w:rsidRPr="000F7E62" w:rsidRDefault="0017396B" w:rsidP="00C32D6E">
      <w:pPr>
        <w:spacing w:line="360" w:lineRule="auto"/>
        <w:jc w:val="both"/>
        <w:rPr>
          <w:szCs w:val="24"/>
        </w:rPr>
      </w:pPr>
      <w:r w:rsidRPr="00B803DA">
        <w:rPr>
          <w:szCs w:val="24"/>
        </w:rPr>
        <w:t>Posėdžio sekretor</w:t>
      </w:r>
      <w:r w:rsidR="002B5E3F" w:rsidRPr="00B803DA">
        <w:rPr>
          <w:szCs w:val="24"/>
        </w:rPr>
        <w:t>ė</w:t>
      </w:r>
      <w:r w:rsidRPr="00B803DA">
        <w:rPr>
          <w:szCs w:val="24"/>
        </w:rPr>
        <w:t xml:space="preserve">                                                                                         </w:t>
      </w:r>
      <w:r w:rsidR="002B5E3F" w:rsidRPr="00B803DA">
        <w:rPr>
          <w:szCs w:val="24"/>
        </w:rPr>
        <w:t xml:space="preserve">Vilma </w:t>
      </w:r>
      <w:r w:rsidR="00384FF0">
        <w:rPr>
          <w:szCs w:val="24"/>
        </w:rPr>
        <w:t>Bačiulė</w:t>
      </w:r>
    </w:p>
    <w:sectPr w:rsidR="000632BB" w:rsidRPr="000F7E62" w:rsidSect="00A111D2">
      <w:headerReference w:type="even" r:id="rId8"/>
      <w:headerReference w:type="default" r:id="rId9"/>
      <w:pgSz w:w="11906" w:h="16838"/>
      <w:pgMar w:top="1258" w:right="567" w:bottom="89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C96E" w14:textId="77777777" w:rsidR="00B6441D" w:rsidRDefault="00B6441D">
      <w:r>
        <w:separator/>
      </w:r>
    </w:p>
  </w:endnote>
  <w:endnote w:type="continuationSeparator" w:id="0">
    <w:p w14:paraId="427BB668" w14:textId="77777777" w:rsidR="00B6441D" w:rsidRDefault="00B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E98E" w14:textId="77777777" w:rsidR="00B6441D" w:rsidRDefault="00B6441D">
      <w:r>
        <w:separator/>
      </w:r>
    </w:p>
  </w:footnote>
  <w:footnote w:type="continuationSeparator" w:id="0">
    <w:p w14:paraId="4418A76F" w14:textId="77777777" w:rsidR="00B6441D" w:rsidRDefault="00B6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D073" w14:textId="77777777" w:rsidR="00A111D2" w:rsidRDefault="0017396B" w:rsidP="00A111D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C66997A" w14:textId="77777777" w:rsidR="00A111D2" w:rsidRDefault="00A111D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39A5" w14:textId="77777777" w:rsidR="00A111D2" w:rsidRDefault="0017396B" w:rsidP="00A111D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75358">
      <w:rPr>
        <w:rStyle w:val="Puslapionumeris"/>
        <w:noProof/>
      </w:rPr>
      <w:t>4</w:t>
    </w:r>
    <w:r>
      <w:rPr>
        <w:rStyle w:val="Puslapionumeris"/>
      </w:rPr>
      <w:fldChar w:fldCharType="end"/>
    </w:r>
  </w:p>
  <w:p w14:paraId="488126D6" w14:textId="77777777" w:rsidR="00A111D2" w:rsidRDefault="00A111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CF1"/>
    <w:multiLevelType w:val="hybridMultilevel"/>
    <w:tmpl w:val="B3D0C2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217ABE"/>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942C1A"/>
    <w:multiLevelType w:val="hybridMultilevel"/>
    <w:tmpl w:val="4796D47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10C1E49"/>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0E6597"/>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5D2A96"/>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235551"/>
    <w:multiLevelType w:val="hybridMultilevel"/>
    <w:tmpl w:val="8116AACE"/>
    <w:lvl w:ilvl="0" w:tplc="0427000F">
      <w:start w:val="1"/>
      <w:numFmt w:val="decimal"/>
      <w:lvlText w:val="%1."/>
      <w:lvlJc w:val="left"/>
      <w:pPr>
        <w:ind w:left="2016"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7" w15:restartNumberingAfterBreak="0">
    <w:nsid w:val="55FC5FCF"/>
    <w:multiLevelType w:val="hybridMultilevel"/>
    <w:tmpl w:val="62BE7F0C"/>
    <w:lvl w:ilvl="0" w:tplc="E6C00FAA">
      <w:start w:val="1"/>
      <w:numFmt w:val="decimal"/>
      <w:lvlText w:val="%1."/>
      <w:lvlJc w:val="left"/>
      <w:pPr>
        <w:ind w:left="1260" w:hanging="360"/>
      </w:pPr>
      <w:rPr>
        <w:rFonts w:hint="default"/>
        <w:b/>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8" w15:restartNumberingAfterBreak="0">
    <w:nsid w:val="59FF60A6"/>
    <w:multiLevelType w:val="multilevel"/>
    <w:tmpl w:val="EF9CE70A"/>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79C376F2"/>
    <w:multiLevelType w:val="hybridMultilevel"/>
    <w:tmpl w:val="437A0B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1805802">
    <w:abstractNumId w:val="0"/>
  </w:num>
  <w:num w:numId="2" w16cid:durableId="1965034769">
    <w:abstractNumId w:val="4"/>
  </w:num>
  <w:num w:numId="3" w16cid:durableId="2091004226">
    <w:abstractNumId w:val="9"/>
  </w:num>
  <w:num w:numId="4" w16cid:durableId="1648587483">
    <w:abstractNumId w:val="8"/>
  </w:num>
  <w:num w:numId="5" w16cid:durableId="1856266900">
    <w:abstractNumId w:val="2"/>
  </w:num>
  <w:num w:numId="6" w16cid:durableId="1792018495">
    <w:abstractNumId w:val="5"/>
  </w:num>
  <w:num w:numId="7" w16cid:durableId="675503581">
    <w:abstractNumId w:val="1"/>
  </w:num>
  <w:num w:numId="8" w16cid:durableId="541139394">
    <w:abstractNumId w:val="3"/>
  </w:num>
  <w:num w:numId="9" w16cid:durableId="359860662">
    <w:abstractNumId w:val="6"/>
  </w:num>
  <w:num w:numId="10" w16cid:durableId="52502554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65E7"/>
    <w:rsid w:val="000012F4"/>
    <w:rsid w:val="000013D9"/>
    <w:rsid w:val="000215D4"/>
    <w:rsid w:val="00025575"/>
    <w:rsid w:val="00026161"/>
    <w:rsid w:val="00036474"/>
    <w:rsid w:val="00037B3A"/>
    <w:rsid w:val="00054FAC"/>
    <w:rsid w:val="00061D8C"/>
    <w:rsid w:val="000632BB"/>
    <w:rsid w:val="000727B2"/>
    <w:rsid w:val="00083290"/>
    <w:rsid w:val="0008340F"/>
    <w:rsid w:val="00090430"/>
    <w:rsid w:val="000912DF"/>
    <w:rsid w:val="000952CF"/>
    <w:rsid w:val="00097443"/>
    <w:rsid w:val="000A7196"/>
    <w:rsid w:val="000B50D4"/>
    <w:rsid w:val="000C0B58"/>
    <w:rsid w:val="000E588C"/>
    <w:rsid w:val="000F37A0"/>
    <w:rsid w:val="000F7E62"/>
    <w:rsid w:val="0011034A"/>
    <w:rsid w:val="0011190B"/>
    <w:rsid w:val="0014086E"/>
    <w:rsid w:val="001471CE"/>
    <w:rsid w:val="0015297E"/>
    <w:rsid w:val="00157BFB"/>
    <w:rsid w:val="00161A89"/>
    <w:rsid w:val="001646B8"/>
    <w:rsid w:val="0017396B"/>
    <w:rsid w:val="0017781C"/>
    <w:rsid w:val="0018361A"/>
    <w:rsid w:val="001864DF"/>
    <w:rsid w:val="00192706"/>
    <w:rsid w:val="0019620A"/>
    <w:rsid w:val="001A2073"/>
    <w:rsid w:val="001A5E9F"/>
    <w:rsid w:val="001B3091"/>
    <w:rsid w:val="001B43D1"/>
    <w:rsid w:val="001C0488"/>
    <w:rsid w:val="001D214F"/>
    <w:rsid w:val="001D2432"/>
    <w:rsid w:val="001E2AD2"/>
    <w:rsid w:val="001E3314"/>
    <w:rsid w:val="001E5849"/>
    <w:rsid w:val="001F579B"/>
    <w:rsid w:val="00207DEA"/>
    <w:rsid w:val="0021657B"/>
    <w:rsid w:val="00220F54"/>
    <w:rsid w:val="00254F81"/>
    <w:rsid w:val="002654C1"/>
    <w:rsid w:val="00271F22"/>
    <w:rsid w:val="002725CF"/>
    <w:rsid w:val="00282638"/>
    <w:rsid w:val="00285041"/>
    <w:rsid w:val="002A07B8"/>
    <w:rsid w:val="002A0DA7"/>
    <w:rsid w:val="002B33F9"/>
    <w:rsid w:val="002B3ED3"/>
    <w:rsid w:val="002B5E3F"/>
    <w:rsid w:val="002B7850"/>
    <w:rsid w:val="002D59E8"/>
    <w:rsid w:val="002E4DDC"/>
    <w:rsid w:val="002F2B10"/>
    <w:rsid w:val="002F53B0"/>
    <w:rsid w:val="00302D50"/>
    <w:rsid w:val="003055B4"/>
    <w:rsid w:val="00320B5D"/>
    <w:rsid w:val="003256DC"/>
    <w:rsid w:val="0033276C"/>
    <w:rsid w:val="00334127"/>
    <w:rsid w:val="00337704"/>
    <w:rsid w:val="003465C6"/>
    <w:rsid w:val="00350C71"/>
    <w:rsid w:val="0036325B"/>
    <w:rsid w:val="00374E3F"/>
    <w:rsid w:val="00384FF0"/>
    <w:rsid w:val="00387D92"/>
    <w:rsid w:val="003917C4"/>
    <w:rsid w:val="003B4C8F"/>
    <w:rsid w:val="003C1712"/>
    <w:rsid w:val="003D3032"/>
    <w:rsid w:val="003E3A06"/>
    <w:rsid w:val="003F0DE6"/>
    <w:rsid w:val="003F145B"/>
    <w:rsid w:val="003F2956"/>
    <w:rsid w:val="00404360"/>
    <w:rsid w:val="00407E70"/>
    <w:rsid w:val="00420A2F"/>
    <w:rsid w:val="00427F0E"/>
    <w:rsid w:val="004425EA"/>
    <w:rsid w:val="00452692"/>
    <w:rsid w:val="00452FA2"/>
    <w:rsid w:val="00453B9F"/>
    <w:rsid w:val="00471437"/>
    <w:rsid w:val="004836A5"/>
    <w:rsid w:val="00483D12"/>
    <w:rsid w:val="00484B51"/>
    <w:rsid w:val="00486CA9"/>
    <w:rsid w:val="004B7C03"/>
    <w:rsid w:val="004C15D2"/>
    <w:rsid w:val="004C23FF"/>
    <w:rsid w:val="004D2C31"/>
    <w:rsid w:val="004D3538"/>
    <w:rsid w:val="004E4923"/>
    <w:rsid w:val="004F0295"/>
    <w:rsid w:val="004F30BA"/>
    <w:rsid w:val="004F33D3"/>
    <w:rsid w:val="004F55B2"/>
    <w:rsid w:val="004F79CC"/>
    <w:rsid w:val="0050492F"/>
    <w:rsid w:val="005067FF"/>
    <w:rsid w:val="0051550A"/>
    <w:rsid w:val="00521F13"/>
    <w:rsid w:val="00525256"/>
    <w:rsid w:val="00536D2D"/>
    <w:rsid w:val="00541B4C"/>
    <w:rsid w:val="0054505B"/>
    <w:rsid w:val="00545701"/>
    <w:rsid w:val="00550C4F"/>
    <w:rsid w:val="00556077"/>
    <w:rsid w:val="0058423D"/>
    <w:rsid w:val="005908A6"/>
    <w:rsid w:val="005A22B8"/>
    <w:rsid w:val="005A49F1"/>
    <w:rsid w:val="005A4F57"/>
    <w:rsid w:val="005B2602"/>
    <w:rsid w:val="005B3018"/>
    <w:rsid w:val="005C4E79"/>
    <w:rsid w:val="005C50E5"/>
    <w:rsid w:val="005D236C"/>
    <w:rsid w:val="005D6CEB"/>
    <w:rsid w:val="005D7842"/>
    <w:rsid w:val="005E3B5F"/>
    <w:rsid w:val="005E5800"/>
    <w:rsid w:val="006170BB"/>
    <w:rsid w:val="006232D9"/>
    <w:rsid w:val="006556A3"/>
    <w:rsid w:val="00667097"/>
    <w:rsid w:val="00670AB9"/>
    <w:rsid w:val="006964F9"/>
    <w:rsid w:val="006A4A06"/>
    <w:rsid w:val="006A63BB"/>
    <w:rsid w:val="006B6719"/>
    <w:rsid w:val="006C7950"/>
    <w:rsid w:val="006D7880"/>
    <w:rsid w:val="006F09BB"/>
    <w:rsid w:val="006F41D7"/>
    <w:rsid w:val="006F49C5"/>
    <w:rsid w:val="00702826"/>
    <w:rsid w:val="0071206E"/>
    <w:rsid w:val="00712D33"/>
    <w:rsid w:val="00713D52"/>
    <w:rsid w:val="007315F6"/>
    <w:rsid w:val="00732031"/>
    <w:rsid w:val="00737862"/>
    <w:rsid w:val="00742EEF"/>
    <w:rsid w:val="00770890"/>
    <w:rsid w:val="00796E86"/>
    <w:rsid w:val="007A76EC"/>
    <w:rsid w:val="007B224A"/>
    <w:rsid w:val="007C0C8C"/>
    <w:rsid w:val="007C1E18"/>
    <w:rsid w:val="007C32E3"/>
    <w:rsid w:val="007C5365"/>
    <w:rsid w:val="007D09D9"/>
    <w:rsid w:val="007D2B6F"/>
    <w:rsid w:val="007D6241"/>
    <w:rsid w:val="007E6CED"/>
    <w:rsid w:val="007F0005"/>
    <w:rsid w:val="007F094B"/>
    <w:rsid w:val="007F5AD8"/>
    <w:rsid w:val="00805DF7"/>
    <w:rsid w:val="00805E73"/>
    <w:rsid w:val="0081021C"/>
    <w:rsid w:val="00823031"/>
    <w:rsid w:val="008267CD"/>
    <w:rsid w:val="00861C61"/>
    <w:rsid w:val="0088676D"/>
    <w:rsid w:val="00887EAB"/>
    <w:rsid w:val="008B4E3A"/>
    <w:rsid w:val="008D4793"/>
    <w:rsid w:val="008E387D"/>
    <w:rsid w:val="008E787C"/>
    <w:rsid w:val="008E7FB3"/>
    <w:rsid w:val="008F6093"/>
    <w:rsid w:val="00935258"/>
    <w:rsid w:val="00956A6E"/>
    <w:rsid w:val="00961A08"/>
    <w:rsid w:val="00961D91"/>
    <w:rsid w:val="00970C34"/>
    <w:rsid w:val="009804D8"/>
    <w:rsid w:val="00984F22"/>
    <w:rsid w:val="009A4171"/>
    <w:rsid w:val="009B5E41"/>
    <w:rsid w:val="009B6489"/>
    <w:rsid w:val="009E2F35"/>
    <w:rsid w:val="009E62E5"/>
    <w:rsid w:val="009E65E7"/>
    <w:rsid w:val="009F12A2"/>
    <w:rsid w:val="009F5E07"/>
    <w:rsid w:val="00A03A67"/>
    <w:rsid w:val="00A04454"/>
    <w:rsid w:val="00A111D2"/>
    <w:rsid w:val="00A122C6"/>
    <w:rsid w:val="00A154D8"/>
    <w:rsid w:val="00A32D49"/>
    <w:rsid w:val="00A333AB"/>
    <w:rsid w:val="00A33561"/>
    <w:rsid w:val="00A3589A"/>
    <w:rsid w:val="00A36E4C"/>
    <w:rsid w:val="00A44161"/>
    <w:rsid w:val="00A74103"/>
    <w:rsid w:val="00A7729B"/>
    <w:rsid w:val="00A81F10"/>
    <w:rsid w:val="00A84C5F"/>
    <w:rsid w:val="00A86063"/>
    <w:rsid w:val="00AA121B"/>
    <w:rsid w:val="00AA3DEF"/>
    <w:rsid w:val="00AB07BE"/>
    <w:rsid w:val="00AB1D3E"/>
    <w:rsid w:val="00AC34A0"/>
    <w:rsid w:val="00AC3F02"/>
    <w:rsid w:val="00AD46E9"/>
    <w:rsid w:val="00AF0E6F"/>
    <w:rsid w:val="00AF1B12"/>
    <w:rsid w:val="00B03E70"/>
    <w:rsid w:val="00B11EEB"/>
    <w:rsid w:val="00B12EE0"/>
    <w:rsid w:val="00B15928"/>
    <w:rsid w:val="00B2348E"/>
    <w:rsid w:val="00B2570F"/>
    <w:rsid w:val="00B427DF"/>
    <w:rsid w:val="00B50696"/>
    <w:rsid w:val="00B57B48"/>
    <w:rsid w:val="00B613A3"/>
    <w:rsid w:val="00B6441D"/>
    <w:rsid w:val="00B803DA"/>
    <w:rsid w:val="00B93CA6"/>
    <w:rsid w:val="00BA0320"/>
    <w:rsid w:val="00BC0D80"/>
    <w:rsid w:val="00BC1FED"/>
    <w:rsid w:val="00BD5366"/>
    <w:rsid w:val="00BF29E7"/>
    <w:rsid w:val="00BF44D9"/>
    <w:rsid w:val="00C029E3"/>
    <w:rsid w:val="00C02B11"/>
    <w:rsid w:val="00C07DC1"/>
    <w:rsid w:val="00C159A3"/>
    <w:rsid w:val="00C23655"/>
    <w:rsid w:val="00C23F41"/>
    <w:rsid w:val="00C24C52"/>
    <w:rsid w:val="00C32681"/>
    <w:rsid w:val="00C32D6E"/>
    <w:rsid w:val="00C43A78"/>
    <w:rsid w:val="00C51D01"/>
    <w:rsid w:val="00C52B7F"/>
    <w:rsid w:val="00C624B8"/>
    <w:rsid w:val="00C645DF"/>
    <w:rsid w:val="00C72A8E"/>
    <w:rsid w:val="00C73C39"/>
    <w:rsid w:val="00C76365"/>
    <w:rsid w:val="00C80FAD"/>
    <w:rsid w:val="00C874D2"/>
    <w:rsid w:val="00C87E48"/>
    <w:rsid w:val="00C92B66"/>
    <w:rsid w:val="00CA5B68"/>
    <w:rsid w:val="00CB42D0"/>
    <w:rsid w:val="00CD3A90"/>
    <w:rsid w:val="00CF2589"/>
    <w:rsid w:val="00D02DA6"/>
    <w:rsid w:val="00D07F3B"/>
    <w:rsid w:val="00D10036"/>
    <w:rsid w:val="00D2579B"/>
    <w:rsid w:val="00D306F9"/>
    <w:rsid w:val="00D414C6"/>
    <w:rsid w:val="00D419EF"/>
    <w:rsid w:val="00D4281E"/>
    <w:rsid w:val="00D4487B"/>
    <w:rsid w:val="00D47499"/>
    <w:rsid w:val="00D854A1"/>
    <w:rsid w:val="00D875FE"/>
    <w:rsid w:val="00D96F51"/>
    <w:rsid w:val="00DA67D2"/>
    <w:rsid w:val="00DC3F6A"/>
    <w:rsid w:val="00DD1B30"/>
    <w:rsid w:val="00DD28E5"/>
    <w:rsid w:val="00DD3B83"/>
    <w:rsid w:val="00DE2C44"/>
    <w:rsid w:val="00E152F4"/>
    <w:rsid w:val="00E20A92"/>
    <w:rsid w:val="00E22147"/>
    <w:rsid w:val="00E2226B"/>
    <w:rsid w:val="00E2321B"/>
    <w:rsid w:val="00E31AE2"/>
    <w:rsid w:val="00E4775A"/>
    <w:rsid w:val="00E512B5"/>
    <w:rsid w:val="00E745FF"/>
    <w:rsid w:val="00E75358"/>
    <w:rsid w:val="00E851DF"/>
    <w:rsid w:val="00EA1FF4"/>
    <w:rsid w:val="00EA78D0"/>
    <w:rsid w:val="00EB059E"/>
    <w:rsid w:val="00EB56AF"/>
    <w:rsid w:val="00EC025A"/>
    <w:rsid w:val="00EC06BD"/>
    <w:rsid w:val="00EE195E"/>
    <w:rsid w:val="00EE547F"/>
    <w:rsid w:val="00EE7D85"/>
    <w:rsid w:val="00F02BA5"/>
    <w:rsid w:val="00F07A10"/>
    <w:rsid w:val="00F15960"/>
    <w:rsid w:val="00F17460"/>
    <w:rsid w:val="00F305EB"/>
    <w:rsid w:val="00F36A39"/>
    <w:rsid w:val="00F47496"/>
    <w:rsid w:val="00F55BC9"/>
    <w:rsid w:val="00F62020"/>
    <w:rsid w:val="00F75335"/>
    <w:rsid w:val="00F753B2"/>
    <w:rsid w:val="00F775DC"/>
    <w:rsid w:val="00F77662"/>
    <w:rsid w:val="00F82C8B"/>
    <w:rsid w:val="00F87949"/>
    <w:rsid w:val="00F919DA"/>
    <w:rsid w:val="00F92EE9"/>
    <w:rsid w:val="00FA121E"/>
    <w:rsid w:val="00FA636C"/>
    <w:rsid w:val="00FB014A"/>
    <w:rsid w:val="00FB30CE"/>
    <w:rsid w:val="00FC6161"/>
    <w:rsid w:val="00FC72A0"/>
    <w:rsid w:val="00FE3F26"/>
    <w:rsid w:val="00FF449B"/>
    <w:rsid w:val="00FF78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7D3"/>
  <w15:docId w15:val="{AC8102E4-42AB-4692-A927-E418ADA5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7396B"/>
    <w:pPr>
      <w:spacing w:after="0" w:line="240" w:lineRule="auto"/>
    </w:pPr>
    <w:rPr>
      <w:rFonts w:ascii="Times New Roman" w:eastAsia="Times New Roman" w:hAnsi="Times New Roman" w:cs="Times New Roman"/>
      <w:bCs/>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7396B"/>
    <w:pPr>
      <w:tabs>
        <w:tab w:val="center" w:pos="4819"/>
        <w:tab w:val="right" w:pos="9638"/>
      </w:tabs>
    </w:pPr>
  </w:style>
  <w:style w:type="character" w:customStyle="1" w:styleId="AntratsDiagrama">
    <w:name w:val="Antraštės Diagrama"/>
    <w:basedOn w:val="Numatytasispastraiposriftas"/>
    <w:link w:val="Antrats"/>
    <w:rsid w:val="0017396B"/>
    <w:rPr>
      <w:rFonts w:ascii="Times New Roman" w:eastAsia="Times New Roman" w:hAnsi="Times New Roman" w:cs="Times New Roman"/>
      <w:bCs/>
      <w:color w:val="000000"/>
      <w:sz w:val="24"/>
      <w:lang w:eastAsia="lt-LT"/>
    </w:rPr>
  </w:style>
  <w:style w:type="character" w:styleId="Puslapionumeris">
    <w:name w:val="page number"/>
    <w:basedOn w:val="Numatytasispastraiposriftas"/>
    <w:rsid w:val="0017396B"/>
  </w:style>
  <w:style w:type="paragraph" w:styleId="Sraopastraipa">
    <w:name w:val="List Paragraph"/>
    <w:basedOn w:val="prastasis"/>
    <w:uiPriority w:val="34"/>
    <w:qFormat/>
    <w:rsid w:val="0017396B"/>
    <w:pPr>
      <w:spacing w:after="160" w:line="252" w:lineRule="auto"/>
      <w:ind w:left="720"/>
      <w:contextualSpacing/>
    </w:pPr>
    <w:rPr>
      <w:rFonts w:ascii="Calibri" w:eastAsia="Calibri" w:hAnsi="Calibri" w:cs="Calibri"/>
      <w:bCs w:val="0"/>
      <w:color w:val="auto"/>
      <w:sz w:val="22"/>
      <w:lang w:eastAsia="en-US"/>
    </w:rPr>
  </w:style>
  <w:style w:type="paragraph" w:styleId="Debesliotekstas">
    <w:name w:val="Balloon Text"/>
    <w:basedOn w:val="prastasis"/>
    <w:link w:val="DebesliotekstasDiagrama"/>
    <w:uiPriority w:val="99"/>
    <w:semiHidden/>
    <w:unhideWhenUsed/>
    <w:rsid w:val="009E2F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E2F35"/>
    <w:rPr>
      <w:rFonts w:ascii="Segoe UI" w:eastAsia="Times New Roman" w:hAnsi="Segoe UI" w:cs="Segoe UI"/>
      <w:bCs/>
      <w:color w:val="000000"/>
      <w:sz w:val="18"/>
      <w:szCs w:val="18"/>
      <w:lang w:eastAsia="lt-LT"/>
    </w:rPr>
  </w:style>
  <w:style w:type="paragraph" w:styleId="Pagrindinistekstas2">
    <w:name w:val="Body Text 2"/>
    <w:basedOn w:val="prastasis"/>
    <w:link w:val="Pagrindinistekstas2Diagrama"/>
    <w:uiPriority w:val="99"/>
    <w:rsid w:val="0051550A"/>
    <w:pPr>
      <w:spacing w:after="120" w:line="480" w:lineRule="auto"/>
    </w:pPr>
    <w:rPr>
      <w:bCs w:val="0"/>
      <w:color w:val="auto"/>
      <w:sz w:val="20"/>
      <w:szCs w:val="20"/>
      <w:lang w:val="en-US" w:eastAsia="en-US"/>
    </w:rPr>
  </w:style>
  <w:style w:type="character" w:customStyle="1" w:styleId="Pagrindinistekstas2Diagrama">
    <w:name w:val="Pagrindinis tekstas 2 Diagrama"/>
    <w:basedOn w:val="Numatytasispastraiposriftas"/>
    <w:link w:val="Pagrindinistekstas2"/>
    <w:uiPriority w:val="99"/>
    <w:rsid w:val="0051550A"/>
    <w:rPr>
      <w:rFonts w:ascii="Times New Roman" w:eastAsia="Times New Roman" w:hAnsi="Times New Roman" w:cs="Times New Roman"/>
      <w:sz w:val="20"/>
      <w:szCs w:val="20"/>
      <w:lang w:val="en-US"/>
    </w:rPr>
  </w:style>
  <w:style w:type="paragraph" w:styleId="Paprastasistekstas">
    <w:name w:val="Plain Text"/>
    <w:basedOn w:val="prastasis"/>
    <w:link w:val="PaprastasistekstasDiagrama"/>
    <w:uiPriority w:val="99"/>
    <w:unhideWhenUsed/>
    <w:rsid w:val="005D7842"/>
    <w:rPr>
      <w:rFonts w:ascii="Calibri" w:eastAsiaTheme="minorHAnsi" w:hAnsi="Calibri" w:cstheme="minorBidi"/>
      <w:bCs w:val="0"/>
      <w:color w:val="auto"/>
      <w:sz w:val="22"/>
      <w:szCs w:val="21"/>
      <w:lang w:eastAsia="en-US"/>
    </w:rPr>
  </w:style>
  <w:style w:type="character" w:customStyle="1" w:styleId="PaprastasistekstasDiagrama">
    <w:name w:val="Paprastasis tekstas Diagrama"/>
    <w:basedOn w:val="Numatytasispastraiposriftas"/>
    <w:link w:val="Paprastasistekstas"/>
    <w:uiPriority w:val="99"/>
    <w:rsid w:val="005D7842"/>
    <w:rPr>
      <w:rFonts w:ascii="Calibri" w:hAnsi="Calibri"/>
      <w:szCs w:val="21"/>
    </w:rPr>
  </w:style>
  <w:style w:type="character" w:customStyle="1" w:styleId="LLCRedakcija">
    <w:name w:val="LLCRedakcija"/>
    <w:basedOn w:val="Numatytasispastraiposriftas"/>
    <w:uiPriority w:val="99"/>
    <w:rsid w:val="001E2AD2"/>
    <w:rPr>
      <w:rFonts w:ascii="Times New Roman" w:hAnsi="Times New Roman" w:cs="Times New Roman" w:hint="default"/>
      <w:i/>
      <w:iCs w:val="0"/>
    </w:rPr>
  </w:style>
  <w:style w:type="character" w:styleId="Hipersaitas">
    <w:name w:val="Hyperlink"/>
    <w:basedOn w:val="Numatytasispastraiposriftas"/>
    <w:uiPriority w:val="99"/>
    <w:unhideWhenUsed/>
    <w:rsid w:val="002F53B0"/>
    <w:rPr>
      <w:color w:val="0563C1" w:themeColor="hyperlink"/>
      <w:u w:val="single"/>
    </w:rPr>
  </w:style>
  <w:style w:type="paragraph" w:styleId="Betarp">
    <w:name w:val="No Spacing"/>
    <w:uiPriority w:val="1"/>
    <w:qFormat/>
    <w:rsid w:val="00F87949"/>
    <w:pPr>
      <w:spacing w:after="0" w:line="240" w:lineRule="auto"/>
    </w:pPr>
    <w:rPr>
      <w:rFonts w:ascii="Times New Roman" w:eastAsia="Times New Roman" w:hAnsi="Times New Roman" w:cs="Times New Roman"/>
      <w:bCs/>
      <w:color w:val="000000"/>
      <w:sz w:val="24"/>
      <w:lang w:eastAsia="lt-LT"/>
    </w:rPr>
  </w:style>
  <w:style w:type="character" w:customStyle="1" w:styleId="Neapdorotaspaminjimas1">
    <w:name w:val="Neapdorotas paminėjimas1"/>
    <w:basedOn w:val="Numatytasispastraiposriftas"/>
    <w:uiPriority w:val="99"/>
    <w:semiHidden/>
    <w:unhideWhenUsed/>
    <w:rsid w:val="00C029E3"/>
    <w:rPr>
      <w:color w:val="605E5C"/>
      <w:shd w:val="clear" w:color="auto" w:fill="E1DFDD"/>
    </w:rPr>
  </w:style>
  <w:style w:type="paragraph" w:customStyle="1" w:styleId="gmail-m-161848999140778984msolistparagraph">
    <w:name w:val="gmail-m_-161848999140778984msolistparagraph"/>
    <w:basedOn w:val="prastasis"/>
    <w:rsid w:val="006B6719"/>
    <w:pPr>
      <w:spacing w:before="100" w:beforeAutospacing="1" w:after="100" w:afterAutospacing="1"/>
    </w:pPr>
    <w:rPr>
      <w:rFonts w:ascii="Calibri" w:eastAsiaTheme="minorHAnsi" w:hAnsi="Calibri" w:cs="Calibri"/>
      <w:b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47424">
      <w:bodyDiv w:val="1"/>
      <w:marLeft w:val="0"/>
      <w:marRight w:val="0"/>
      <w:marTop w:val="0"/>
      <w:marBottom w:val="0"/>
      <w:divBdr>
        <w:top w:val="none" w:sz="0" w:space="0" w:color="auto"/>
        <w:left w:val="none" w:sz="0" w:space="0" w:color="auto"/>
        <w:bottom w:val="none" w:sz="0" w:space="0" w:color="auto"/>
        <w:right w:val="none" w:sz="0" w:space="0" w:color="auto"/>
      </w:divBdr>
    </w:div>
    <w:div w:id="719525004">
      <w:bodyDiv w:val="1"/>
      <w:marLeft w:val="0"/>
      <w:marRight w:val="0"/>
      <w:marTop w:val="0"/>
      <w:marBottom w:val="0"/>
      <w:divBdr>
        <w:top w:val="none" w:sz="0" w:space="0" w:color="auto"/>
        <w:left w:val="none" w:sz="0" w:space="0" w:color="auto"/>
        <w:bottom w:val="none" w:sz="0" w:space="0" w:color="auto"/>
        <w:right w:val="none" w:sz="0" w:space="0" w:color="auto"/>
      </w:divBdr>
    </w:div>
    <w:div w:id="1480803439">
      <w:bodyDiv w:val="1"/>
      <w:marLeft w:val="0"/>
      <w:marRight w:val="0"/>
      <w:marTop w:val="0"/>
      <w:marBottom w:val="0"/>
      <w:divBdr>
        <w:top w:val="none" w:sz="0" w:space="0" w:color="auto"/>
        <w:left w:val="none" w:sz="0" w:space="0" w:color="auto"/>
        <w:bottom w:val="none" w:sz="0" w:space="0" w:color="auto"/>
        <w:right w:val="none" w:sz="0" w:space="0" w:color="auto"/>
      </w:divBdr>
    </w:div>
    <w:div w:id="1653831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A62E-65B2-4CB9-BED3-1060C3E5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5</Pages>
  <Words>1518</Words>
  <Characters>8657</Characters>
  <Application>Microsoft Office Word</Application>
  <DocSecurity>0</DocSecurity>
  <Lines>72</Lines>
  <Paragraphs>20</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Vilma Bačiulė</cp:lastModifiedBy>
  <cp:revision>32</cp:revision>
  <cp:lastPrinted>2022-10-12T07:33:00Z</cp:lastPrinted>
  <dcterms:created xsi:type="dcterms:W3CDTF">2022-10-11T11:21:00Z</dcterms:created>
  <dcterms:modified xsi:type="dcterms:W3CDTF">2022-10-12T10:43:00Z</dcterms:modified>
</cp:coreProperties>
</file>